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FC" w:rsidRDefault="00261EFC" w:rsidP="00261EFC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77850" cy="724535"/>
            <wp:effectExtent l="19050" t="0" r="0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FC" w:rsidRPr="00261EFC" w:rsidRDefault="00261EFC" w:rsidP="00261EFC">
      <w:pPr>
        <w:jc w:val="center"/>
        <w:rPr>
          <w:b/>
          <w:sz w:val="26"/>
          <w:szCs w:val="26"/>
        </w:rPr>
      </w:pPr>
      <w:r w:rsidRPr="00261EFC">
        <w:rPr>
          <w:b/>
          <w:sz w:val="26"/>
          <w:szCs w:val="26"/>
        </w:rPr>
        <w:t>СОВЕТ НАРОДНЫХ ДЕПУТАТОВ</w:t>
      </w:r>
    </w:p>
    <w:p w:rsidR="00261EFC" w:rsidRPr="00261EFC" w:rsidRDefault="00261EFC" w:rsidP="00261EFC">
      <w:pPr>
        <w:jc w:val="center"/>
        <w:rPr>
          <w:b/>
          <w:sz w:val="26"/>
          <w:szCs w:val="26"/>
        </w:rPr>
      </w:pPr>
      <w:r w:rsidRPr="00261EFC">
        <w:rPr>
          <w:b/>
          <w:sz w:val="26"/>
          <w:szCs w:val="26"/>
        </w:rPr>
        <w:t xml:space="preserve">НИКОЛЬСКОГО СЕЛЬСКОГО ПОСЕЛЕНИЯ </w:t>
      </w:r>
    </w:p>
    <w:p w:rsidR="00261EFC" w:rsidRPr="00261EFC" w:rsidRDefault="00261EFC" w:rsidP="00261EFC">
      <w:pPr>
        <w:jc w:val="center"/>
        <w:rPr>
          <w:b/>
          <w:sz w:val="26"/>
          <w:szCs w:val="26"/>
        </w:rPr>
      </w:pPr>
      <w:r w:rsidRPr="00261EFC">
        <w:rPr>
          <w:b/>
          <w:sz w:val="26"/>
          <w:szCs w:val="26"/>
        </w:rPr>
        <w:t xml:space="preserve">НОВОУСМАНСКОГО МУНИЦИПАЛЬНОГО РАЙОНА </w:t>
      </w:r>
    </w:p>
    <w:p w:rsidR="00261EFC" w:rsidRPr="00261EFC" w:rsidRDefault="00261EFC" w:rsidP="00261EFC">
      <w:pPr>
        <w:jc w:val="center"/>
        <w:rPr>
          <w:b/>
          <w:sz w:val="26"/>
          <w:szCs w:val="26"/>
        </w:rPr>
      </w:pPr>
      <w:r w:rsidRPr="00261EFC">
        <w:rPr>
          <w:b/>
          <w:sz w:val="26"/>
          <w:szCs w:val="26"/>
        </w:rPr>
        <w:t xml:space="preserve">ВОРОНЕЖСКОЙ ОБЛАСТИ </w:t>
      </w:r>
    </w:p>
    <w:p w:rsidR="00261EFC" w:rsidRPr="00B96695" w:rsidRDefault="00261EFC" w:rsidP="00261EFC">
      <w:pPr>
        <w:jc w:val="center"/>
        <w:rPr>
          <w:sz w:val="26"/>
          <w:szCs w:val="26"/>
        </w:rPr>
      </w:pPr>
    </w:p>
    <w:p w:rsidR="00261EFC" w:rsidRPr="00CD15AF" w:rsidRDefault="00261EFC" w:rsidP="00261EFC">
      <w:pPr>
        <w:jc w:val="center"/>
        <w:rPr>
          <w:sz w:val="26"/>
          <w:szCs w:val="26"/>
        </w:rPr>
      </w:pPr>
      <w:r w:rsidRPr="00B96695">
        <w:rPr>
          <w:b/>
          <w:sz w:val="26"/>
          <w:szCs w:val="26"/>
        </w:rPr>
        <w:t>РЕШЕНИЕ</w:t>
      </w:r>
      <w:r w:rsidRPr="00455E19">
        <w:rPr>
          <w:b/>
          <w:sz w:val="26"/>
          <w:szCs w:val="26"/>
        </w:rPr>
        <w:t xml:space="preserve">                   </w:t>
      </w:r>
    </w:p>
    <w:p w:rsidR="00261EFC" w:rsidRPr="00B96695" w:rsidRDefault="00261EFC" w:rsidP="00261EFC">
      <w:pPr>
        <w:rPr>
          <w:sz w:val="26"/>
          <w:szCs w:val="26"/>
        </w:rPr>
      </w:pPr>
      <w:r w:rsidRPr="00B96695">
        <w:rPr>
          <w:sz w:val="26"/>
          <w:szCs w:val="26"/>
        </w:rPr>
        <w:t xml:space="preserve">         </w:t>
      </w:r>
    </w:p>
    <w:p w:rsidR="00261EFC" w:rsidRPr="00B96695" w:rsidRDefault="00261EFC" w:rsidP="00261EFC">
      <w:pPr>
        <w:tabs>
          <w:tab w:val="left" w:pos="4130"/>
        </w:tabs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B96695">
        <w:rPr>
          <w:sz w:val="26"/>
          <w:szCs w:val="26"/>
        </w:rPr>
        <w:t>т</w:t>
      </w:r>
      <w:r w:rsidR="006F1E9A">
        <w:rPr>
          <w:sz w:val="26"/>
          <w:szCs w:val="26"/>
        </w:rPr>
        <w:t xml:space="preserve"> </w:t>
      </w:r>
      <w:r w:rsidR="00424B0D">
        <w:rPr>
          <w:sz w:val="26"/>
          <w:szCs w:val="26"/>
        </w:rPr>
        <w:t>24</w:t>
      </w:r>
      <w:r w:rsidR="00336AD3">
        <w:rPr>
          <w:sz w:val="26"/>
          <w:szCs w:val="26"/>
        </w:rPr>
        <w:t>.</w:t>
      </w:r>
      <w:r w:rsidR="00050E68">
        <w:rPr>
          <w:sz w:val="26"/>
          <w:szCs w:val="26"/>
        </w:rPr>
        <w:t>0</w:t>
      </w:r>
      <w:r w:rsidR="003A18C8">
        <w:rPr>
          <w:sz w:val="26"/>
          <w:szCs w:val="26"/>
        </w:rPr>
        <w:t>3</w:t>
      </w:r>
      <w:r w:rsidR="006F1E9A">
        <w:rPr>
          <w:sz w:val="26"/>
          <w:szCs w:val="26"/>
        </w:rPr>
        <w:t>.202</w:t>
      </w:r>
      <w:r w:rsidR="003A18C8">
        <w:rPr>
          <w:sz w:val="26"/>
          <w:szCs w:val="26"/>
        </w:rPr>
        <w:t>5</w:t>
      </w:r>
      <w:r w:rsidR="006F1E9A">
        <w:rPr>
          <w:sz w:val="26"/>
          <w:szCs w:val="26"/>
        </w:rPr>
        <w:t xml:space="preserve">  №  </w:t>
      </w:r>
      <w:r w:rsidR="00424B0D">
        <w:rPr>
          <w:sz w:val="26"/>
          <w:szCs w:val="26"/>
        </w:rPr>
        <w:t>257</w:t>
      </w:r>
      <w:r>
        <w:rPr>
          <w:rStyle w:val="FontStyle12"/>
          <w:spacing w:val="30"/>
          <w:sz w:val="26"/>
          <w:szCs w:val="26"/>
        </w:rPr>
        <w:t xml:space="preserve"> </w:t>
      </w:r>
    </w:p>
    <w:p w:rsidR="00261EFC" w:rsidRPr="00B96695" w:rsidRDefault="00261EFC" w:rsidP="00261EF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36AD3">
        <w:rPr>
          <w:sz w:val="26"/>
          <w:szCs w:val="26"/>
        </w:rPr>
        <w:t>посё</w:t>
      </w:r>
      <w:r w:rsidRPr="00B96695">
        <w:rPr>
          <w:sz w:val="26"/>
          <w:szCs w:val="26"/>
        </w:rPr>
        <w:t xml:space="preserve">лок 1-го отделения </w:t>
      </w:r>
    </w:p>
    <w:p w:rsidR="00261EFC" w:rsidRPr="00B96695" w:rsidRDefault="00261EFC" w:rsidP="00261EFC">
      <w:pPr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B96695">
        <w:rPr>
          <w:sz w:val="26"/>
          <w:szCs w:val="26"/>
        </w:rPr>
        <w:t xml:space="preserve">совхоза «Масловский»                                </w:t>
      </w: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ind w:right="4534"/>
        <w:jc w:val="both"/>
        <w:rPr>
          <w:sz w:val="26"/>
          <w:szCs w:val="26"/>
        </w:rPr>
      </w:pPr>
      <w:r w:rsidRPr="00261EFC">
        <w:rPr>
          <w:sz w:val="26"/>
          <w:szCs w:val="26"/>
        </w:rPr>
        <w:t xml:space="preserve">О повышении (индексации) </w:t>
      </w:r>
      <w:r w:rsidR="00E303ED">
        <w:rPr>
          <w:sz w:val="26"/>
          <w:szCs w:val="26"/>
        </w:rPr>
        <w:t xml:space="preserve">денежного вознаграждения, </w:t>
      </w:r>
      <w:r w:rsidRPr="00261EFC">
        <w:rPr>
          <w:sz w:val="26"/>
          <w:szCs w:val="26"/>
        </w:rPr>
        <w:t>должностных окладов, окладов за классный чин, пенсии за выслугу лет (доплаты к пенсии)</w:t>
      </w:r>
      <w:r w:rsidR="00E303ED">
        <w:rPr>
          <w:sz w:val="26"/>
          <w:szCs w:val="26"/>
        </w:rPr>
        <w:t>, ежемесячной денежной выплаты к пенсии за выслугу лет</w:t>
      </w: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034355" w:rsidRPr="00261EFC" w:rsidRDefault="00E303ED" w:rsidP="00E303ED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034355" w:rsidRPr="00261EFC">
        <w:rPr>
          <w:sz w:val="26"/>
          <w:szCs w:val="26"/>
        </w:rPr>
        <w:t xml:space="preserve">В соответствии со ст. </w:t>
      </w:r>
      <w:r w:rsidR="00FC62BF">
        <w:rPr>
          <w:sz w:val="26"/>
          <w:szCs w:val="26"/>
        </w:rPr>
        <w:t>134</w:t>
      </w:r>
      <w:r w:rsidR="00034355" w:rsidRPr="00261EFC">
        <w:rPr>
          <w:sz w:val="26"/>
          <w:szCs w:val="26"/>
        </w:rPr>
        <w:t xml:space="preserve"> </w:t>
      </w:r>
      <w:r w:rsidR="00FC62BF">
        <w:rPr>
          <w:sz w:val="26"/>
          <w:szCs w:val="26"/>
        </w:rPr>
        <w:t>Трудов</w:t>
      </w:r>
      <w:r w:rsidR="00034355" w:rsidRPr="00261EFC">
        <w:rPr>
          <w:sz w:val="26"/>
          <w:szCs w:val="26"/>
        </w:rPr>
        <w:t xml:space="preserve">ого кодекса Российской Федерации, </w:t>
      </w:r>
      <w:r w:rsidR="008A04D6">
        <w:rPr>
          <w:sz w:val="26"/>
          <w:szCs w:val="26"/>
        </w:rPr>
        <w:t>Указом Губернатора</w:t>
      </w:r>
      <w:r w:rsidR="00034355" w:rsidRPr="00261EFC">
        <w:rPr>
          <w:sz w:val="26"/>
          <w:szCs w:val="26"/>
        </w:rPr>
        <w:t xml:space="preserve"> Воронежской области от </w:t>
      </w:r>
      <w:r w:rsidR="00336AD3">
        <w:rPr>
          <w:sz w:val="26"/>
          <w:szCs w:val="26"/>
        </w:rPr>
        <w:t>2</w:t>
      </w:r>
      <w:r w:rsidR="003A18C8">
        <w:rPr>
          <w:sz w:val="26"/>
          <w:szCs w:val="26"/>
        </w:rPr>
        <w:t>8</w:t>
      </w:r>
      <w:r w:rsidR="00034355" w:rsidRPr="00261EF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3A18C8">
        <w:rPr>
          <w:sz w:val="26"/>
          <w:szCs w:val="26"/>
        </w:rPr>
        <w:t>2</w:t>
      </w:r>
      <w:r w:rsidR="00034355" w:rsidRPr="00261EFC">
        <w:rPr>
          <w:sz w:val="26"/>
          <w:szCs w:val="26"/>
        </w:rPr>
        <w:t>.202</w:t>
      </w:r>
      <w:r w:rsidR="003A18C8">
        <w:rPr>
          <w:sz w:val="26"/>
          <w:szCs w:val="26"/>
        </w:rPr>
        <w:t>5</w:t>
      </w:r>
      <w:r w:rsidR="00034355" w:rsidRPr="00261EFC">
        <w:rPr>
          <w:sz w:val="26"/>
          <w:szCs w:val="26"/>
        </w:rPr>
        <w:t xml:space="preserve"> № </w:t>
      </w:r>
      <w:r w:rsidR="003A18C8">
        <w:rPr>
          <w:sz w:val="26"/>
          <w:szCs w:val="26"/>
        </w:rPr>
        <w:t>35</w:t>
      </w:r>
      <w:r w:rsidR="008A04D6">
        <w:rPr>
          <w:sz w:val="26"/>
          <w:szCs w:val="26"/>
        </w:rPr>
        <w:t>-у</w:t>
      </w:r>
      <w:r w:rsidR="00034355" w:rsidRPr="00261EFC">
        <w:rPr>
          <w:sz w:val="26"/>
          <w:szCs w:val="26"/>
        </w:rPr>
        <w:t xml:space="preserve"> «</w:t>
      </w:r>
      <w:r w:rsidRPr="00261EFC">
        <w:rPr>
          <w:sz w:val="26"/>
          <w:szCs w:val="26"/>
        </w:rPr>
        <w:t xml:space="preserve">О повышении (индексации) </w:t>
      </w:r>
      <w:r>
        <w:rPr>
          <w:sz w:val="26"/>
          <w:szCs w:val="26"/>
        </w:rPr>
        <w:t xml:space="preserve">денежного вознаграждения, </w:t>
      </w:r>
      <w:r w:rsidRPr="00261EFC">
        <w:rPr>
          <w:sz w:val="26"/>
          <w:szCs w:val="26"/>
        </w:rPr>
        <w:t>должностных окладов, окладов за классный чин, пенсии за выслугу лет (доплаты к пенсии)</w:t>
      </w:r>
      <w:r>
        <w:rPr>
          <w:sz w:val="26"/>
          <w:szCs w:val="26"/>
        </w:rPr>
        <w:t>, ежемесячной денежной выплаты к пенсии за выслугу лет»</w:t>
      </w:r>
      <w:r w:rsidR="00261EFC">
        <w:rPr>
          <w:sz w:val="26"/>
          <w:szCs w:val="26"/>
        </w:rPr>
        <w:t>,</w:t>
      </w:r>
      <w:r w:rsidR="00034355" w:rsidRPr="00261EFC">
        <w:rPr>
          <w:sz w:val="26"/>
          <w:szCs w:val="26"/>
        </w:rPr>
        <w:t xml:space="preserve"> Совет народных депутатов </w:t>
      </w:r>
      <w:r w:rsidR="00261EFC">
        <w:rPr>
          <w:sz w:val="26"/>
          <w:szCs w:val="26"/>
        </w:rPr>
        <w:t xml:space="preserve">Никольского сельского поселения </w:t>
      </w:r>
      <w:r w:rsidR="00034355" w:rsidRPr="00261EFC">
        <w:rPr>
          <w:sz w:val="26"/>
          <w:szCs w:val="26"/>
        </w:rPr>
        <w:t>Новоусманского муниципального района Воронежской области</w:t>
      </w: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  <w:r w:rsidRPr="00261EFC">
        <w:rPr>
          <w:sz w:val="26"/>
          <w:szCs w:val="26"/>
        </w:rPr>
        <w:t>РЕШИЛ:</w:t>
      </w:r>
    </w:p>
    <w:p w:rsidR="00034355" w:rsidRPr="00261EFC" w:rsidRDefault="00034355" w:rsidP="00261EFC">
      <w:pPr>
        <w:tabs>
          <w:tab w:val="left" w:pos="0"/>
        </w:tabs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6"/>
        </w:rPr>
      </w:pPr>
    </w:p>
    <w:p w:rsidR="00034355" w:rsidRPr="00261EFC" w:rsidRDefault="00261EFC" w:rsidP="00261EFC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34355" w:rsidRPr="00261EFC">
        <w:rPr>
          <w:sz w:val="26"/>
          <w:szCs w:val="26"/>
        </w:rPr>
        <w:t>1. Повысить (проиндексировать) в 1,</w:t>
      </w:r>
      <w:r w:rsidR="003A18C8">
        <w:rPr>
          <w:sz w:val="26"/>
          <w:szCs w:val="26"/>
        </w:rPr>
        <w:t>08</w:t>
      </w:r>
      <w:r w:rsidR="00034355" w:rsidRPr="00261EFC">
        <w:rPr>
          <w:sz w:val="26"/>
          <w:szCs w:val="26"/>
        </w:rPr>
        <w:t xml:space="preserve"> раза в пределах средств, предусмотренных в бюджете </w:t>
      </w:r>
      <w:r>
        <w:rPr>
          <w:sz w:val="26"/>
          <w:szCs w:val="26"/>
        </w:rPr>
        <w:t xml:space="preserve">Никольского сельского поселения </w:t>
      </w:r>
      <w:r w:rsidR="00034355" w:rsidRPr="00261EFC">
        <w:rPr>
          <w:sz w:val="26"/>
          <w:szCs w:val="26"/>
        </w:rPr>
        <w:t>Новоусманского муниципального района Воронежской области на 202</w:t>
      </w:r>
      <w:r w:rsidR="003A18C8">
        <w:rPr>
          <w:sz w:val="26"/>
          <w:szCs w:val="26"/>
        </w:rPr>
        <w:t>5</w:t>
      </w:r>
      <w:r w:rsidR="00034355" w:rsidRPr="00261EFC">
        <w:rPr>
          <w:sz w:val="26"/>
          <w:szCs w:val="26"/>
        </w:rPr>
        <w:t xml:space="preserve"> год:</w:t>
      </w:r>
    </w:p>
    <w:p w:rsidR="00034355" w:rsidRPr="00261EFC" w:rsidRDefault="00261EFC" w:rsidP="00261EFC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34355" w:rsidRPr="00261EFC">
        <w:rPr>
          <w:sz w:val="26"/>
          <w:szCs w:val="26"/>
        </w:rPr>
        <w:t xml:space="preserve">1.1. Размеры должностных окладов лиц, замещающих муниципальные должности </w:t>
      </w:r>
      <w:r>
        <w:rPr>
          <w:sz w:val="26"/>
          <w:szCs w:val="26"/>
        </w:rPr>
        <w:t xml:space="preserve">Никольского сельского поселения </w:t>
      </w:r>
      <w:r w:rsidR="00034355" w:rsidRPr="00261EFC">
        <w:rPr>
          <w:sz w:val="26"/>
          <w:szCs w:val="26"/>
        </w:rPr>
        <w:t>Новоусманского муниципального района Воронежской области.</w:t>
      </w:r>
    </w:p>
    <w:p w:rsidR="00034355" w:rsidRDefault="00261EFC" w:rsidP="00261EFC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34355" w:rsidRPr="00261EFC">
        <w:rPr>
          <w:sz w:val="26"/>
          <w:szCs w:val="26"/>
        </w:rPr>
        <w:t xml:space="preserve">1.2. Размеры должностных окладов, надбавок к должностным окладам за классные чины муниципальных служащих органов местного самоуправления </w:t>
      </w:r>
      <w:r>
        <w:rPr>
          <w:sz w:val="26"/>
          <w:szCs w:val="26"/>
        </w:rPr>
        <w:t xml:space="preserve">Никольского сельского поселения </w:t>
      </w:r>
      <w:r w:rsidR="00034355" w:rsidRPr="00261EFC">
        <w:rPr>
          <w:sz w:val="26"/>
          <w:szCs w:val="26"/>
        </w:rPr>
        <w:t>Новоусманского муниципального района Воронежской области.</w:t>
      </w:r>
    </w:p>
    <w:p w:rsidR="0039452A" w:rsidRPr="00261EFC" w:rsidRDefault="0039452A" w:rsidP="0039452A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1.3. Размеры должностных окладов работников, замещающих должности, не являющиеся должностями муниципальной службы, в органах местного самоуправления Никольского сельского поселения Новоусманского муниципального района Воронежской области.</w:t>
      </w:r>
    </w:p>
    <w:p w:rsidR="0039452A" w:rsidRPr="0039452A" w:rsidRDefault="0039452A" w:rsidP="0039452A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452A">
        <w:rPr>
          <w:sz w:val="26"/>
          <w:szCs w:val="26"/>
        </w:rPr>
        <w:t>1.4</w:t>
      </w:r>
      <w:r w:rsidR="00034355" w:rsidRPr="0039452A">
        <w:rPr>
          <w:sz w:val="26"/>
          <w:szCs w:val="26"/>
        </w:rPr>
        <w:t xml:space="preserve">. </w:t>
      </w:r>
      <w:proofErr w:type="gramStart"/>
      <w:r w:rsidRPr="0039452A">
        <w:rPr>
          <w:sz w:val="26"/>
          <w:szCs w:val="26"/>
        </w:rPr>
        <w:t xml:space="preserve">Размеры пенсий за выслугу лет (доплат к пенсии), </w:t>
      </w:r>
      <w:r w:rsidR="008A04D6">
        <w:rPr>
          <w:sz w:val="26"/>
          <w:szCs w:val="26"/>
        </w:rPr>
        <w:t xml:space="preserve">ежемесячных денежных выплат за выслугу лет, </w:t>
      </w:r>
      <w:r w:rsidRPr="0039452A">
        <w:rPr>
          <w:sz w:val="26"/>
          <w:szCs w:val="26"/>
        </w:rPr>
        <w:t xml:space="preserve">назначенных и выплачиваемых лицам, замещавшим муниципальные должности </w:t>
      </w:r>
      <w:r w:rsidR="007876DB">
        <w:rPr>
          <w:sz w:val="26"/>
          <w:szCs w:val="26"/>
        </w:rPr>
        <w:t xml:space="preserve">Никольского сельского поселения </w:t>
      </w:r>
      <w:r w:rsidRPr="0039452A">
        <w:rPr>
          <w:sz w:val="26"/>
          <w:szCs w:val="26"/>
        </w:rPr>
        <w:t xml:space="preserve">Новоусманского муниципального района Воронежской области, должности муниципальной службы </w:t>
      </w:r>
      <w:r w:rsidR="007876DB">
        <w:rPr>
          <w:sz w:val="26"/>
          <w:szCs w:val="26"/>
        </w:rPr>
        <w:t xml:space="preserve">Никольского сельского поселения </w:t>
      </w:r>
      <w:r w:rsidRPr="0039452A">
        <w:rPr>
          <w:sz w:val="26"/>
          <w:szCs w:val="26"/>
        </w:rPr>
        <w:t xml:space="preserve">Новоусманского муниципального района Воронежской области, должности в органах местного самоуправления </w:t>
      </w:r>
      <w:r w:rsidR="007876DB">
        <w:rPr>
          <w:sz w:val="26"/>
          <w:szCs w:val="26"/>
        </w:rPr>
        <w:t xml:space="preserve">Никольского сельского поселения </w:t>
      </w:r>
      <w:r w:rsidRPr="0039452A">
        <w:rPr>
          <w:sz w:val="26"/>
          <w:szCs w:val="26"/>
        </w:rPr>
        <w:lastRenderedPageBreak/>
        <w:t>Новоусманского муниципального района Воронежской области до введения в действие Реестра (перечня) муниципальных</w:t>
      </w:r>
      <w:proofErr w:type="gramEnd"/>
      <w:r w:rsidRPr="0039452A">
        <w:rPr>
          <w:sz w:val="26"/>
          <w:szCs w:val="26"/>
        </w:rPr>
        <w:t xml:space="preserve"> должностей.</w:t>
      </w:r>
    </w:p>
    <w:p w:rsidR="00554F75" w:rsidRPr="00261EFC" w:rsidRDefault="00261EFC" w:rsidP="00261EFC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54F75" w:rsidRPr="00261EFC">
        <w:rPr>
          <w:sz w:val="26"/>
          <w:szCs w:val="26"/>
        </w:rPr>
        <w:t>2. Установить, что при повышении (индексации</w:t>
      </w:r>
      <w:r w:rsidR="00540FCA" w:rsidRPr="00261EFC">
        <w:rPr>
          <w:sz w:val="26"/>
          <w:szCs w:val="26"/>
        </w:rPr>
        <w:t>)</w:t>
      </w:r>
      <w:r w:rsidR="00554F75" w:rsidRPr="00261EFC">
        <w:rPr>
          <w:sz w:val="26"/>
          <w:szCs w:val="26"/>
        </w:rPr>
        <w:t xml:space="preserve"> должностных окладов и окладов за классный чин их размеры подлежат округлению до целого рубля в сторону увеличения.</w:t>
      </w:r>
    </w:p>
    <w:p w:rsidR="002F7001" w:rsidRPr="00E15EF7" w:rsidRDefault="00261EFC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Hlk100313123"/>
      <w:r>
        <w:rPr>
          <w:sz w:val="26"/>
          <w:szCs w:val="26"/>
        </w:rPr>
        <w:t xml:space="preserve">        3</w:t>
      </w:r>
      <w:r w:rsidR="00540FCA" w:rsidRPr="00261EFC">
        <w:rPr>
          <w:sz w:val="26"/>
          <w:szCs w:val="26"/>
        </w:rPr>
        <w:t xml:space="preserve">. </w:t>
      </w:r>
      <w:bookmarkEnd w:id="0"/>
      <w:proofErr w:type="gramStart"/>
      <w:r w:rsidR="002F7001" w:rsidRPr="00E15EF7">
        <w:rPr>
          <w:sz w:val="26"/>
          <w:szCs w:val="26"/>
        </w:rPr>
        <w:t xml:space="preserve">Настоящее решение </w:t>
      </w:r>
      <w:r w:rsidR="002F7001">
        <w:rPr>
          <w:sz w:val="26"/>
          <w:szCs w:val="26"/>
        </w:rPr>
        <w:t>вступает в силу со дня его опубликования</w:t>
      </w:r>
      <w:r w:rsidR="002F7001" w:rsidRPr="00E15EF7">
        <w:rPr>
          <w:sz w:val="26"/>
          <w:szCs w:val="26"/>
        </w:rPr>
        <w:t xml:space="preserve">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2F7001" w:rsidRPr="00E15EF7">
        <w:rPr>
          <w:color w:val="FF0000"/>
          <w:sz w:val="26"/>
          <w:szCs w:val="26"/>
        </w:rPr>
        <w:t xml:space="preserve"> </w:t>
      </w:r>
      <w:r w:rsidR="002F7001" w:rsidRPr="00E15EF7">
        <w:rPr>
          <w:sz w:val="26"/>
          <w:szCs w:val="26"/>
        </w:rPr>
        <w:t xml:space="preserve"> «Интернет»</w:t>
      </w:r>
      <w:r w:rsidR="002F7001">
        <w:rPr>
          <w:sz w:val="26"/>
          <w:szCs w:val="26"/>
        </w:rPr>
        <w:t xml:space="preserve"> </w:t>
      </w:r>
      <w:hyperlink r:id="rId6" w:history="1"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https</w:t>
        </w:r>
        <w:r w:rsidR="004E76BB" w:rsidRPr="00012AE7">
          <w:rPr>
            <w:rStyle w:val="a5"/>
            <w:color w:val="000000"/>
            <w:sz w:val="26"/>
            <w:szCs w:val="26"/>
          </w:rPr>
          <w:t>://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nikolskoe</w:t>
        </w:r>
        <w:proofErr w:type="spellEnd"/>
        <w:r w:rsidR="004E76BB" w:rsidRPr="00012AE7">
          <w:rPr>
            <w:rStyle w:val="a5"/>
            <w:color w:val="000000"/>
            <w:sz w:val="26"/>
            <w:szCs w:val="26"/>
          </w:rPr>
          <w:t>-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novousmanskij</w:t>
        </w:r>
        <w:proofErr w:type="spellEnd"/>
        <w:r w:rsidR="004E76BB" w:rsidRPr="00012AE7">
          <w:rPr>
            <w:rStyle w:val="a5"/>
            <w:color w:val="000000"/>
            <w:sz w:val="26"/>
            <w:szCs w:val="26"/>
          </w:rPr>
          <w:t>-</w:t>
        </w:r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r</w:t>
        </w:r>
        <w:r w:rsidR="004E76BB" w:rsidRPr="00012AE7">
          <w:rPr>
            <w:rStyle w:val="a5"/>
            <w:color w:val="000000"/>
            <w:sz w:val="26"/>
            <w:szCs w:val="26"/>
          </w:rPr>
          <w:t>20.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gosweb</w:t>
        </w:r>
        <w:proofErr w:type="spellEnd"/>
        <w:r w:rsidR="004E76BB" w:rsidRPr="00012AE7">
          <w:rPr>
            <w:rStyle w:val="a5"/>
            <w:color w:val="000000"/>
            <w:sz w:val="26"/>
            <w:szCs w:val="26"/>
          </w:rPr>
          <w:t>.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gosuslugi</w:t>
        </w:r>
        <w:proofErr w:type="spellEnd"/>
        <w:r w:rsidR="004E76BB" w:rsidRPr="00012AE7">
          <w:rPr>
            <w:rStyle w:val="a5"/>
            <w:color w:val="000000"/>
            <w:sz w:val="26"/>
            <w:szCs w:val="26"/>
          </w:rPr>
          <w:t>.</w:t>
        </w:r>
        <w:proofErr w:type="spellStart"/>
        <w:r w:rsidR="004E76BB" w:rsidRPr="00012AE7">
          <w:rPr>
            <w:rStyle w:val="a5"/>
            <w:color w:val="000000"/>
            <w:sz w:val="26"/>
            <w:szCs w:val="26"/>
            <w:lang w:val="en-US"/>
          </w:rPr>
          <w:t>ru</w:t>
        </w:r>
        <w:proofErr w:type="spellEnd"/>
        <w:r w:rsidR="004E76BB" w:rsidRPr="00012AE7">
          <w:rPr>
            <w:rStyle w:val="a5"/>
            <w:sz w:val="26"/>
            <w:szCs w:val="26"/>
          </w:rPr>
          <w:t>/</w:t>
        </w:r>
      </w:hyperlink>
      <w:r w:rsidR="004E76BB">
        <w:t xml:space="preserve"> </w:t>
      </w:r>
      <w:r w:rsidR="002F7001" w:rsidRPr="006A3877">
        <w:rPr>
          <w:sz w:val="26"/>
          <w:szCs w:val="26"/>
        </w:rPr>
        <w:t xml:space="preserve">и распространяется на </w:t>
      </w:r>
      <w:r w:rsidR="004E76BB">
        <w:rPr>
          <w:sz w:val="26"/>
          <w:szCs w:val="26"/>
        </w:rPr>
        <w:t>правоотношения, возникшие с 01.</w:t>
      </w:r>
      <w:r w:rsidR="003A18C8">
        <w:rPr>
          <w:sz w:val="26"/>
          <w:szCs w:val="26"/>
        </w:rPr>
        <w:t>01</w:t>
      </w:r>
      <w:r w:rsidR="002F7001" w:rsidRPr="006A3877">
        <w:rPr>
          <w:sz w:val="26"/>
          <w:szCs w:val="26"/>
        </w:rPr>
        <w:t>.20</w:t>
      </w:r>
      <w:r w:rsidR="002F7001">
        <w:rPr>
          <w:sz w:val="26"/>
          <w:szCs w:val="26"/>
        </w:rPr>
        <w:t>2</w:t>
      </w:r>
      <w:r w:rsidR="003A18C8">
        <w:rPr>
          <w:sz w:val="26"/>
          <w:szCs w:val="26"/>
        </w:rPr>
        <w:t>5</w:t>
      </w:r>
      <w:r w:rsidR="002F7001" w:rsidRPr="006A3877">
        <w:rPr>
          <w:sz w:val="26"/>
          <w:szCs w:val="26"/>
        </w:rPr>
        <w:t>.</w:t>
      </w:r>
      <w:proofErr w:type="gramEnd"/>
    </w:p>
    <w:p w:rsidR="002F7001" w:rsidRPr="00E15EF7" w:rsidRDefault="00E75EF6" w:rsidP="00E75E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F7001">
        <w:rPr>
          <w:sz w:val="26"/>
          <w:szCs w:val="26"/>
        </w:rPr>
        <w:t>4</w:t>
      </w:r>
      <w:r w:rsidR="002F7001" w:rsidRPr="00E15EF7">
        <w:rPr>
          <w:sz w:val="26"/>
          <w:szCs w:val="26"/>
        </w:rPr>
        <w:t xml:space="preserve">. </w:t>
      </w:r>
      <w:proofErr w:type="gramStart"/>
      <w:r w:rsidR="002F7001" w:rsidRPr="00E15EF7">
        <w:rPr>
          <w:sz w:val="26"/>
          <w:szCs w:val="26"/>
        </w:rPr>
        <w:t>Контроль за</w:t>
      </w:r>
      <w:proofErr w:type="gramEnd"/>
      <w:r w:rsidR="002F7001" w:rsidRPr="00E15EF7">
        <w:rPr>
          <w:sz w:val="26"/>
          <w:szCs w:val="26"/>
        </w:rPr>
        <w:t xml:space="preserve"> исполнением настоящего решения оставляю за собой.</w:t>
      </w:r>
    </w:p>
    <w:p w:rsidR="002F7001" w:rsidRPr="006A3877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7001" w:rsidRPr="006A3877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7001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Никольского сельского поселения</w:t>
      </w:r>
    </w:p>
    <w:p w:rsidR="002F7001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Новоусманского муниципального района</w:t>
      </w:r>
    </w:p>
    <w:p w:rsidR="002F7001" w:rsidRPr="00FF2C1E" w:rsidRDefault="002F7001" w:rsidP="002F700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sz w:val="26"/>
          <w:szCs w:val="26"/>
        </w:rPr>
        <w:t>И.В.Мильгунова</w:t>
      </w:r>
      <w:proofErr w:type="spellEnd"/>
    </w:p>
    <w:p w:rsidR="00554F75" w:rsidRPr="00261EFC" w:rsidRDefault="00554F75" w:rsidP="002F7001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sectPr w:rsidR="00554F75" w:rsidRPr="00261EFC" w:rsidSect="00261EFC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4355"/>
    <w:rsid w:val="00034355"/>
    <w:rsid w:val="00050E68"/>
    <w:rsid w:val="000A3483"/>
    <w:rsid w:val="00150EFB"/>
    <w:rsid w:val="0015154E"/>
    <w:rsid w:val="00187DD9"/>
    <w:rsid w:val="001F74C9"/>
    <w:rsid w:val="0020685E"/>
    <w:rsid w:val="00261EFC"/>
    <w:rsid w:val="0028161A"/>
    <w:rsid w:val="002F7001"/>
    <w:rsid w:val="00336AD3"/>
    <w:rsid w:val="0039452A"/>
    <w:rsid w:val="00397E73"/>
    <w:rsid w:val="003A18C8"/>
    <w:rsid w:val="00424B0D"/>
    <w:rsid w:val="004E7614"/>
    <w:rsid w:val="004E76BB"/>
    <w:rsid w:val="00537FCC"/>
    <w:rsid w:val="00540FCA"/>
    <w:rsid w:val="005436AC"/>
    <w:rsid w:val="00554F75"/>
    <w:rsid w:val="005750C6"/>
    <w:rsid w:val="00641C6C"/>
    <w:rsid w:val="006A58AB"/>
    <w:rsid w:val="006F1E9A"/>
    <w:rsid w:val="007876DB"/>
    <w:rsid w:val="00793FC0"/>
    <w:rsid w:val="007C30EC"/>
    <w:rsid w:val="008A04D6"/>
    <w:rsid w:val="00954C4F"/>
    <w:rsid w:val="0096636A"/>
    <w:rsid w:val="0099504F"/>
    <w:rsid w:val="00A05BBE"/>
    <w:rsid w:val="00A221C1"/>
    <w:rsid w:val="00AB65F9"/>
    <w:rsid w:val="00AE6B44"/>
    <w:rsid w:val="00B2476E"/>
    <w:rsid w:val="00B71CEF"/>
    <w:rsid w:val="00BB3DBC"/>
    <w:rsid w:val="00BB3FEF"/>
    <w:rsid w:val="00BB5F73"/>
    <w:rsid w:val="00BF48FF"/>
    <w:rsid w:val="00C54AF1"/>
    <w:rsid w:val="00C65F9A"/>
    <w:rsid w:val="00C94A68"/>
    <w:rsid w:val="00CC59B7"/>
    <w:rsid w:val="00D64D6E"/>
    <w:rsid w:val="00D9161C"/>
    <w:rsid w:val="00DE28C0"/>
    <w:rsid w:val="00DF6924"/>
    <w:rsid w:val="00E303ED"/>
    <w:rsid w:val="00E447D3"/>
    <w:rsid w:val="00E4579B"/>
    <w:rsid w:val="00E75EF6"/>
    <w:rsid w:val="00E82C4A"/>
    <w:rsid w:val="00EA7A10"/>
    <w:rsid w:val="00EA7E98"/>
    <w:rsid w:val="00F0364D"/>
    <w:rsid w:val="00F77F5E"/>
    <w:rsid w:val="00F86CF3"/>
    <w:rsid w:val="00FA7D16"/>
    <w:rsid w:val="00FC60A7"/>
    <w:rsid w:val="00FC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3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3435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1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F4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61EFC"/>
    <w:rPr>
      <w:rFonts w:ascii="Times New Roman" w:hAnsi="Times New Roman" w:cs="Times New Roman" w:hint="default"/>
      <w:b/>
      <w:bCs/>
      <w:sz w:val="22"/>
      <w:szCs w:val="22"/>
    </w:rPr>
  </w:style>
  <w:style w:type="character" w:styleId="a5">
    <w:name w:val="Hyperlink"/>
    <w:basedOn w:val="a0"/>
    <w:uiPriority w:val="99"/>
    <w:unhideWhenUsed/>
    <w:rsid w:val="00261EF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61E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kolskoe-novousmanskij-r20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943A-B0F9-4F30-A790-293C6B4A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ws35-03</dc:creator>
  <cp:lastModifiedBy>Пользователь</cp:lastModifiedBy>
  <cp:revision>22</cp:revision>
  <cp:lastPrinted>2025-03-26T06:02:00Z</cp:lastPrinted>
  <dcterms:created xsi:type="dcterms:W3CDTF">2022-04-11T10:43:00Z</dcterms:created>
  <dcterms:modified xsi:type="dcterms:W3CDTF">2025-03-26T06:03:00Z</dcterms:modified>
</cp:coreProperties>
</file>