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DE" w:rsidRDefault="008A2EDE" w:rsidP="008A2EDE">
      <w:pPr>
        <w:pStyle w:val="af9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DE" w:rsidRPr="008A2EDE" w:rsidRDefault="008A2EDE" w:rsidP="008A2EDE">
      <w:pPr>
        <w:tabs>
          <w:tab w:val="center" w:pos="5032"/>
          <w:tab w:val="left" w:pos="74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2EDE">
        <w:rPr>
          <w:rFonts w:ascii="Times New Roman" w:hAnsi="Times New Roman"/>
          <w:b/>
          <w:sz w:val="26"/>
          <w:szCs w:val="26"/>
        </w:rPr>
        <w:t>АДМИНИСТРАЦИЯ НИКОЛЬСКОГО СЕЛЬСКОГО ПОСЕЛЕНИЯ</w:t>
      </w:r>
    </w:p>
    <w:p w:rsidR="008A2EDE" w:rsidRPr="007545CF" w:rsidRDefault="008A2EDE" w:rsidP="008A2EDE">
      <w:pPr>
        <w:tabs>
          <w:tab w:val="center" w:pos="5032"/>
          <w:tab w:val="left" w:pos="74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45CF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8A2EDE" w:rsidRPr="007545CF" w:rsidRDefault="008A2EDE" w:rsidP="008A2EDE">
      <w:pPr>
        <w:tabs>
          <w:tab w:val="center" w:pos="5032"/>
          <w:tab w:val="left" w:pos="74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45CF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A2EDE" w:rsidRDefault="008A2EDE" w:rsidP="008A2E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A2EDE" w:rsidRDefault="008A2EDE" w:rsidP="004E1568">
      <w:pPr>
        <w:tabs>
          <w:tab w:val="center" w:pos="5032"/>
          <w:tab w:val="left" w:pos="74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545CF">
        <w:rPr>
          <w:rFonts w:ascii="Times New Roman" w:hAnsi="Times New Roman"/>
          <w:b/>
          <w:sz w:val="26"/>
          <w:szCs w:val="26"/>
        </w:rPr>
        <w:t>ПОСТАНОВЛЕНИЕ</w:t>
      </w:r>
      <w:r>
        <w:rPr>
          <w:rFonts w:ascii="Times New Roman" w:hAnsi="Times New Roman"/>
          <w:b/>
          <w:sz w:val="26"/>
          <w:szCs w:val="26"/>
        </w:rPr>
        <w:tab/>
      </w:r>
    </w:p>
    <w:p w:rsidR="004E1568" w:rsidRPr="007545CF" w:rsidRDefault="004E1568" w:rsidP="004E1568">
      <w:pPr>
        <w:tabs>
          <w:tab w:val="center" w:pos="5032"/>
          <w:tab w:val="left" w:pos="747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A2EDE" w:rsidRPr="00B337B7" w:rsidRDefault="008A2EDE" w:rsidP="008A2EDE">
      <w:pPr>
        <w:shd w:val="clear" w:color="auto" w:fill="FFFFFF"/>
        <w:spacing w:after="0" w:line="240" w:lineRule="auto"/>
        <w:rPr>
          <w:rFonts w:ascii="Times New Roman" w:hAnsi="Times New Roman"/>
          <w:spacing w:val="-22"/>
          <w:w w:val="114"/>
          <w:sz w:val="26"/>
          <w:szCs w:val="26"/>
        </w:rPr>
      </w:pPr>
      <w:r w:rsidRPr="00B337B7">
        <w:rPr>
          <w:rFonts w:ascii="Times New Roman" w:hAnsi="Times New Roman"/>
          <w:spacing w:val="-22"/>
          <w:w w:val="114"/>
          <w:sz w:val="26"/>
          <w:szCs w:val="26"/>
        </w:rPr>
        <w:t xml:space="preserve">от </w:t>
      </w:r>
      <w:r w:rsidR="00DF30E4" w:rsidRPr="00B337B7">
        <w:rPr>
          <w:rFonts w:ascii="Times New Roman" w:hAnsi="Times New Roman"/>
          <w:spacing w:val="-22"/>
          <w:w w:val="114"/>
          <w:sz w:val="26"/>
          <w:szCs w:val="26"/>
        </w:rPr>
        <w:t xml:space="preserve"> 20</w:t>
      </w:r>
      <w:r w:rsidR="0069360B" w:rsidRPr="00B337B7">
        <w:rPr>
          <w:rFonts w:ascii="Times New Roman" w:hAnsi="Times New Roman"/>
          <w:spacing w:val="-22"/>
          <w:w w:val="114"/>
          <w:sz w:val="26"/>
          <w:szCs w:val="26"/>
        </w:rPr>
        <w:t>.12.202</w:t>
      </w:r>
      <w:r w:rsidR="00B337B7" w:rsidRPr="00B337B7">
        <w:rPr>
          <w:rFonts w:ascii="Times New Roman" w:hAnsi="Times New Roman"/>
          <w:spacing w:val="-22"/>
          <w:w w:val="114"/>
          <w:sz w:val="26"/>
          <w:szCs w:val="26"/>
        </w:rPr>
        <w:t>2</w:t>
      </w:r>
      <w:r w:rsidRPr="00B337B7">
        <w:rPr>
          <w:rFonts w:ascii="Times New Roman" w:hAnsi="Times New Roman"/>
          <w:spacing w:val="-22"/>
          <w:w w:val="114"/>
          <w:sz w:val="26"/>
          <w:szCs w:val="26"/>
        </w:rPr>
        <w:t xml:space="preserve"> №</w:t>
      </w:r>
      <w:r w:rsidR="00DF30E4" w:rsidRPr="00B337B7">
        <w:rPr>
          <w:rFonts w:ascii="Times New Roman" w:hAnsi="Times New Roman"/>
          <w:spacing w:val="-22"/>
          <w:w w:val="114"/>
          <w:sz w:val="26"/>
          <w:szCs w:val="26"/>
        </w:rPr>
        <w:t xml:space="preserve"> </w:t>
      </w:r>
      <w:r w:rsidR="00B337B7" w:rsidRPr="00B337B7">
        <w:rPr>
          <w:rFonts w:ascii="Times New Roman" w:hAnsi="Times New Roman"/>
          <w:spacing w:val="-22"/>
          <w:w w:val="114"/>
          <w:sz w:val="26"/>
          <w:szCs w:val="26"/>
        </w:rPr>
        <w:t>31</w:t>
      </w:r>
    </w:p>
    <w:p w:rsidR="008A2EDE" w:rsidRPr="004D6593" w:rsidRDefault="008A2EDE" w:rsidP="008A2EDE">
      <w:pPr>
        <w:shd w:val="clear" w:color="auto" w:fill="FFFFFF"/>
        <w:tabs>
          <w:tab w:val="left" w:pos="8160"/>
        </w:tabs>
        <w:spacing w:after="0" w:line="240" w:lineRule="auto"/>
        <w:rPr>
          <w:rFonts w:ascii="Times New Roman" w:hAnsi="Times New Roman"/>
          <w:color w:val="000000"/>
          <w:spacing w:val="-22"/>
          <w:w w:val="114"/>
          <w:sz w:val="26"/>
          <w:szCs w:val="26"/>
        </w:rPr>
      </w:pPr>
      <w:r w:rsidRPr="004D6593">
        <w:rPr>
          <w:rFonts w:ascii="Times New Roman" w:hAnsi="Times New Roman"/>
          <w:color w:val="000000"/>
          <w:spacing w:val="-22"/>
          <w:w w:val="114"/>
          <w:sz w:val="26"/>
          <w:szCs w:val="26"/>
        </w:rPr>
        <w:t>поселок 1-го отделения</w:t>
      </w:r>
      <w:r w:rsidRPr="004D6593">
        <w:rPr>
          <w:rFonts w:ascii="Times New Roman" w:hAnsi="Times New Roman"/>
          <w:color w:val="000000"/>
          <w:spacing w:val="-22"/>
          <w:w w:val="114"/>
          <w:sz w:val="26"/>
          <w:szCs w:val="26"/>
        </w:rPr>
        <w:tab/>
      </w:r>
    </w:p>
    <w:p w:rsidR="008A2EDE" w:rsidRPr="00E9144A" w:rsidRDefault="008A2EDE" w:rsidP="008A2EDE">
      <w:pPr>
        <w:shd w:val="clear" w:color="auto" w:fill="FFFFFF"/>
        <w:tabs>
          <w:tab w:val="left" w:pos="3315"/>
          <w:tab w:val="left" w:pos="8160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  <w:highlight w:val="yellow"/>
        </w:rPr>
      </w:pPr>
      <w:r w:rsidRPr="004D6593">
        <w:rPr>
          <w:rFonts w:ascii="Times New Roman" w:hAnsi="Times New Roman"/>
          <w:color w:val="000000"/>
          <w:spacing w:val="-22"/>
          <w:w w:val="114"/>
          <w:sz w:val="26"/>
          <w:szCs w:val="26"/>
        </w:rPr>
        <w:t>совхоза «Масловский»</w:t>
      </w:r>
      <w:r w:rsidRPr="004D6593">
        <w:rPr>
          <w:rFonts w:ascii="Times New Roman" w:hAnsi="Times New Roman"/>
          <w:color w:val="000000"/>
          <w:spacing w:val="-22"/>
          <w:w w:val="114"/>
          <w:sz w:val="26"/>
          <w:szCs w:val="26"/>
        </w:rPr>
        <w:tab/>
      </w:r>
    </w:p>
    <w:p w:rsidR="008A2EDE" w:rsidRPr="004D6593" w:rsidRDefault="008A2EDE" w:rsidP="008A2EDE">
      <w:pPr>
        <w:shd w:val="clear" w:color="auto" w:fill="FFFFFF"/>
        <w:spacing w:after="0" w:line="240" w:lineRule="auto"/>
        <w:ind w:right="5420"/>
        <w:rPr>
          <w:rFonts w:ascii="Times New Roman" w:hAnsi="Times New Roman"/>
          <w:sz w:val="26"/>
          <w:szCs w:val="26"/>
          <w:highlight w:val="yellow"/>
        </w:rPr>
      </w:pPr>
    </w:p>
    <w:p w:rsidR="002A26FA" w:rsidRDefault="002A26FA" w:rsidP="002A26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Об </w:t>
      </w:r>
      <w:r w:rsidR="005666E2">
        <w:rPr>
          <w:rFonts w:ascii="Times New Roman" w:hAnsi="Times New Roman"/>
          <w:bCs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утверждении </w:t>
      </w:r>
      <w:r w:rsidR="005666E2">
        <w:rPr>
          <w:rFonts w:ascii="Times New Roman" w:hAnsi="Times New Roman"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Cs/>
          <w:color w:val="000000"/>
          <w:sz w:val="26"/>
          <w:szCs w:val="26"/>
        </w:rPr>
        <w:t>муниципальной</w:t>
      </w:r>
      <w:r w:rsidR="005666E2">
        <w:rPr>
          <w:rFonts w:ascii="Times New Roman" w:hAnsi="Times New Roman"/>
          <w:bCs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программы </w:t>
      </w:r>
    </w:p>
    <w:p w:rsidR="002A26FA" w:rsidRDefault="002A26FA" w:rsidP="002A26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Никольского</w:t>
      </w:r>
      <w:r w:rsidR="005666E2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сельского</w:t>
      </w:r>
      <w:r w:rsidR="005666E2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поселения</w:t>
      </w:r>
      <w:r w:rsidR="005666E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Новоусманского</w:t>
      </w:r>
    </w:p>
    <w:p w:rsidR="002A26FA" w:rsidRDefault="005666E2" w:rsidP="002A26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м</w:t>
      </w:r>
      <w:r w:rsidR="002A26FA">
        <w:rPr>
          <w:rFonts w:ascii="Times New Roman" w:hAnsi="Times New Roman"/>
          <w:bCs/>
          <w:color w:val="000000"/>
          <w:sz w:val="26"/>
          <w:szCs w:val="26"/>
        </w:rPr>
        <w:t>униципального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</w:t>
      </w:r>
      <w:r w:rsidR="002A26FA">
        <w:rPr>
          <w:rFonts w:ascii="Times New Roman" w:hAnsi="Times New Roman"/>
          <w:bCs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</w:t>
      </w:r>
      <w:r w:rsidR="002A26FA">
        <w:rPr>
          <w:rFonts w:ascii="Times New Roman" w:hAnsi="Times New Roman"/>
          <w:bCs/>
          <w:color w:val="000000"/>
          <w:sz w:val="26"/>
          <w:szCs w:val="26"/>
        </w:rPr>
        <w:t xml:space="preserve">Воронежской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</w:t>
      </w:r>
      <w:r w:rsidR="002A26FA">
        <w:rPr>
          <w:rFonts w:ascii="Times New Roman" w:hAnsi="Times New Roman"/>
          <w:bCs/>
          <w:color w:val="000000"/>
          <w:sz w:val="26"/>
          <w:szCs w:val="26"/>
        </w:rPr>
        <w:t>области</w:t>
      </w:r>
    </w:p>
    <w:p w:rsidR="0069360B" w:rsidRDefault="008A2EDE" w:rsidP="002A26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A2EDE">
        <w:rPr>
          <w:rFonts w:ascii="Times New Roman" w:hAnsi="Times New Roman"/>
          <w:bCs/>
          <w:color w:val="000000"/>
          <w:sz w:val="26"/>
          <w:szCs w:val="26"/>
        </w:rPr>
        <w:t>«Энергосбережение</w:t>
      </w:r>
      <w:r w:rsidR="008233FD">
        <w:rPr>
          <w:rFonts w:ascii="Times New Roman" w:hAnsi="Times New Roman"/>
          <w:bCs/>
          <w:color w:val="000000"/>
          <w:sz w:val="26"/>
          <w:szCs w:val="26"/>
        </w:rPr>
        <w:t xml:space="preserve">    </w:t>
      </w:r>
      <w:r w:rsidRPr="008A2EDE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8233F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A2EDE">
        <w:rPr>
          <w:rFonts w:ascii="Times New Roman" w:hAnsi="Times New Roman"/>
          <w:bCs/>
          <w:color w:val="000000"/>
          <w:sz w:val="26"/>
          <w:szCs w:val="26"/>
        </w:rPr>
        <w:t>и</w:t>
      </w:r>
      <w:r w:rsidR="008233F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A2EDE">
        <w:rPr>
          <w:rFonts w:ascii="Times New Roman" w:hAnsi="Times New Roman"/>
          <w:bCs/>
          <w:color w:val="000000"/>
          <w:sz w:val="26"/>
          <w:szCs w:val="26"/>
        </w:rPr>
        <w:t xml:space="preserve"> повышение</w:t>
      </w:r>
      <w:r w:rsidR="008233FD">
        <w:rPr>
          <w:rFonts w:ascii="Times New Roman" w:hAnsi="Times New Roman"/>
          <w:bCs/>
          <w:color w:val="000000"/>
          <w:sz w:val="26"/>
          <w:szCs w:val="26"/>
        </w:rPr>
        <w:t xml:space="preserve">   </w:t>
      </w:r>
      <w:proofErr w:type="gramStart"/>
      <w:r w:rsidRPr="008A2EDE">
        <w:rPr>
          <w:rFonts w:ascii="Times New Roman" w:hAnsi="Times New Roman"/>
          <w:bCs/>
          <w:color w:val="000000"/>
          <w:sz w:val="26"/>
          <w:szCs w:val="26"/>
        </w:rPr>
        <w:t>энергетической</w:t>
      </w:r>
      <w:proofErr w:type="gramEnd"/>
    </w:p>
    <w:p w:rsidR="0069360B" w:rsidRDefault="008A2EDE" w:rsidP="002A26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A2EDE">
        <w:rPr>
          <w:rFonts w:ascii="Times New Roman" w:hAnsi="Times New Roman"/>
          <w:bCs/>
          <w:color w:val="000000"/>
          <w:sz w:val="26"/>
          <w:szCs w:val="26"/>
        </w:rPr>
        <w:t xml:space="preserve">эффективности на </w:t>
      </w:r>
      <w:r w:rsidR="008233F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A2EDE">
        <w:rPr>
          <w:rFonts w:ascii="Times New Roman" w:hAnsi="Times New Roman"/>
          <w:bCs/>
          <w:color w:val="000000"/>
          <w:sz w:val="26"/>
          <w:szCs w:val="26"/>
        </w:rPr>
        <w:t xml:space="preserve">территории Никольского сельского </w:t>
      </w:r>
    </w:p>
    <w:p w:rsidR="0069360B" w:rsidRDefault="008A2EDE" w:rsidP="002A26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A2EDE">
        <w:rPr>
          <w:rFonts w:ascii="Times New Roman" w:hAnsi="Times New Roman"/>
          <w:bCs/>
          <w:color w:val="000000"/>
          <w:sz w:val="26"/>
          <w:szCs w:val="26"/>
        </w:rPr>
        <w:t xml:space="preserve">поселения Новоусманского муниципального района </w:t>
      </w:r>
      <w:proofErr w:type="gramStart"/>
      <w:r w:rsidRPr="008A2EDE">
        <w:rPr>
          <w:rFonts w:ascii="Times New Roman" w:hAnsi="Times New Roman"/>
          <w:bCs/>
          <w:color w:val="000000"/>
          <w:sz w:val="26"/>
          <w:szCs w:val="26"/>
        </w:rPr>
        <w:t>на</w:t>
      </w:r>
      <w:proofErr w:type="gramEnd"/>
    </w:p>
    <w:p w:rsidR="008A2EDE" w:rsidRPr="00870A04" w:rsidRDefault="00B71825" w:rsidP="002A26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2023-2027</w:t>
      </w:r>
      <w:r w:rsidR="008A2EDE" w:rsidRPr="008A2EDE">
        <w:rPr>
          <w:rFonts w:ascii="Times New Roman" w:hAnsi="Times New Roman"/>
          <w:bCs/>
          <w:color w:val="000000"/>
          <w:sz w:val="26"/>
          <w:szCs w:val="26"/>
        </w:rPr>
        <w:t xml:space="preserve"> годы»</w:t>
      </w:r>
    </w:p>
    <w:p w:rsidR="008A2EDE" w:rsidRPr="00870A04" w:rsidRDefault="008A2EDE" w:rsidP="008A2EDE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</w:p>
    <w:p w:rsidR="004E1568" w:rsidRDefault="008A2EDE" w:rsidP="008A2ED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73E10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Порядком разработки, реализации и оценки эффективности муниципальных программ Никольского сельского поселения Новоусманского муниципального района Воронежской области, утвержденным постановлением администрации Никольского сельского поселения Новоусманского муниципального района Воронежской области от </w:t>
      </w:r>
      <w:r w:rsidR="00B71825">
        <w:rPr>
          <w:rFonts w:ascii="Times New Roman" w:hAnsi="Times New Roman"/>
          <w:sz w:val="26"/>
          <w:szCs w:val="26"/>
        </w:rPr>
        <w:t>20</w:t>
      </w:r>
      <w:r w:rsidRPr="00373E10">
        <w:rPr>
          <w:rFonts w:ascii="Times New Roman" w:hAnsi="Times New Roman"/>
          <w:sz w:val="26"/>
          <w:szCs w:val="26"/>
        </w:rPr>
        <w:t>.12.</w:t>
      </w:r>
      <w:r w:rsidR="00B71825">
        <w:rPr>
          <w:rFonts w:ascii="Times New Roman" w:hAnsi="Times New Roman"/>
          <w:sz w:val="26"/>
          <w:szCs w:val="26"/>
        </w:rPr>
        <w:t>2022</w:t>
      </w:r>
      <w:r w:rsidRPr="00373E10">
        <w:rPr>
          <w:rFonts w:ascii="Times New Roman" w:hAnsi="Times New Roman"/>
          <w:sz w:val="26"/>
          <w:szCs w:val="26"/>
        </w:rPr>
        <w:t xml:space="preserve"> № </w:t>
      </w:r>
      <w:r w:rsidR="00B71825">
        <w:rPr>
          <w:rFonts w:ascii="Times New Roman" w:hAnsi="Times New Roman"/>
          <w:sz w:val="26"/>
          <w:szCs w:val="26"/>
        </w:rPr>
        <w:t>24</w:t>
      </w:r>
      <w:r w:rsidRPr="00373E10">
        <w:rPr>
          <w:rFonts w:ascii="Times New Roman" w:hAnsi="Times New Roman"/>
          <w:sz w:val="26"/>
          <w:szCs w:val="26"/>
        </w:rPr>
        <w:t xml:space="preserve"> «О разработке, реализации и оценке эффективности муниципальных программ Никольского сельского поселения Новоусманского муниципального района Воронежской области»,</w:t>
      </w:r>
      <w:proofErr w:type="gramEnd"/>
      <w:r w:rsidRPr="00373E10">
        <w:rPr>
          <w:rFonts w:ascii="Times New Roman" w:hAnsi="Times New Roman"/>
          <w:sz w:val="26"/>
          <w:szCs w:val="26"/>
        </w:rPr>
        <w:t xml:space="preserve">  администрация Никольского сельского поселения Новоусманского муниципаль</w:t>
      </w:r>
      <w:r w:rsidR="004E1568">
        <w:rPr>
          <w:rFonts w:ascii="Times New Roman" w:hAnsi="Times New Roman"/>
          <w:sz w:val="26"/>
          <w:szCs w:val="26"/>
        </w:rPr>
        <w:t>ного района Воронежской области</w:t>
      </w:r>
    </w:p>
    <w:p w:rsidR="008A2EDE" w:rsidRPr="004D6593" w:rsidRDefault="008A2EDE" w:rsidP="008A2EDE">
      <w:pPr>
        <w:pStyle w:val="ConsPlusNormal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A2EDE" w:rsidRPr="004D6593" w:rsidRDefault="008A2EDE" w:rsidP="008A2EDE">
      <w:pPr>
        <w:shd w:val="clear" w:color="auto" w:fill="FFFFFF"/>
        <w:spacing w:after="0" w:line="240" w:lineRule="auto"/>
        <w:ind w:right="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D6593">
        <w:rPr>
          <w:rFonts w:ascii="Times New Roman" w:hAnsi="Times New Roman"/>
          <w:b/>
          <w:bCs/>
          <w:color w:val="000000"/>
          <w:sz w:val="26"/>
          <w:szCs w:val="26"/>
        </w:rPr>
        <w:t>ПОСТАНОВЛЯЕТ:</w:t>
      </w:r>
    </w:p>
    <w:p w:rsidR="008A2EDE" w:rsidRDefault="008A2EDE" w:rsidP="008A2E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1825" w:rsidRPr="00B71825" w:rsidRDefault="00B71825" w:rsidP="00E01CFB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B71825">
        <w:rPr>
          <w:rFonts w:ascii="Times New Roman" w:eastAsia="Times New Roman" w:hAnsi="Times New Roman" w:cs="Arial"/>
          <w:sz w:val="26"/>
          <w:szCs w:val="26"/>
        </w:rPr>
        <w:t xml:space="preserve">           1.Утвердить муниципальную программу Никольского сельского поселения Новоусманского муниципального района Воронежской области «Энергосбережение и повышение энергетической эффективности на территории Никольского сельского поселения Новоусманског</w:t>
      </w:r>
      <w:r w:rsidR="008406E9">
        <w:rPr>
          <w:rFonts w:ascii="Times New Roman" w:eastAsia="Times New Roman" w:hAnsi="Times New Roman" w:cs="Arial"/>
          <w:sz w:val="26"/>
          <w:szCs w:val="26"/>
        </w:rPr>
        <w:t>о муниципального района» на 2023-2027</w:t>
      </w:r>
      <w:r w:rsidRPr="00B71825">
        <w:rPr>
          <w:rFonts w:ascii="Times New Roman" w:eastAsia="Times New Roman" w:hAnsi="Times New Roman" w:cs="Arial"/>
          <w:sz w:val="26"/>
          <w:szCs w:val="26"/>
        </w:rPr>
        <w:t xml:space="preserve"> годы</w:t>
      </w:r>
      <w:r w:rsidR="00AF3D86">
        <w:rPr>
          <w:rFonts w:ascii="Times New Roman" w:eastAsia="Times New Roman" w:hAnsi="Times New Roman" w:cs="Arial"/>
          <w:sz w:val="26"/>
          <w:szCs w:val="26"/>
        </w:rPr>
        <w:t>»</w:t>
      </w:r>
      <w:r w:rsidR="00B337B7">
        <w:rPr>
          <w:rFonts w:ascii="Times New Roman" w:eastAsia="Times New Roman" w:hAnsi="Times New Roman" w:cs="Arial"/>
          <w:sz w:val="26"/>
          <w:szCs w:val="26"/>
        </w:rPr>
        <w:t>,</w:t>
      </w:r>
      <w:r w:rsidRPr="00B71825">
        <w:rPr>
          <w:rFonts w:ascii="Times New Roman" w:eastAsia="Times New Roman" w:hAnsi="Times New Roman" w:cs="Arial"/>
          <w:sz w:val="26"/>
          <w:szCs w:val="26"/>
        </w:rPr>
        <w:t xml:space="preserve"> согласно приложению.</w:t>
      </w:r>
    </w:p>
    <w:p w:rsidR="00B71825" w:rsidRPr="00B71825" w:rsidRDefault="00B71825" w:rsidP="00E01CF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B71825">
        <w:rPr>
          <w:rFonts w:ascii="Times New Roman" w:eastAsia="Times New Roman" w:hAnsi="Times New Roman" w:cs="Arial"/>
          <w:sz w:val="26"/>
          <w:szCs w:val="26"/>
        </w:rPr>
        <w:t>2. Администрации Никольского сельского поселения при формировании бюджета на очередной финансовый год предусматривать финансирование мероприятий муниципальной программы Никольского сельского поселения Новоусманского муниципального района Воронежской области «Энергосбережение и повышение энергетической эффективности на территории Никольского сельского поселения Новоусманского муниципального района» на 202</w:t>
      </w:r>
      <w:r w:rsidR="008406E9">
        <w:rPr>
          <w:rFonts w:ascii="Times New Roman" w:eastAsia="Times New Roman" w:hAnsi="Times New Roman" w:cs="Arial"/>
          <w:sz w:val="26"/>
          <w:szCs w:val="26"/>
        </w:rPr>
        <w:t>3</w:t>
      </w:r>
      <w:r w:rsidRPr="00B71825">
        <w:rPr>
          <w:rFonts w:ascii="Times New Roman" w:eastAsia="Times New Roman" w:hAnsi="Times New Roman" w:cs="Arial"/>
          <w:sz w:val="26"/>
          <w:szCs w:val="26"/>
        </w:rPr>
        <w:t>-202</w:t>
      </w:r>
      <w:r w:rsidR="008406E9">
        <w:rPr>
          <w:rFonts w:ascii="Times New Roman" w:eastAsia="Times New Roman" w:hAnsi="Times New Roman" w:cs="Arial"/>
          <w:sz w:val="26"/>
          <w:szCs w:val="26"/>
        </w:rPr>
        <w:t>7</w:t>
      </w:r>
      <w:r w:rsidRPr="00B71825">
        <w:rPr>
          <w:rFonts w:ascii="Times New Roman" w:eastAsia="Times New Roman" w:hAnsi="Times New Roman" w:cs="Arial"/>
          <w:sz w:val="26"/>
          <w:szCs w:val="26"/>
        </w:rPr>
        <w:t xml:space="preserve"> годы</w:t>
      </w:r>
      <w:r w:rsidR="00AF3D86">
        <w:rPr>
          <w:rFonts w:ascii="Times New Roman" w:eastAsia="Times New Roman" w:hAnsi="Times New Roman" w:cs="Arial"/>
          <w:sz w:val="26"/>
          <w:szCs w:val="26"/>
        </w:rPr>
        <w:t>»</w:t>
      </w:r>
      <w:r w:rsidRPr="00B71825">
        <w:rPr>
          <w:rFonts w:ascii="Times New Roman" w:eastAsia="Times New Roman" w:hAnsi="Times New Roman" w:cs="Arial"/>
          <w:sz w:val="26"/>
          <w:szCs w:val="26"/>
        </w:rPr>
        <w:t>.</w:t>
      </w:r>
    </w:p>
    <w:p w:rsidR="00B71825" w:rsidRDefault="00B71825" w:rsidP="00B337B7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B71825">
        <w:rPr>
          <w:rFonts w:ascii="Times New Roman" w:eastAsia="Times New Roman" w:hAnsi="Times New Roman" w:cs="Arial"/>
          <w:sz w:val="26"/>
          <w:szCs w:val="26"/>
        </w:rPr>
        <w:t xml:space="preserve">3. </w:t>
      </w:r>
      <w:r w:rsidR="00B337B7">
        <w:rPr>
          <w:rFonts w:ascii="Times New Roman" w:eastAsia="Times New Roman" w:hAnsi="Times New Roman" w:cs="Arial"/>
          <w:sz w:val="26"/>
          <w:szCs w:val="26"/>
        </w:rPr>
        <w:t>Считать утратившими силу с 01.01.2022 следующие нормативные правовые акты:</w:t>
      </w:r>
    </w:p>
    <w:p w:rsidR="00B337B7" w:rsidRPr="00B337B7" w:rsidRDefault="00B337B7" w:rsidP="00B337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 xml:space="preserve">            </w:t>
      </w:r>
      <w:r w:rsidRPr="00B337B7">
        <w:rPr>
          <w:rFonts w:ascii="Times New Roman" w:eastAsia="Times New Roman" w:hAnsi="Times New Roman" w:cs="Arial"/>
          <w:sz w:val="26"/>
          <w:szCs w:val="26"/>
        </w:rPr>
        <w:t>- постановление администрации Никольского сельского поселения от 23.12.2019 № 199 «</w:t>
      </w:r>
      <w:r w:rsidRPr="00B337B7">
        <w:rPr>
          <w:rFonts w:ascii="Times New Roman" w:hAnsi="Times New Roman"/>
          <w:sz w:val="26"/>
          <w:szCs w:val="26"/>
        </w:rPr>
        <w:t xml:space="preserve">Об утверждении муниципальной программы Никольского сельского поселения </w:t>
      </w:r>
      <w:r w:rsidRPr="00B337B7">
        <w:rPr>
          <w:rFonts w:ascii="Times New Roman" w:hAnsi="Times New Roman"/>
          <w:sz w:val="26"/>
          <w:szCs w:val="26"/>
        </w:rPr>
        <w:lastRenderedPageBreak/>
        <w:t>Новоусманского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«Энергосбережение и повышение энергетической эффективности на территории Никольского сельского</w:t>
      </w:r>
    </w:p>
    <w:p w:rsidR="00B337B7" w:rsidRPr="00B337B7" w:rsidRDefault="00B337B7" w:rsidP="00B337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7B7">
        <w:rPr>
          <w:rFonts w:ascii="Times New Roman" w:hAnsi="Times New Roman"/>
          <w:sz w:val="26"/>
          <w:szCs w:val="26"/>
        </w:rPr>
        <w:t>поселения Новоусманского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 xml:space="preserve"> на 2020-2025 годы»</w:t>
      </w:r>
      <w:r>
        <w:rPr>
          <w:rFonts w:ascii="Times New Roman" w:hAnsi="Times New Roman"/>
          <w:sz w:val="26"/>
          <w:szCs w:val="26"/>
        </w:rPr>
        <w:t>;</w:t>
      </w:r>
    </w:p>
    <w:p w:rsidR="00B337B7" w:rsidRPr="00B337B7" w:rsidRDefault="00B337B7" w:rsidP="00B337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 xml:space="preserve">            </w:t>
      </w:r>
      <w:r w:rsidRPr="00B337B7">
        <w:rPr>
          <w:rFonts w:ascii="Times New Roman" w:eastAsia="Times New Roman" w:hAnsi="Times New Roman" w:cs="Arial"/>
          <w:sz w:val="26"/>
          <w:szCs w:val="26"/>
        </w:rPr>
        <w:t xml:space="preserve">- </w:t>
      </w:r>
      <w:r>
        <w:rPr>
          <w:rFonts w:ascii="Times New Roman" w:eastAsia="Times New Roman" w:hAnsi="Times New Roman" w:cs="Arial"/>
          <w:sz w:val="26"/>
          <w:szCs w:val="26"/>
        </w:rPr>
        <w:t xml:space="preserve">постановление администрации Никольского сельского поселения от 21.09.2020 № 107 «В несении изменений в </w:t>
      </w:r>
      <w:r w:rsidRPr="00B337B7">
        <w:rPr>
          <w:rFonts w:ascii="Times New Roman" w:eastAsia="Times New Roman" w:hAnsi="Times New Roman" w:cs="Arial"/>
          <w:sz w:val="26"/>
          <w:szCs w:val="26"/>
        </w:rPr>
        <w:t>постановление администрации Никольского сельского поселения от 23.12.2019 № 199 «</w:t>
      </w:r>
      <w:r w:rsidRPr="00B337B7">
        <w:rPr>
          <w:rFonts w:ascii="Times New Roman" w:hAnsi="Times New Roman"/>
          <w:sz w:val="26"/>
          <w:szCs w:val="26"/>
        </w:rPr>
        <w:t>Об утверждении муниципальной программы Никольского сельского поселения Новоусманского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«Энергосбережение и повышение энергетической эффективности на территории Никольского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поселения Новоусманского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 xml:space="preserve"> на 2020-2025 годы»</w:t>
      </w:r>
      <w:r>
        <w:rPr>
          <w:rFonts w:ascii="Times New Roman" w:hAnsi="Times New Roman"/>
          <w:sz w:val="26"/>
          <w:szCs w:val="26"/>
        </w:rPr>
        <w:t>;</w:t>
      </w:r>
    </w:p>
    <w:p w:rsidR="00B337B7" w:rsidRPr="00B337B7" w:rsidRDefault="00B337B7" w:rsidP="00B337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 xml:space="preserve">            </w:t>
      </w:r>
      <w:r w:rsidRPr="00B337B7">
        <w:rPr>
          <w:rFonts w:ascii="Times New Roman" w:eastAsia="Times New Roman" w:hAnsi="Times New Roman" w:cs="Arial"/>
          <w:sz w:val="26"/>
          <w:szCs w:val="26"/>
        </w:rPr>
        <w:t xml:space="preserve">- </w:t>
      </w:r>
      <w:r>
        <w:rPr>
          <w:rFonts w:ascii="Times New Roman" w:eastAsia="Times New Roman" w:hAnsi="Times New Roman" w:cs="Arial"/>
          <w:sz w:val="26"/>
          <w:szCs w:val="26"/>
        </w:rPr>
        <w:t xml:space="preserve">постановление администрации Никольского сельского поселения от 24.12.2020 № 147 «В несении изменений в </w:t>
      </w:r>
      <w:r w:rsidRPr="00B337B7">
        <w:rPr>
          <w:rFonts w:ascii="Times New Roman" w:eastAsia="Times New Roman" w:hAnsi="Times New Roman" w:cs="Arial"/>
          <w:sz w:val="26"/>
          <w:szCs w:val="26"/>
        </w:rPr>
        <w:t>постановление администрации Никольского сельского поселения от 23.12.2019 № 199 «</w:t>
      </w:r>
      <w:r w:rsidRPr="00B337B7">
        <w:rPr>
          <w:rFonts w:ascii="Times New Roman" w:hAnsi="Times New Roman"/>
          <w:sz w:val="26"/>
          <w:szCs w:val="26"/>
        </w:rPr>
        <w:t>Об утверждении муниципальной программы Никольского сельского поселения Новоусманского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«Энергосбережение и повышение энергетической эффективности на территории Никольского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поселения Новоусманского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 xml:space="preserve"> на 2020-2025 годы»</w:t>
      </w:r>
      <w:r>
        <w:rPr>
          <w:rFonts w:ascii="Times New Roman" w:hAnsi="Times New Roman"/>
          <w:sz w:val="26"/>
          <w:szCs w:val="26"/>
        </w:rPr>
        <w:t>;</w:t>
      </w:r>
    </w:p>
    <w:p w:rsidR="00B337B7" w:rsidRPr="00B337B7" w:rsidRDefault="00B337B7" w:rsidP="00B337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 xml:space="preserve">            </w:t>
      </w:r>
      <w:r w:rsidRPr="00B337B7">
        <w:rPr>
          <w:rFonts w:ascii="Times New Roman" w:eastAsia="Times New Roman" w:hAnsi="Times New Roman" w:cs="Arial"/>
          <w:sz w:val="26"/>
          <w:szCs w:val="26"/>
        </w:rPr>
        <w:t xml:space="preserve">- </w:t>
      </w:r>
      <w:r>
        <w:rPr>
          <w:rFonts w:ascii="Times New Roman" w:eastAsia="Times New Roman" w:hAnsi="Times New Roman" w:cs="Arial"/>
          <w:sz w:val="26"/>
          <w:szCs w:val="26"/>
        </w:rPr>
        <w:t xml:space="preserve">постановление администрации Никольского сельского поселения от 20.12.2021 № 137 «В несении изменений в </w:t>
      </w:r>
      <w:r w:rsidRPr="00B337B7">
        <w:rPr>
          <w:rFonts w:ascii="Times New Roman" w:eastAsia="Times New Roman" w:hAnsi="Times New Roman" w:cs="Arial"/>
          <w:sz w:val="26"/>
          <w:szCs w:val="26"/>
        </w:rPr>
        <w:t>постановление администрации Никольского сельского поселения от 23.12.2019 № 199 «</w:t>
      </w:r>
      <w:r w:rsidRPr="00B337B7">
        <w:rPr>
          <w:rFonts w:ascii="Times New Roman" w:hAnsi="Times New Roman"/>
          <w:sz w:val="26"/>
          <w:szCs w:val="26"/>
        </w:rPr>
        <w:t>Об утверждении муниципальной программы Никольского сельского поселения Новоусманского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«Энергосбережение и повышение энергетической эффективности на территории Никольского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поселения Новоусманского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 xml:space="preserve"> на 2020-2025 годы»</w:t>
      </w:r>
      <w:r>
        <w:rPr>
          <w:rFonts w:ascii="Times New Roman" w:hAnsi="Times New Roman"/>
          <w:sz w:val="26"/>
          <w:szCs w:val="26"/>
        </w:rPr>
        <w:t>;</w:t>
      </w:r>
    </w:p>
    <w:p w:rsidR="00B337B7" w:rsidRPr="001222AE" w:rsidRDefault="00B337B7" w:rsidP="00B337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 xml:space="preserve">            </w:t>
      </w:r>
      <w:r w:rsidRPr="00B337B7">
        <w:rPr>
          <w:rFonts w:ascii="Times New Roman" w:eastAsia="Times New Roman" w:hAnsi="Times New Roman" w:cs="Arial"/>
          <w:sz w:val="26"/>
          <w:szCs w:val="26"/>
        </w:rPr>
        <w:t xml:space="preserve">- постановление администрации </w:t>
      </w:r>
      <w:r>
        <w:rPr>
          <w:rFonts w:ascii="Times New Roman" w:eastAsia="Times New Roman" w:hAnsi="Times New Roman" w:cs="Arial"/>
          <w:sz w:val="26"/>
          <w:szCs w:val="26"/>
        </w:rPr>
        <w:t>Воронеж</w:t>
      </w:r>
      <w:r w:rsidRPr="00B337B7">
        <w:rPr>
          <w:rFonts w:ascii="Times New Roman" w:eastAsia="Times New Roman" w:hAnsi="Times New Roman" w:cs="Arial"/>
          <w:sz w:val="26"/>
          <w:szCs w:val="26"/>
        </w:rPr>
        <w:t xml:space="preserve">ского сельского поселения от </w:t>
      </w:r>
      <w:r>
        <w:rPr>
          <w:rFonts w:ascii="Times New Roman" w:eastAsia="Times New Roman" w:hAnsi="Times New Roman" w:cs="Arial"/>
          <w:sz w:val="26"/>
          <w:szCs w:val="26"/>
        </w:rPr>
        <w:t>16</w:t>
      </w:r>
      <w:r w:rsidRPr="00B337B7">
        <w:rPr>
          <w:rFonts w:ascii="Times New Roman" w:eastAsia="Times New Roman" w:hAnsi="Times New Roman" w:cs="Arial"/>
          <w:sz w:val="26"/>
          <w:szCs w:val="26"/>
        </w:rPr>
        <w:t>.</w:t>
      </w:r>
      <w:r>
        <w:rPr>
          <w:rFonts w:ascii="Times New Roman" w:eastAsia="Times New Roman" w:hAnsi="Times New Roman" w:cs="Arial"/>
          <w:sz w:val="26"/>
          <w:szCs w:val="26"/>
        </w:rPr>
        <w:t>0</w:t>
      </w:r>
      <w:r w:rsidRPr="00B337B7">
        <w:rPr>
          <w:rFonts w:ascii="Times New Roman" w:eastAsia="Times New Roman" w:hAnsi="Times New Roman" w:cs="Arial"/>
          <w:sz w:val="26"/>
          <w:szCs w:val="26"/>
        </w:rPr>
        <w:t>2.20</w:t>
      </w:r>
      <w:r>
        <w:rPr>
          <w:rFonts w:ascii="Times New Roman" w:eastAsia="Times New Roman" w:hAnsi="Times New Roman" w:cs="Arial"/>
          <w:sz w:val="26"/>
          <w:szCs w:val="26"/>
        </w:rPr>
        <w:t>21</w:t>
      </w:r>
      <w:r w:rsidRPr="00B337B7">
        <w:rPr>
          <w:rFonts w:ascii="Times New Roman" w:eastAsia="Times New Roman" w:hAnsi="Times New Roman" w:cs="Arial"/>
          <w:sz w:val="26"/>
          <w:szCs w:val="26"/>
        </w:rPr>
        <w:t xml:space="preserve"> № 1</w:t>
      </w:r>
      <w:r>
        <w:rPr>
          <w:rFonts w:ascii="Times New Roman" w:eastAsia="Times New Roman" w:hAnsi="Times New Roman" w:cs="Arial"/>
          <w:sz w:val="26"/>
          <w:szCs w:val="26"/>
        </w:rPr>
        <w:t>0</w:t>
      </w:r>
      <w:r w:rsidRPr="00B337B7">
        <w:rPr>
          <w:rFonts w:ascii="Times New Roman" w:eastAsia="Times New Roman" w:hAnsi="Times New Roman" w:cs="Arial"/>
          <w:sz w:val="26"/>
          <w:szCs w:val="26"/>
        </w:rPr>
        <w:t xml:space="preserve"> «</w:t>
      </w:r>
      <w:r w:rsidRPr="00B337B7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r>
        <w:rPr>
          <w:rFonts w:ascii="Times New Roman" w:hAnsi="Times New Roman"/>
          <w:sz w:val="26"/>
          <w:szCs w:val="26"/>
        </w:rPr>
        <w:t>Воронеж</w:t>
      </w:r>
      <w:r w:rsidRPr="00B337B7">
        <w:rPr>
          <w:rFonts w:ascii="Times New Roman" w:hAnsi="Times New Roman"/>
          <w:sz w:val="26"/>
          <w:szCs w:val="26"/>
        </w:rPr>
        <w:t>ского сельского поселения Новоусманского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7B7">
        <w:rPr>
          <w:rFonts w:ascii="Times New Roman" w:hAnsi="Times New Roman"/>
          <w:sz w:val="26"/>
          <w:szCs w:val="26"/>
        </w:rPr>
        <w:t>«Энергосбережение и повышение энергетической эф</w:t>
      </w:r>
      <w:r w:rsidR="001222AE">
        <w:rPr>
          <w:rFonts w:ascii="Times New Roman" w:hAnsi="Times New Roman"/>
          <w:sz w:val="26"/>
          <w:szCs w:val="26"/>
        </w:rPr>
        <w:t>фективности на территории Воронеж</w:t>
      </w:r>
      <w:r w:rsidRPr="00B337B7">
        <w:rPr>
          <w:rFonts w:ascii="Times New Roman" w:hAnsi="Times New Roman"/>
          <w:sz w:val="26"/>
          <w:szCs w:val="26"/>
        </w:rPr>
        <w:t>ского сельского</w:t>
      </w:r>
      <w:r w:rsidR="001222AE">
        <w:rPr>
          <w:rFonts w:ascii="Times New Roman" w:hAnsi="Times New Roman"/>
          <w:sz w:val="26"/>
          <w:szCs w:val="26"/>
        </w:rPr>
        <w:t xml:space="preserve"> </w:t>
      </w:r>
      <w:r w:rsidRPr="001222AE">
        <w:rPr>
          <w:rFonts w:ascii="Times New Roman" w:hAnsi="Times New Roman"/>
          <w:sz w:val="26"/>
          <w:szCs w:val="26"/>
        </w:rPr>
        <w:t>поселения Новоусманского муниципального района  на 202</w:t>
      </w:r>
      <w:r w:rsidR="001222AE" w:rsidRPr="001222AE">
        <w:rPr>
          <w:rFonts w:ascii="Times New Roman" w:hAnsi="Times New Roman"/>
          <w:sz w:val="26"/>
          <w:szCs w:val="26"/>
        </w:rPr>
        <w:t>1-2026</w:t>
      </w:r>
      <w:r w:rsidRPr="001222AE">
        <w:rPr>
          <w:rFonts w:ascii="Times New Roman" w:hAnsi="Times New Roman"/>
          <w:sz w:val="26"/>
          <w:szCs w:val="26"/>
        </w:rPr>
        <w:t xml:space="preserve"> годы».</w:t>
      </w:r>
    </w:p>
    <w:p w:rsidR="001222AE" w:rsidRPr="001222AE" w:rsidRDefault="001222AE" w:rsidP="00122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22AE">
        <w:rPr>
          <w:rFonts w:ascii="Times New Roman" w:eastAsia="Times New Roman" w:hAnsi="Times New Roman" w:cs="Arial"/>
          <w:sz w:val="26"/>
          <w:szCs w:val="26"/>
        </w:rPr>
        <w:t>4</w:t>
      </w:r>
      <w:r w:rsidR="00B71825" w:rsidRPr="001222AE">
        <w:rPr>
          <w:rFonts w:ascii="Times New Roman" w:eastAsia="Times New Roman" w:hAnsi="Times New Roman" w:cs="Arial"/>
          <w:sz w:val="26"/>
          <w:szCs w:val="26"/>
        </w:rPr>
        <w:t xml:space="preserve">. </w:t>
      </w:r>
      <w:proofErr w:type="gramStart"/>
      <w:r w:rsidRPr="001222AE">
        <w:rPr>
          <w:rFonts w:ascii="Times New Roman" w:hAnsi="Times New Roman"/>
          <w:sz w:val="26"/>
          <w:szCs w:val="26"/>
        </w:rPr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1222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222AE">
        <w:rPr>
          <w:rFonts w:ascii="Times New Roman" w:hAnsi="Times New Roman"/>
          <w:sz w:val="26"/>
          <w:szCs w:val="26"/>
        </w:rPr>
        <w:t xml:space="preserve"> «Интернет» и распространяется на правоотношения, возникшие с 01.01.2023.</w:t>
      </w:r>
      <w:proofErr w:type="gramEnd"/>
    </w:p>
    <w:p w:rsidR="001222AE" w:rsidRPr="001222AE" w:rsidRDefault="001222AE" w:rsidP="00122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22AE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1222A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222A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222AE" w:rsidRPr="001222AE" w:rsidRDefault="001222AE" w:rsidP="00122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2AE" w:rsidRPr="001222AE" w:rsidRDefault="001222AE" w:rsidP="00122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22AE" w:rsidRPr="001222AE" w:rsidRDefault="001222AE" w:rsidP="00122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22AE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1222AE" w:rsidRPr="001222AE" w:rsidRDefault="001222AE" w:rsidP="00122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22AE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1222AE" w:rsidRPr="001222AE" w:rsidRDefault="001222AE" w:rsidP="00122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22AE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1222AE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1222AE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8A2EDE" w:rsidRPr="001222AE" w:rsidRDefault="008A2EDE" w:rsidP="001222AE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8A2EDE" w:rsidRDefault="008A2EDE" w:rsidP="008A2E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8A2EDE" w:rsidRDefault="008A2EDE" w:rsidP="008A2E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8A2EDE" w:rsidRDefault="008A2EDE" w:rsidP="008A2E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8A2EDE" w:rsidRDefault="008A2EDE" w:rsidP="008A2E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8A2EDE" w:rsidRDefault="008A2EDE" w:rsidP="008A2E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8A2EDE" w:rsidRDefault="008A2EDE" w:rsidP="001222AE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:rsidR="001222AE" w:rsidRDefault="001222AE" w:rsidP="001222AE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:rsidR="008A2EDE" w:rsidRPr="00AB52EE" w:rsidRDefault="008A2EDE" w:rsidP="008A2E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AB52EE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8A2EDE" w:rsidRPr="00AB52EE" w:rsidRDefault="008A2EDE" w:rsidP="008A2E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AB52EE">
        <w:rPr>
          <w:rFonts w:ascii="Times New Roman" w:hAnsi="Times New Roman"/>
          <w:bCs/>
          <w:sz w:val="24"/>
          <w:szCs w:val="24"/>
        </w:rPr>
        <w:t xml:space="preserve">к постановлению  администрации  </w:t>
      </w:r>
    </w:p>
    <w:p w:rsidR="008A2EDE" w:rsidRPr="00AB52EE" w:rsidRDefault="008A2EDE" w:rsidP="008A2E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AB52EE">
        <w:rPr>
          <w:rFonts w:ascii="Times New Roman" w:hAnsi="Times New Roman"/>
          <w:bCs/>
          <w:sz w:val="24"/>
          <w:szCs w:val="24"/>
        </w:rPr>
        <w:t xml:space="preserve">Никольского сельского поселения </w:t>
      </w:r>
    </w:p>
    <w:p w:rsidR="008A2EDE" w:rsidRPr="00AB52EE" w:rsidRDefault="008A2EDE" w:rsidP="008A2E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AB52EE">
        <w:rPr>
          <w:rFonts w:ascii="Times New Roman" w:hAnsi="Times New Roman"/>
          <w:bCs/>
          <w:sz w:val="24"/>
          <w:szCs w:val="24"/>
        </w:rPr>
        <w:t>Новоусманского муниципального района</w:t>
      </w:r>
    </w:p>
    <w:p w:rsidR="008A2EDE" w:rsidRPr="00AB52EE" w:rsidRDefault="004E1568" w:rsidP="008A2E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1222AE">
        <w:rPr>
          <w:rFonts w:ascii="Times New Roman" w:hAnsi="Times New Roman"/>
          <w:bCs/>
          <w:sz w:val="24"/>
          <w:szCs w:val="24"/>
        </w:rPr>
        <w:t>от 2</w:t>
      </w:r>
      <w:r w:rsidR="00DF30E4" w:rsidRPr="001222AE">
        <w:rPr>
          <w:rFonts w:ascii="Times New Roman" w:hAnsi="Times New Roman"/>
          <w:bCs/>
          <w:sz w:val="24"/>
          <w:szCs w:val="24"/>
        </w:rPr>
        <w:t>0</w:t>
      </w:r>
      <w:r w:rsidRPr="001222AE">
        <w:rPr>
          <w:rFonts w:ascii="Times New Roman" w:hAnsi="Times New Roman"/>
          <w:bCs/>
          <w:sz w:val="24"/>
          <w:szCs w:val="24"/>
        </w:rPr>
        <w:t>.12.202</w:t>
      </w:r>
      <w:r w:rsidR="001222AE">
        <w:rPr>
          <w:rFonts w:ascii="Times New Roman" w:hAnsi="Times New Roman"/>
          <w:bCs/>
          <w:sz w:val="24"/>
          <w:szCs w:val="24"/>
        </w:rPr>
        <w:t>2 № 31</w:t>
      </w:r>
    </w:p>
    <w:p w:rsidR="008A2EDE" w:rsidRPr="00AB52EE" w:rsidRDefault="008A2EDE" w:rsidP="008A2EDE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CC2554" w:rsidRDefault="00736E5A" w:rsidP="00736E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CC2554">
        <w:rPr>
          <w:rFonts w:ascii="Times New Roman" w:hAnsi="Times New Roman"/>
          <w:b/>
          <w:color w:val="000000"/>
          <w:sz w:val="36"/>
          <w:szCs w:val="36"/>
        </w:rPr>
        <w:t>МУНИЦИПАЛЬНАЯ ПРОГРАММА</w:t>
      </w:r>
    </w:p>
    <w:p w:rsidR="00736E5A" w:rsidRPr="00923E0A" w:rsidRDefault="00736E5A" w:rsidP="00736E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23E0A">
        <w:rPr>
          <w:rFonts w:ascii="Times New Roman" w:hAnsi="Times New Roman"/>
          <w:b/>
          <w:color w:val="000000"/>
          <w:sz w:val="36"/>
          <w:szCs w:val="36"/>
        </w:rPr>
        <w:t xml:space="preserve">Никольского сельского поселения Новоусманского </w:t>
      </w:r>
    </w:p>
    <w:p w:rsidR="00736E5A" w:rsidRPr="00923E0A" w:rsidRDefault="00736E5A" w:rsidP="00736E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23E0A">
        <w:rPr>
          <w:rFonts w:ascii="Times New Roman" w:hAnsi="Times New Roman"/>
          <w:b/>
          <w:color w:val="000000"/>
          <w:sz w:val="36"/>
          <w:szCs w:val="36"/>
        </w:rPr>
        <w:t>муниципального района Воронежской области</w:t>
      </w:r>
    </w:p>
    <w:p w:rsidR="00736E5A" w:rsidRPr="00CC2554" w:rsidRDefault="00736E5A" w:rsidP="00736E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736E5A" w:rsidRDefault="00736E5A" w:rsidP="00736E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36E5A" w:rsidRPr="00CC2554" w:rsidRDefault="00736E5A" w:rsidP="00736E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736E5A" w:rsidRDefault="00736E5A" w:rsidP="00736E5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 xml:space="preserve"> «Энергосбережение и повышение энергетической эффективности </w:t>
      </w:r>
      <w:r w:rsidRPr="00CC2554">
        <w:rPr>
          <w:rFonts w:ascii="Times New Roman" w:hAnsi="Times New Roman"/>
          <w:b/>
          <w:bCs/>
          <w:sz w:val="36"/>
          <w:szCs w:val="36"/>
          <w:lang w:eastAsia="en-US"/>
        </w:rPr>
        <w:t xml:space="preserve">на территории </w:t>
      </w:r>
      <w:r>
        <w:rPr>
          <w:rFonts w:ascii="Times New Roman" w:hAnsi="Times New Roman"/>
          <w:b/>
          <w:bCs/>
          <w:sz w:val="36"/>
          <w:szCs w:val="36"/>
          <w:lang w:eastAsia="en-US"/>
        </w:rPr>
        <w:t>Никольского</w:t>
      </w:r>
      <w:r w:rsidRPr="00CC2554">
        <w:rPr>
          <w:rFonts w:ascii="Times New Roman" w:hAnsi="Times New Roman"/>
          <w:b/>
          <w:bCs/>
          <w:sz w:val="36"/>
          <w:szCs w:val="36"/>
          <w:lang w:eastAsia="en-US"/>
        </w:rPr>
        <w:t xml:space="preserve"> сельского поселения </w:t>
      </w:r>
      <w:r>
        <w:rPr>
          <w:rFonts w:ascii="Times New Roman" w:hAnsi="Times New Roman"/>
          <w:b/>
          <w:bCs/>
          <w:sz w:val="36"/>
          <w:szCs w:val="36"/>
          <w:lang w:eastAsia="en-US"/>
        </w:rPr>
        <w:t>Новоусманского</w:t>
      </w:r>
      <w:r w:rsidRPr="00CC2554">
        <w:rPr>
          <w:rFonts w:ascii="Times New Roman" w:hAnsi="Times New Roman"/>
          <w:b/>
          <w:bCs/>
          <w:sz w:val="36"/>
          <w:szCs w:val="36"/>
          <w:lang w:eastAsia="en-US"/>
        </w:rPr>
        <w:t xml:space="preserve"> муниципального района</w:t>
      </w:r>
      <w:r>
        <w:rPr>
          <w:rFonts w:ascii="Times New Roman" w:hAnsi="Times New Roman"/>
          <w:b/>
          <w:bCs/>
          <w:sz w:val="36"/>
          <w:szCs w:val="36"/>
          <w:lang w:eastAsia="en-US"/>
        </w:rPr>
        <w:t>»</w:t>
      </w:r>
    </w:p>
    <w:p w:rsidR="00736E5A" w:rsidRPr="00CC2554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CC2554">
        <w:rPr>
          <w:rFonts w:ascii="Times New Roman" w:hAnsi="Times New Roman"/>
          <w:b/>
          <w:bCs/>
          <w:sz w:val="36"/>
          <w:szCs w:val="36"/>
          <w:lang w:eastAsia="en-US"/>
        </w:rPr>
        <w:t>на 20</w:t>
      </w:r>
      <w:r w:rsidR="008406E9">
        <w:rPr>
          <w:rFonts w:ascii="Times New Roman" w:hAnsi="Times New Roman"/>
          <w:b/>
          <w:bCs/>
          <w:sz w:val="36"/>
          <w:szCs w:val="36"/>
          <w:lang w:eastAsia="en-US"/>
        </w:rPr>
        <w:t>23</w:t>
      </w:r>
      <w:r w:rsidRPr="00CC2554">
        <w:rPr>
          <w:rFonts w:ascii="Times New Roman" w:hAnsi="Times New Roman"/>
          <w:b/>
          <w:bCs/>
          <w:sz w:val="36"/>
          <w:szCs w:val="36"/>
          <w:lang w:eastAsia="en-US"/>
        </w:rPr>
        <w:t>-20</w:t>
      </w:r>
      <w:r w:rsidR="008406E9">
        <w:rPr>
          <w:rFonts w:ascii="Times New Roman" w:hAnsi="Times New Roman"/>
          <w:b/>
          <w:bCs/>
          <w:sz w:val="36"/>
          <w:szCs w:val="36"/>
          <w:lang w:eastAsia="en-US"/>
        </w:rPr>
        <w:t>27</w:t>
      </w:r>
      <w:r w:rsidRPr="00CC2554">
        <w:rPr>
          <w:rFonts w:ascii="Times New Roman" w:hAnsi="Times New Roman"/>
          <w:b/>
          <w:bCs/>
          <w:sz w:val="36"/>
          <w:szCs w:val="36"/>
          <w:lang w:eastAsia="en-US"/>
        </w:rPr>
        <w:t xml:space="preserve"> годы</w:t>
      </w:r>
    </w:p>
    <w:p w:rsidR="00736E5A" w:rsidRPr="00CC2554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Default="00736E5A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6774" w:rsidRDefault="00856774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6774" w:rsidRDefault="00856774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6774" w:rsidRDefault="00856774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986765" w:rsidRDefault="00736E5A" w:rsidP="004E156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06E9" w:rsidRDefault="008406E9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06E9" w:rsidRDefault="008406E9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06E9" w:rsidRDefault="008406E9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06E9" w:rsidRDefault="008406E9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06E9" w:rsidRDefault="008406E9" w:rsidP="00736E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6E5A" w:rsidRPr="00B34604" w:rsidRDefault="00736E5A" w:rsidP="00736E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86765">
        <w:rPr>
          <w:rFonts w:ascii="Times New Roman" w:hAnsi="Times New Roman"/>
          <w:color w:val="000000"/>
          <w:sz w:val="24"/>
          <w:szCs w:val="24"/>
        </w:rPr>
        <w:t>ПАСПОРТ</w:t>
      </w:r>
      <w:r w:rsidRPr="00986765">
        <w:rPr>
          <w:rFonts w:ascii="Times New Roman" w:hAnsi="Times New Roman"/>
          <w:color w:val="000000"/>
          <w:sz w:val="24"/>
          <w:szCs w:val="24"/>
        </w:rPr>
        <w:br/>
        <w:t xml:space="preserve">муниципальной программы </w:t>
      </w:r>
      <w:r>
        <w:rPr>
          <w:rFonts w:ascii="Times New Roman" w:hAnsi="Times New Roman"/>
          <w:color w:val="000000"/>
          <w:sz w:val="24"/>
          <w:szCs w:val="24"/>
        </w:rPr>
        <w:t>Никольского</w:t>
      </w:r>
      <w:r w:rsidRPr="0098676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986765">
        <w:rPr>
          <w:rFonts w:ascii="Times New Roman" w:hAnsi="Times New Roman"/>
          <w:color w:val="000000"/>
          <w:sz w:val="24"/>
          <w:szCs w:val="24"/>
        </w:rPr>
        <w:br/>
      </w:r>
      <w:r w:rsidRPr="00986765">
        <w:rPr>
          <w:rFonts w:ascii="Times New Roman" w:hAnsi="Times New Roman"/>
          <w:b/>
          <w:sz w:val="24"/>
          <w:szCs w:val="24"/>
        </w:rPr>
        <w:t xml:space="preserve"> «</w:t>
      </w:r>
      <w:r w:rsidRPr="00B34604">
        <w:rPr>
          <w:rFonts w:ascii="Times New Roman" w:hAnsi="Times New Roman"/>
          <w:b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r w:rsidR="00856774">
        <w:rPr>
          <w:rFonts w:ascii="Times New Roman" w:hAnsi="Times New Roman"/>
          <w:b/>
          <w:bCs/>
          <w:sz w:val="24"/>
          <w:szCs w:val="24"/>
          <w:lang w:eastAsia="en-US"/>
        </w:rPr>
        <w:t>»</w:t>
      </w: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4604">
        <w:rPr>
          <w:rFonts w:ascii="Times New Roman" w:hAnsi="Times New Roman"/>
          <w:b/>
          <w:bCs/>
          <w:sz w:val="24"/>
          <w:szCs w:val="24"/>
          <w:lang w:eastAsia="en-US"/>
        </w:rPr>
        <w:t>на 20</w:t>
      </w:r>
      <w:r w:rsidR="008406E9">
        <w:rPr>
          <w:rFonts w:ascii="Times New Roman" w:hAnsi="Times New Roman"/>
          <w:b/>
          <w:bCs/>
          <w:sz w:val="24"/>
          <w:szCs w:val="24"/>
          <w:lang w:eastAsia="en-US"/>
        </w:rPr>
        <w:t>23</w:t>
      </w:r>
      <w:r w:rsidRPr="00B34604">
        <w:rPr>
          <w:rFonts w:ascii="Times New Roman" w:hAnsi="Times New Roman"/>
          <w:b/>
          <w:bCs/>
          <w:sz w:val="24"/>
          <w:szCs w:val="24"/>
          <w:lang w:eastAsia="en-US"/>
        </w:rPr>
        <w:t>-202</w:t>
      </w:r>
      <w:r w:rsidR="008406E9">
        <w:rPr>
          <w:rFonts w:ascii="Times New Roman" w:hAnsi="Times New Roman"/>
          <w:b/>
          <w:bCs/>
          <w:sz w:val="24"/>
          <w:szCs w:val="24"/>
          <w:lang w:eastAsia="en-US"/>
        </w:rPr>
        <w:t>7</w:t>
      </w:r>
      <w:r w:rsidRPr="00B3460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годы</w:t>
      </w: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465"/>
        <w:gridCol w:w="1466"/>
        <w:gridCol w:w="1466"/>
        <w:gridCol w:w="1466"/>
      </w:tblGrid>
      <w:tr w:rsidR="00736E5A" w:rsidRPr="00986765" w:rsidTr="00736E5A">
        <w:tc>
          <w:tcPr>
            <w:tcW w:w="3708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63" w:type="dxa"/>
            <w:gridSpan w:val="4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Никольс</w:t>
            </w:r>
            <w:r w:rsidRPr="00986765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r w:rsidRPr="009867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c>
          <w:tcPr>
            <w:tcW w:w="3708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863" w:type="dxa"/>
            <w:gridSpan w:val="4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Никольс</w:t>
            </w:r>
            <w:r w:rsidRPr="00986765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r w:rsidRPr="009867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c>
          <w:tcPr>
            <w:tcW w:w="3708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863" w:type="dxa"/>
            <w:gridSpan w:val="4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Никольс</w:t>
            </w:r>
            <w:r w:rsidRPr="00986765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r w:rsidRPr="009867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c>
          <w:tcPr>
            <w:tcW w:w="3708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5863" w:type="dxa"/>
            <w:gridSpan w:val="4"/>
          </w:tcPr>
          <w:p w:rsidR="00736E5A" w:rsidRDefault="00736E5A" w:rsidP="00736E5A">
            <w:pPr>
              <w:pStyle w:val="a5"/>
              <w:rPr>
                <w:sz w:val="28"/>
                <w:szCs w:val="28"/>
              </w:rPr>
            </w:pPr>
            <w:r w:rsidRPr="00FB0ADE">
              <w:rPr>
                <w:rFonts w:ascii="Times New Roman" w:hAnsi="Times New Roman"/>
              </w:rPr>
              <w:t>Подпрограмма 1:</w:t>
            </w:r>
            <w:r w:rsidRPr="00B34604">
              <w:rPr>
                <w:rFonts w:ascii="Times New Roman" w:hAnsi="Times New Roman"/>
              </w:rPr>
              <w:t>«Энергосбережение и повышение энергетической эффективности в жилищной сфере</w:t>
            </w:r>
            <w:r>
              <w:rPr>
                <w:rFonts w:ascii="Times New Roman" w:hAnsi="Times New Roman"/>
              </w:rPr>
              <w:t>»</w:t>
            </w:r>
          </w:p>
          <w:p w:rsidR="00736E5A" w:rsidRPr="00592E3F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ADE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592E3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системах наружного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6E5A" w:rsidRPr="00FB0ADE" w:rsidRDefault="00736E5A" w:rsidP="00736E5A">
            <w:pPr>
              <w:spacing w:after="0" w:line="240" w:lineRule="auto"/>
              <w:rPr>
                <w:sz w:val="24"/>
                <w:szCs w:val="24"/>
              </w:rPr>
            </w:pPr>
            <w:r w:rsidRPr="00FB0AD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3: «</w:t>
            </w:r>
            <w:r w:rsidRPr="00592E3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бюджетной сфере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6E5A" w:rsidRDefault="00856774" w:rsidP="00736E5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 п</w:t>
            </w:r>
            <w:r w:rsidR="00736E5A" w:rsidRPr="00FB0ADE">
              <w:rPr>
                <w:rFonts w:ascii="Times New Roman" w:hAnsi="Times New Roman"/>
              </w:rPr>
              <w:t>рограммы:</w:t>
            </w:r>
          </w:p>
          <w:p w:rsidR="00736E5A" w:rsidRPr="007C1E69" w:rsidRDefault="00736E5A" w:rsidP="00736E5A">
            <w:pPr>
              <w:pStyle w:val="ae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E6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22E96">
              <w:rPr>
                <w:rFonts w:ascii="Times New Roman" w:hAnsi="Times New Roman"/>
                <w:sz w:val="24"/>
                <w:szCs w:val="24"/>
              </w:rPr>
              <w:t xml:space="preserve">Выборочное проведение </w:t>
            </w:r>
            <w:proofErr w:type="spellStart"/>
            <w:r w:rsidRPr="00C22E96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C22E96">
              <w:rPr>
                <w:rFonts w:ascii="Times New Roman" w:hAnsi="Times New Roman"/>
                <w:sz w:val="24"/>
                <w:szCs w:val="24"/>
              </w:rPr>
              <w:t>, составление энергетических паспортов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E5A" w:rsidRDefault="00736E5A" w:rsidP="00736E5A">
            <w:pPr>
              <w:pStyle w:val="ae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7C1E69">
              <w:rPr>
                <w:rFonts w:ascii="Times New Roman" w:hAnsi="Times New Roman"/>
                <w:sz w:val="24"/>
                <w:szCs w:val="24"/>
              </w:rPr>
              <w:t>Учет энергетических ресурсов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E5A" w:rsidRDefault="00736E5A" w:rsidP="00736E5A">
            <w:pPr>
              <w:pStyle w:val="ae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165D">
              <w:rPr>
                <w:rFonts w:ascii="Times New Roman" w:hAnsi="Times New Roman"/>
                <w:sz w:val="24"/>
                <w:szCs w:val="24"/>
              </w:rPr>
              <w:t>Проведение обследований системы уличного освещения и выявление резервов энергосбережения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E5A" w:rsidRDefault="00736E5A" w:rsidP="00736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22E96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C22E96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C22E96">
              <w:rPr>
                <w:rFonts w:ascii="Times New Roman" w:hAnsi="Times New Roman"/>
                <w:sz w:val="24"/>
                <w:szCs w:val="24"/>
              </w:rPr>
              <w:t xml:space="preserve"> светильнико</w:t>
            </w:r>
            <w:r>
              <w:rPr>
                <w:rFonts w:ascii="Times New Roman" w:hAnsi="Times New Roman"/>
                <w:sz w:val="24"/>
                <w:szCs w:val="24"/>
              </w:rPr>
              <w:t>в и приборов учета в системе наружного освещения.</w:t>
            </w:r>
          </w:p>
          <w:p w:rsidR="00736E5A" w:rsidRPr="003539AE" w:rsidRDefault="00736E5A" w:rsidP="00736E5A">
            <w:pPr>
              <w:pStyle w:val="Default"/>
              <w:spacing w:line="276" w:lineRule="auto"/>
              <w:jc w:val="both"/>
            </w:pPr>
            <w:r>
              <w:t>5</w:t>
            </w:r>
            <w:r w:rsidRPr="00C22E96">
              <w:t xml:space="preserve">. </w:t>
            </w:r>
            <w:r w:rsidRPr="003539AE">
              <w:t>Мониторинг потребления ресурсов в учреждениях социальной сферы</w:t>
            </w:r>
            <w:r>
              <w:t>.</w:t>
            </w:r>
          </w:p>
          <w:p w:rsidR="00736E5A" w:rsidRPr="00986765" w:rsidRDefault="00736E5A" w:rsidP="00736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39AE">
              <w:rPr>
                <w:rFonts w:ascii="Times New Roman" w:hAnsi="Times New Roman"/>
                <w:sz w:val="24"/>
                <w:szCs w:val="24"/>
              </w:rPr>
              <w:t xml:space="preserve">. Внедрение и замена оборудования и осветительных приборов </w:t>
            </w:r>
            <w:proofErr w:type="gramStart"/>
            <w:r w:rsidRPr="003539A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539AE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proofErr w:type="spellStart"/>
            <w:r w:rsidRPr="003539AE">
              <w:rPr>
                <w:rFonts w:ascii="Times New Roman" w:hAnsi="Times New Roman"/>
                <w:sz w:val="24"/>
                <w:szCs w:val="24"/>
              </w:rPr>
              <w:t>энергоэффективное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6E5A" w:rsidRPr="00986765" w:rsidTr="00736E5A">
        <w:tc>
          <w:tcPr>
            <w:tcW w:w="3708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63" w:type="dxa"/>
            <w:gridSpan w:val="4"/>
          </w:tcPr>
          <w:p w:rsidR="00736E5A" w:rsidRPr="00986765" w:rsidRDefault="00856774" w:rsidP="00736E5A">
            <w:pPr>
              <w:pStyle w:val="Default"/>
            </w:pPr>
            <w:r>
              <w:t>Основными целями п</w:t>
            </w:r>
            <w:r w:rsidR="00736E5A" w:rsidRPr="003E7FA2">
              <w:t xml:space="preserve">рограммы являются повышение энергетической эффективности при производстве, передаче и потреблении энергетических ресурсов в </w:t>
            </w:r>
            <w:r w:rsidR="00736E5A">
              <w:t>Никольском сельском поселении</w:t>
            </w:r>
            <w:r w:rsidR="00736E5A" w:rsidRPr="003E7FA2">
              <w:t xml:space="preserve">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</w:tc>
      </w:tr>
      <w:tr w:rsidR="00736E5A" w:rsidRPr="00986765" w:rsidTr="00736E5A">
        <w:tc>
          <w:tcPr>
            <w:tcW w:w="3708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63" w:type="dxa"/>
            <w:gridSpan w:val="4"/>
          </w:tcPr>
          <w:p w:rsidR="00736E5A" w:rsidRPr="000372D6" w:rsidRDefault="00736E5A" w:rsidP="00736E5A">
            <w:pPr>
              <w:pStyle w:val="Default"/>
            </w:pPr>
            <w:r w:rsidRPr="000372D6">
              <w:t xml:space="preserve">1.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0372D6">
              <w:t>энергоресурсосбережения</w:t>
            </w:r>
            <w:proofErr w:type="spellEnd"/>
            <w:r w:rsidRPr="000372D6">
              <w:t xml:space="preserve">. </w:t>
            </w:r>
          </w:p>
          <w:p w:rsidR="00736E5A" w:rsidRPr="000372D6" w:rsidRDefault="00736E5A" w:rsidP="00736E5A">
            <w:pPr>
              <w:pStyle w:val="Default"/>
            </w:pPr>
            <w:r w:rsidRPr="000372D6">
              <w:t xml:space="preserve">2. Расширение практики применения энергосберегающих технологий при модернизации, реконструкции и капитальном ремонте зданий. </w:t>
            </w:r>
          </w:p>
          <w:p w:rsidR="00736E5A" w:rsidRPr="000372D6" w:rsidRDefault="00736E5A" w:rsidP="00736E5A">
            <w:pPr>
              <w:pStyle w:val="Default"/>
            </w:pPr>
            <w:r w:rsidRPr="000372D6">
              <w:t xml:space="preserve">3. Проведение энергетических обследований. </w:t>
            </w:r>
          </w:p>
          <w:p w:rsidR="00736E5A" w:rsidRPr="000372D6" w:rsidRDefault="00736E5A" w:rsidP="00736E5A">
            <w:pPr>
              <w:pStyle w:val="Default"/>
            </w:pPr>
            <w:r w:rsidRPr="000372D6">
              <w:lastRenderedPageBreak/>
              <w:t xml:space="preserve">4. Обеспечение учета всего объема потребляемых энергетических ресурсов. </w:t>
            </w:r>
          </w:p>
          <w:p w:rsidR="00736E5A" w:rsidRPr="000372D6" w:rsidRDefault="00736E5A" w:rsidP="00736E5A">
            <w:pPr>
              <w:pStyle w:val="Default"/>
            </w:pPr>
            <w:r w:rsidRPr="000372D6">
              <w:t xml:space="preserve">5. Уменьшение потребления энергии и связанных с этим затрат по муниципальным учреждениям в среднем на 15 процентов. </w:t>
            </w:r>
          </w:p>
          <w:p w:rsidR="00736E5A" w:rsidRPr="000372D6" w:rsidRDefault="00736E5A" w:rsidP="001F0D11">
            <w:pPr>
              <w:pStyle w:val="Default"/>
            </w:pPr>
            <w:r w:rsidRPr="000372D6">
              <w:t xml:space="preserve">6. </w:t>
            </w:r>
            <w:r w:rsidR="000372D6" w:rsidRPr="000372D6">
              <w:t>Снижение, по сравнению с 2021</w:t>
            </w:r>
            <w:r w:rsidRPr="000372D6">
              <w:t xml:space="preserve"> г., удельных расходов электрической энергии на наружное освещение Никольского сельского поселения на 40%. 7.  Повышение </w:t>
            </w:r>
            <w:proofErr w:type="gramStart"/>
            <w:r w:rsidRPr="000372D6">
              <w:t>уровня компетентности работников администрации Никольского сельского поселения</w:t>
            </w:r>
            <w:proofErr w:type="gramEnd"/>
            <w:r w:rsidRPr="000372D6">
              <w:t xml:space="preserve">  и ответственных за энергосбережение сотрудников муниципальных учреждений в вопросах эффективного использования энергетических ресурсов. </w:t>
            </w:r>
          </w:p>
        </w:tc>
      </w:tr>
      <w:tr w:rsidR="00736E5A" w:rsidRPr="00986765" w:rsidTr="00736E5A">
        <w:tc>
          <w:tcPr>
            <w:tcW w:w="3708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863" w:type="dxa"/>
            <w:gridSpan w:val="4"/>
          </w:tcPr>
          <w:p w:rsidR="00736E5A" w:rsidRDefault="00736E5A" w:rsidP="0073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6821">
              <w:rPr>
                <w:rFonts w:ascii="Times New Roman" w:hAnsi="Times New Roman"/>
                <w:sz w:val="24"/>
                <w:szCs w:val="24"/>
                <w:lang w:eastAsia="en-US"/>
              </w:rPr>
              <w:t>1.Степень достижения целей;</w:t>
            </w:r>
          </w:p>
          <w:p w:rsidR="00736E5A" w:rsidRPr="00986765" w:rsidRDefault="00736E5A" w:rsidP="0073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21">
              <w:rPr>
                <w:rFonts w:ascii="Times New Roman" w:hAnsi="Times New Roman"/>
                <w:sz w:val="24"/>
                <w:szCs w:val="24"/>
                <w:lang w:eastAsia="en-US"/>
              </w:rPr>
              <w:t>2.Уровень освоения средств муниципальной Программы в отчетном году</w:t>
            </w:r>
          </w:p>
        </w:tc>
      </w:tr>
      <w:tr w:rsidR="00736E5A" w:rsidRPr="00986765" w:rsidTr="00736E5A">
        <w:tc>
          <w:tcPr>
            <w:tcW w:w="3708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863" w:type="dxa"/>
            <w:gridSpan w:val="4"/>
          </w:tcPr>
          <w:p w:rsidR="00736E5A" w:rsidRPr="00986765" w:rsidRDefault="00736E5A" w:rsidP="0085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406E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8676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06E9">
              <w:rPr>
                <w:rFonts w:ascii="Times New Roman" w:hAnsi="Times New Roman"/>
                <w:sz w:val="24"/>
                <w:szCs w:val="24"/>
              </w:rPr>
              <w:t>7</w:t>
            </w:r>
            <w:r w:rsidRPr="0098676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36E5A" w:rsidRPr="00986765" w:rsidTr="00736E5A">
        <w:trPr>
          <w:trHeight w:val="1695"/>
        </w:trPr>
        <w:tc>
          <w:tcPr>
            <w:tcW w:w="3708" w:type="dxa"/>
            <w:vMerge w:val="restart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63" w:type="dxa"/>
            <w:gridSpan w:val="4"/>
          </w:tcPr>
          <w:p w:rsidR="00736E5A" w:rsidRPr="00986765" w:rsidRDefault="00736E5A" w:rsidP="00736E5A">
            <w:pPr>
              <w:pStyle w:val="a5"/>
              <w:jc w:val="both"/>
              <w:rPr>
                <w:rFonts w:ascii="Times New Roman" w:hAnsi="Times New Roman"/>
              </w:rPr>
            </w:pPr>
            <w:r w:rsidRPr="00986765">
              <w:rPr>
                <w:rFonts w:ascii="Times New Roman" w:hAnsi="Times New Roman"/>
              </w:rPr>
              <w:t>Финансирование программных мероприятий осуществляется за счет средств, получаемых</w:t>
            </w:r>
            <w:r>
              <w:rPr>
                <w:rFonts w:ascii="Times New Roman" w:hAnsi="Times New Roman"/>
              </w:rPr>
              <w:t xml:space="preserve"> из</w:t>
            </w:r>
            <w:r w:rsidRPr="00986765">
              <w:rPr>
                <w:rFonts w:ascii="Times New Roman" w:hAnsi="Times New Roman"/>
              </w:rPr>
              <w:t xml:space="preserve"> бюджета </w:t>
            </w:r>
            <w:r>
              <w:rPr>
                <w:rFonts w:ascii="Times New Roman" w:hAnsi="Times New Roman"/>
              </w:rPr>
              <w:t>Никольского</w:t>
            </w:r>
            <w:r w:rsidRPr="00986765">
              <w:rPr>
                <w:rFonts w:ascii="Times New Roman" w:hAnsi="Times New Roman"/>
              </w:rPr>
              <w:t xml:space="preserve"> сельского поселени</w:t>
            </w:r>
            <w:r w:rsidR="00856774">
              <w:rPr>
                <w:rFonts w:ascii="Times New Roman" w:hAnsi="Times New Roman"/>
              </w:rPr>
              <w:t>я,  в объемах, предусмотренных п</w:t>
            </w:r>
            <w:r w:rsidRPr="00986765">
              <w:rPr>
                <w:rFonts w:ascii="Times New Roman" w:hAnsi="Times New Roman"/>
              </w:rPr>
              <w:t xml:space="preserve">рограммой и утвержденных решением Совета народных депутатов </w:t>
            </w:r>
            <w:r>
              <w:rPr>
                <w:rFonts w:ascii="Times New Roman" w:hAnsi="Times New Roman"/>
              </w:rPr>
              <w:t>Никольского с</w:t>
            </w:r>
            <w:r w:rsidRPr="00986765">
              <w:rPr>
                <w:rFonts w:ascii="Times New Roman" w:hAnsi="Times New Roman"/>
              </w:rPr>
              <w:t>ельского</w:t>
            </w:r>
            <w:r>
              <w:rPr>
                <w:rFonts w:ascii="Times New Roman" w:hAnsi="Times New Roman"/>
              </w:rPr>
              <w:t xml:space="preserve"> поселения Новоусманского муници</w:t>
            </w:r>
            <w:r w:rsidRPr="00986765">
              <w:rPr>
                <w:rFonts w:ascii="Times New Roman" w:hAnsi="Times New Roman"/>
              </w:rPr>
              <w:t>пального района о бюджете поселени</w:t>
            </w:r>
            <w:r>
              <w:rPr>
                <w:rFonts w:ascii="Times New Roman" w:hAnsi="Times New Roman"/>
              </w:rPr>
              <w:t>я на очередной финансовый год.</w:t>
            </w:r>
          </w:p>
          <w:p w:rsidR="00736E5A" w:rsidRPr="00986765" w:rsidRDefault="00856774" w:rsidP="009C5F28">
            <w:pPr>
              <w:pStyle w:val="a5"/>
              <w:ind w:first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Суммарный объем финансирования п</w:t>
            </w:r>
            <w:r w:rsidR="00736E5A" w:rsidRPr="00986765">
              <w:rPr>
                <w:rFonts w:ascii="Times New Roman" w:hAnsi="Times New Roman"/>
              </w:rPr>
              <w:t>рограммы на 2</w:t>
            </w:r>
            <w:r w:rsidR="00736E5A">
              <w:rPr>
                <w:rFonts w:ascii="Times New Roman" w:hAnsi="Times New Roman"/>
              </w:rPr>
              <w:t>0</w:t>
            </w:r>
            <w:r w:rsidR="008406E9">
              <w:rPr>
                <w:rFonts w:ascii="Times New Roman" w:hAnsi="Times New Roman"/>
              </w:rPr>
              <w:t>23-2027</w:t>
            </w:r>
            <w:r w:rsidR="00736E5A" w:rsidRPr="00986765">
              <w:rPr>
                <w:rFonts w:ascii="Times New Roman" w:hAnsi="Times New Roman"/>
              </w:rPr>
              <w:t xml:space="preserve">годы </w:t>
            </w:r>
            <w:r w:rsidR="00736E5A" w:rsidRPr="006F5973">
              <w:rPr>
                <w:rFonts w:ascii="Times New Roman" w:hAnsi="Times New Roman"/>
              </w:rPr>
              <w:t xml:space="preserve">составляет </w:t>
            </w:r>
            <w:r w:rsidR="008406E9">
              <w:rPr>
                <w:rFonts w:ascii="Times New Roman" w:hAnsi="Times New Roman"/>
                <w:b/>
              </w:rPr>
              <w:t>0,0</w:t>
            </w:r>
            <w:r w:rsidR="00736E5A" w:rsidRPr="006F5973">
              <w:rPr>
                <w:rFonts w:ascii="Times New Roman" w:hAnsi="Times New Roman"/>
                <w:b/>
              </w:rPr>
              <w:t xml:space="preserve"> тыс</w:t>
            </w:r>
            <w:proofErr w:type="gramStart"/>
            <w:r w:rsidR="00736E5A" w:rsidRPr="006F5973">
              <w:rPr>
                <w:rFonts w:ascii="Times New Roman" w:hAnsi="Times New Roman"/>
                <w:b/>
              </w:rPr>
              <w:t>.</w:t>
            </w:r>
            <w:r w:rsidR="00736E5A" w:rsidRPr="00333528">
              <w:rPr>
                <w:rFonts w:ascii="Times New Roman" w:hAnsi="Times New Roman"/>
                <w:b/>
              </w:rPr>
              <w:t>р</w:t>
            </w:r>
            <w:proofErr w:type="gramEnd"/>
            <w:r w:rsidR="00736E5A" w:rsidRPr="00333528">
              <w:rPr>
                <w:rFonts w:ascii="Times New Roman" w:hAnsi="Times New Roman"/>
                <w:b/>
              </w:rPr>
              <w:t>ублей</w:t>
            </w:r>
            <w:r w:rsidR="00736E5A" w:rsidRPr="00986765">
              <w:rPr>
                <w:rFonts w:ascii="Times New Roman" w:hAnsi="Times New Roman"/>
              </w:rPr>
              <w:t>, в том числе по годам реализации:</w:t>
            </w:r>
          </w:p>
        </w:tc>
      </w:tr>
      <w:tr w:rsidR="00736E5A" w:rsidRPr="006F5973" w:rsidTr="00736E5A">
        <w:trPr>
          <w:trHeight w:val="218"/>
        </w:trPr>
        <w:tc>
          <w:tcPr>
            <w:tcW w:w="3708" w:type="dxa"/>
            <w:vMerge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6F5973">
              <w:rPr>
                <w:rFonts w:ascii="Times New Roman" w:hAnsi="Times New Roman"/>
                <w:color w:val="000000"/>
              </w:rPr>
              <w:t>Год реализации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6F5973">
              <w:rPr>
                <w:rFonts w:ascii="Times New Roman" w:hAnsi="Times New Roman"/>
                <w:color w:val="000000"/>
              </w:rPr>
              <w:t>ФБ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6F5973"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6F5973">
              <w:rPr>
                <w:rFonts w:ascii="Times New Roman" w:hAnsi="Times New Roman"/>
                <w:color w:val="000000"/>
              </w:rPr>
              <w:t>МБ</w:t>
            </w:r>
          </w:p>
        </w:tc>
      </w:tr>
      <w:tr w:rsidR="00736E5A" w:rsidRPr="006F5973" w:rsidTr="00736E5A">
        <w:trPr>
          <w:trHeight w:val="211"/>
        </w:trPr>
        <w:tc>
          <w:tcPr>
            <w:tcW w:w="3708" w:type="dxa"/>
            <w:vMerge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36E5A" w:rsidRPr="006F5973" w:rsidRDefault="00736E5A" w:rsidP="00856774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6F5973">
              <w:rPr>
                <w:rFonts w:ascii="Times New Roman" w:hAnsi="Times New Roman"/>
                <w:color w:val="000000"/>
              </w:rPr>
              <w:t>20</w:t>
            </w:r>
            <w:r w:rsidR="00856774">
              <w:rPr>
                <w:rFonts w:ascii="Times New Roman" w:hAnsi="Times New Roman"/>
                <w:color w:val="000000"/>
              </w:rPr>
              <w:t>2</w:t>
            </w:r>
            <w:r w:rsidR="008406E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</w:rPr>
            </w:pPr>
            <w:r w:rsidRPr="006F5973"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</w:rPr>
            </w:pPr>
            <w:r w:rsidRPr="006F5973"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</w:tcPr>
          <w:p w:rsidR="00736E5A" w:rsidRPr="006F5973" w:rsidRDefault="008406E9" w:rsidP="00736E5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6E5A" w:rsidRPr="006F5973" w:rsidTr="00736E5A">
        <w:trPr>
          <w:trHeight w:val="211"/>
        </w:trPr>
        <w:tc>
          <w:tcPr>
            <w:tcW w:w="3708" w:type="dxa"/>
            <w:vMerge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36E5A" w:rsidRPr="006F5973" w:rsidRDefault="00736E5A" w:rsidP="00856774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6F5973">
              <w:rPr>
                <w:rFonts w:ascii="Times New Roman" w:hAnsi="Times New Roman"/>
                <w:color w:val="000000"/>
              </w:rPr>
              <w:t>20</w:t>
            </w:r>
            <w:r w:rsidR="00856774">
              <w:rPr>
                <w:rFonts w:ascii="Times New Roman" w:hAnsi="Times New Roman"/>
                <w:color w:val="000000"/>
              </w:rPr>
              <w:t>2</w:t>
            </w:r>
            <w:r w:rsidR="008406E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</w:rPr>
            </w:pPr>
            <w:r w:rsidRPr="006F5973"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</w:rPr>
            </w:pPr>
            <w:r w:rsidRPr="006F5973"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</w:tcPr>
          <w:p w:rsidR="00736E5A" w:rsidRDefault="008406E9" w:rsidP="00736E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6E5A" w:rsidRPr="006F5973" w:rsidTr="00736E5A">
        <w:trPr>
          <w:trHeight w:val="211"/>
        </w:trPr>
        <w:tc>
          <w:tcPr>
            <w:tcW w:w="3708" w:type="dxa"/>
            <w:vMerge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36E5A" w:rsidRPr="006F5973" w:rsidRDefault="00736E5A" w:rsidP="00856774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856774">
              <w:rPr>
                <w:rFonts w:ascii="Times New Roman" w:hAnsi="Times New Roman"/>
                <w:color w:val="000000"/>
              </w:rPr>
              <w:t>2</w:t>
            </w:r>
            <w:r w:rsidR="008406E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</w:tcPr>
          <w:p w:rsidR="00736E5A" w:rsidRDefault="00736E5A" w:rsidP="00736E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6E5A" w:rsidRPr="006F5973" w:rsidTr="00736E5A">
        <w:trPr>
          <w:trHeight w:val="211"/>
        </w:trPr>
        <w:tc>
          <w:tcPr>
            <w:tcW w:w="3708" w:type="dxa"/>
            <w:vMerge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36E5A" w:rsidRPr="006F5973" w:rsidRDefault="00736E5A" w:rsidP="00856774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856774">
              <w:rPr>
                <w:rFonts w:ascii="Times New Roman" w:hAnsi="Times New Roman"/>
                <w:color w:val="000000"/>
              </w:rPr>
              <w:t>2</w:t>
            </w:r>
            <w:r w:rsidR="008406E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</w:tcPr>
          <w:p w:rsidR="00736E5A" w:rsidRDefault="00736E5A" w:rsidP="008567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6E5A" w:rsidRPr="006F5973" w:rsidTr="00736E5A">
        <w:trPr>
          <w:trHeight w:val="211"/>
        </w:trPr>
        <w:tc>
          <w:tcPr>
            <w:tcW w:w="3708" w:type="dxa"/>
            <w:vMerge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36E5A" w:rsidRPr="006F5973" w:rsidRDefault="00736E5A" w:rsidP="00856774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856774">
              <w:rPr>
                <w:rFonts w:ascii="Times New Roman" w:hAnsi="Times New Roman"/>
                <w:color w:val="000000"/>
              </w:rPr>
              <w:t>2</w:t>
            </w:r>
            <w:r w:rsidR="008406E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</w:tcPr>
          <w:p w:rsidR="00736E5A" w:rsidRPr="006F5973" w:rsidRDefault="00736E5A" w:rsidP="00736E5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6" w:type="dxa"/>
          </w:tcPr>
          <w:p w:rsidR="00736E5A" w:rsidRDefault="00736E5A" w:rsidP="00736E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406E9" w:rsidRPr="006F5973" w:rsidTr="00736E5A">
        <w:trPr>
          <w:gridAfter w:val="4"/>
          <w:wAfter w:w="5863" w:type="dxa"/>
          <w:trHeight w:val="276"/>
        </w:trPr>
        <w:tc>
          <w:tcPr>
            <w:tcW w:w="3708" w:type="dxa"/>
            <w:vMerge/>
          </w:tcPr>
          <w:p w:rsidR="008406E9" w:rsidRPr="00986765" w:rsidRDefault="008406E9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E5A" w:rsidRPr="00986765" w:rsidTr="00736E5A">
        <w:trPr>
          <w:trHeight w:val="1190"/>
        </w:trPr>
        <w:tc>
          <w:tcPr>
            <w:tcW w:w="3708" w:type="dxa"/>
            <w:vMerge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4"/>
          </w:tcPr>
          <w:p w:rsidR="00736E5A" w:rsidRPr="00986765" w:rsidRDefault="00736E5A" w:rsidP="00736E5A">
            <w:pPr>
              <w:pStyle w:val="a5"/>
              <w:ind w:firstLine="252"/>
              <w:rPr>
                <w:rFonts w:ascii="Times New Roman" w:hAnsi="Times New Roman"/>
                <w:color w:val="000000"/>
              </w:rPr>
            </w:pPr>
            <w:r w:rsidRPr="00986765">
              <w:rPr>
                <w:rFonts w:ascii="Times New Roman" w:hAnsi="Times New Roman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736E5A" w:rsidRPr="00986765" w:rsidTr="00736E5A">
        <w:tc>
          <w:tcPr>
            <w:tcW w:w="3708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6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63" w:type="dxa"/>
            <w:gridSpan w:val="4"/>
          </w:tcPr>
          <w:p w:rsidR="00736E5A" w:rsidRPr="007F7DA1" w:rsidRDefault="00736E5A" w:rsidP="00736E5A">
            <w:pPr>
              <w:pStyle w:val="Default"/>
            </w:pPr>
            <w:r>
              <w:t>1.</w:t>
            </w:r>
            <w:r w:rsidRPr="007F7DA1">
              <w:t>Полный переход на приборный учет при расчетах в жилых благоустроенных многоквартирных домах с организациями коммунального комплекса</w:t>
            </w:r>
            <w:r>
              <w:t>.</w:t>
            </w:r>
          </w:p>
          <w:p w:rsidR="00736E5A" w:rsidRPr="007F7DA1" w:rsidRDefault="00736E5A" w:rsidP="00736E5A">
            <w:pPr>
              <w:pStyle w:val="Default"/>
            </w:pPr>
            <w:r>
              <w:t>2.</w:t>
            </w:r>
            <w:r w:rsidRPr="007F7DA1">
              <w:t xml:space="preserve"> Сокращение расходов тепловой и электрической энергии в муниципальных учреждениях</w:t>
            </w:r>
            <w:r>
              <w:t>.</w:t>
            </w:r>
          </w:p>
          <w:p w:rsidR="00736E5A" w:rsidRPr="007F7DA1" w:rsidRDefault="00736E5A" w:rsidP="00736E5A">
            <w:pPr>
              <w:pStyle w:val="Default"/>
            </w:pPr>
            <w:r>
              <w:t>3.</w:t>
            </w:r>
            <w:r w:rsidRPr="007F7DA1">
              <w:t>Экономия потребления воды в муниципальных учреждениях</w:t>
            </w:r>
            <w:r>
              <w:t>.</w:t>
            </w:r>
          </w:p>
          <w:p w:rsidR="00736E5A" w:rsidRPr="007F7DA1" w:rsidRDefault="00736E5A" w:rsidP="00736E5A">
            <w:pPr>
              <w:pStyle w:val="Default"/>
            </w:pPr>
            <w:r>
              <w:t>4.</w:t>
            </w:r>
            <w:r w:rsidRPr="007F7DA1">
              <w:t xml:space="preserve"> Экономия электрической энергии в системах наружного освещения</w:t>
            </w:r>
            <w:r>
              <w:t>.</w:t>
            </w:r>
          </w:p>
          <w:p w:rsidR="00736E5A" w:rsidRPr="007F7DA1" w:rsidRDefault="00736E5A" w:rsidP="00736E5A">
            <w:pPr>
              <w:pStyle w:val="Default"/>
            </w:pPr>
            <w:r>
              <w:t>5.</w:t>
            </w:r>
            <w:r w:rsidRPr="007F7DA1">
              <w:t xml:space="preserve"> Наличие в органах местного самоуправления, </w:t>
            </w:r>
            <w:r w:rsidRPr="007F7DA1">
              <w:lastRenderedPageBreak/>
              <w:t>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</w:t>
            </w:r>
            <w:r>
              <w:t>.</w:t>
            </w:r>
          </w:p>
          <w:p w:rsidR="00736E5A" w:rsidRPr="007F7DA1" w:rsidRDefault="00736E5A" w:rsidP="00736E5A">
            <w:pPr>
              <w:pStyle w:val="Default"/>
            </w:pPr>
            <w:r>
              <w:t>6.</w:t>
            </w:r>
            <w:r w:rsidRPr="007F7DA1">
              <w:t xml:space="preserve"> Сокращение удельных показателей энергопотребления экономики муниципального образования на 15 процентов по сравнению с 20</w:t>
            </w:r>
            <w:r w:rsidR="000372D6">
              <w:t>21</w:t>
            </w:r>
            <w:r w:rsidRPr="007F7DA1">
              <w:t xml:space="preserve"> годом</w:t>
            </w:r>
            <w:r>
              <w:t>.</w:t>
            </w:r>
          </w:p>
          <w:p w:rsidR="00736E5A" w:rsidRPr="00986765" w:rsidRDefault="00736E5A" w:rsidP="00736E5A">
            <w:pPr>
              <w:pStyle w:val="Default"/>
            </w:pPr>
            <w:r>
              <w:t>7.</w:t>
            </w:r>
            <w:r w:rsidRPr="007F7DA1">
              <w:t xml:space="preserve"> Повышение заинтересованности в энергосбережении</w:t>
            </w:r>
            <w:r>
              <w:t>.</w:t>
            </w:r>
          </w:p>
        </w:tc>
      </w:tr>
    </w:tbl>
    <w:p w:rsidR="00736E5A" w:rsidRPr="00986765" w:rsidRDefault="00736E5A" w:rsidP="00736E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17" w:rsidRPr="00A26BFC" w:rsidRDefault="00035617" w:rsidP="00035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765">
        <w:rPr>
          <w:rFonts w:ascii="Times New Roman" w:hAnsi="Times New Roman"/>
          <w:b/>
          <w:sz w:val="24"/>
          <w:szCs w:val="24"/>
        </w:rPr>
        <w:t>1. Общая характеристика сферы реализации муниципальной программы</w:t>
      </w:r>
    </w:p>
    <w:p w:rsidR="00035617" w:rsidRDefault="00035617" w:rsidP="0003561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r w:rsidRPr="00F43229">
        <w:rPr>
          <w:rFonts w:ascii="Times New Roman" w:hAnsi="Times New Roman"/>
          <w:color w:val="1E1E1E"/>
          <w:sz w:val="24"/>
          <w:szCs w:val="24"/>
        </w:rPr>
        <w:t>Энергетическая стратегия Российской Федерации на период</w:t>
      </w:r>
      <w:r>
        <w:rPr>
          <w:rFonts w:ascii="Times New Roman" w:hAnsi="Times New Roman"/>
          <w:color w:val="1E1E1E"/>
          <w:sz w:val="24"/>
          <w:szCs w:val="24"/>
        </w:rPr>
        <w:t xml:space="preserve"> до 203</w:t>
      </w:r>
      <w:r w:rsidRPr="00F43229">
        <w:rPr>
          <w:rFonts w:ascii="Times New Roman" w:hAnsi="Times New Roman"/>
          <w:color w:val="1E1E1E"/>
          <w:sz w:val="24"/>
          <w:szCs w:val="24"/>
        </w:rPr>
        <w:t>0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</w:t>
      </w:r>
    </w:p>
    <w:p w:rsidR="00035617" w:rsidRPr="00F43229" w:rsidRDefault="00035617" w:rsidP="0003561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proofErr w:type="gramStart"/>
      <w:r w:rsidRPr="00F43229">
        <w:rPr>
          <w:rFonts w:ascii="Times New Roman" w:hAnsi="Times New Roman"/>
          <w:color w:val="1E1E1E"/>
          <w:sz w:val="24"/>
          <w:szCs w:val="24"/>
        </w:rPr>
        <w:t xml:space="preserve">Реализация политики энергосбережения на территории </w:t>
      </w:r>
      <w:r>
        <w:rPr>
          <w:rFonts w:ascii="Times New Roman" w:hAnsi="Times New Roman"/>
          <w:color w:val="1E1E1E"/>
          <w:sz w:val="24"/>
          <w:szCs w:val="24"/>
        </w:rPr>
        <w:t>Никольского сельского поселения</w:t>
      </w:r>
      <w:r w:rsidRPr="00F43229">
        <w:rPr>
          <w:rFonts w:ascii="Times New Roman" w:hAnsi="Times New Roman"/>
          <w:color w:val="1E1E1E"/>
          <w:sz w:val="24"/>
          <w:szCs w:val="24"/>
        </w:rPr>
        <w:t>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proofErr w:type="gramEnd"/>
    </w:p>
    <w:p w:rsidR="00035617" w:rsidRPr="00F43229" w:rsidRDefault="00035617" w:rsidP="0003561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r w:rsidRPr="00F43229">
        <w:rPr>
          <w:rFonts w:ascii="Times New Roman" w:hAnsi="Times New Roman"/>
          <w:color w:val="1E1E1E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 xml:space="preserve">  </w:t>
      </w:r>
    </w:p>
    <w:p w:rsidR="00035617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color w:val="1E1E1E"/>
          <w:sz w:val="24"/>
          <w:szCs w:val="24"/>
        </w:rPr>
      </w:pPr>
      <w:r w:rsidRPr="00F43229">
        <w:rPr>
          <w:rFonts w:ascii="Times New Roman" w:hAnsi="Times New Roman"/>
          <w:color w:val="1E1E1E"/>
          <w:sz w:val="24"/>
          <w:szCs w:val="24"/>
        </w:rPr>
        <w:t xml:space="preserve">Необходимость </w:t>
      </w:r>
      <w:r w:rsidR="000372D6" w:rsidRPr="00F43229">
        <w:rPr>
          <w:rFonts w:ascii="Times New Roman" w:hAnsi="Times New Roman"/>
          <w:color w:val="1E1E1E"/>
          <w:sz w:val="24"/>
          <w:szCs w:val="24"/>
        </w:rPr>
        <w:t>кардинально</w:t>
      </w:r>
      <w:r w:rsidRPr="00F43229">
        <w:rPr>
          <w:rFonts w:ascii="Times New Roman" w:hAnsi="Times New Roman"/>
          <w:color w:val="1E1E1E"/>
          <w:sz w:val="24"/>
          <w:szCs w:val="24"/>
        </w:rPr>
        <w:t xml:space="preserve">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</w:p>
    <w:p w:rsidR="00035617" w:rsidRPr="00F43229" w:rsidRDefault="00035617" w:rsidP="0003561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F43229">
        <w:rPr>
          <w:rFonts w:ascii="Times New Roman" w:hAnsi="Times New Roman"/>
          <w:color w:val="1E1E1E"/>
          <w:sz w:val="24"/>
          <w:szCs w:val="24"/>
        </w:rPr>
        <w:t>Основным инструментом управления энергосбережением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 w:rsidRPr="00F43229">
        <w:rPr>
          <w:rFonts w:ascii="Times New Roman" w:hAnsi="Times New Roman"/>
          <w:color w:val="1E1E1E"/>
          <w:sz w:val="24"/>
          <w:szCs w:val="24"/>
        </w:rPr>
        <w:t>является программно-целевой метод, предусматривающий разработку, принятие и исполнение муниципальных целевых программ энергосбережения</w:t>
      </w:r>
      <w:r w:rsidRPr="00F43229">
        <w:rPr>
          <w:rFonts w:ascii="Times New Roman" w:hAnsi="Times New Roman"/>
          <w:color w:val="000000"/>
          <w:sz w:val="24"/>
          <w:szCs w:val="24"/>
        </w:rPr>
        <w:t>, в том числе по установке приборов учета.</w:t>
      </w:r>
      <w:r w:rsidRPr="00F4322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035617" w:rsidRDefault="00035617" w:rsidP="0003561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r w:rsidRPr="00F43229">
        <w:rPr>
          <w:rFonts w:ascii="Times New Roman" w:hAnsi="Times New Roman"/>
          <w:color w:val="1E1E1E"/>
          <w:sz w:val="24"/>
          <w:szCs w:val="24"/>
        </w:rPr>
        <w:t xml:space="preserve">В предстоящий период на территории муниципального образования должны быть выполнены установленные Федеральным законом от 23.11.2009 № 261-ФЗ требования в </w:t>
      </w:r>
      <w:r>
        <w:rPr>
          <w:rFonts w:ascii="Times New Roman" w:hAnsi="Times New Roman"/>
          <w:color w:val="1E1E1E"/>
          <w:sz w:val="24"/>
          <w:szCs w:val="24"/>
        </w:rPr>
        <w:t>ч</w:t>
      </w:r>
      <w:r w:rsidRPr="00F43229">
        <w:rPr>
          <w:rFonts w:ascii="Times New Roman" w:hAnsi="Times New Roman"/>
          <w:color w:val="1E1E1E"/>
          <w:sz w:val="24"/>
          <w:szCs w:val="24"/>
        </w:rPr>
        <w:t>асти управления процессом энергосбережения, в том числе: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</w:p>
    <w:p w:rsidR="00035617" w:rsidRDefault="00035617" w:rsidP="00035617">
      <w:pPr>
        <w:spacing w:after="0" w:line="240" w:lineRule="auto"/>
        <w:rPr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>-</w:t>
      </w:r>
      <w:r w:rsidRPr="00F43229">
        <w:rPr>
          <w:rFonts w:ascii="Times New Roman" w:hAnsi="Times New Roman"/>
          <w:color w:val="1E1E1E"/>
          <w:sz w:val="24"/>
          <w:szCs w:val="24"/>
        </w:rPr>
        <w:t>проведение энергетических обследований;</w:t>
      </w:r>
    </w:p>
    <w:p w:rsidR="00035617" w:rsidRDefault="00035617" w:rsidP="00035617">
      <w:pPr>
        <w:spacing w:after="0" w:line="240" w:lineRule="auto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>-</w:t>
      </w:r>
      <w:r w:rsidRPr="00F43229">
        <w:rPr>
          <w:rFonts w:ascii="Times New Roman" w:hAnsi="Times New Roman"/>
          <w:color w:val="1E1E1E"/>
          <w:sz w:val="24"/>
          <w:szCs w:val="24"/>
        </w:rPr>
        <w:t>приборный учет энергетических ресурсов;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</w:p>
    <w:p w:rsidR="00035617" w:rsidRDefault="00035617" w:rsidP="00035617">
      <w:pPr>
        <w:spacing w:after="0" w:line="240" w:lineRule="auto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>-</w:t>
      </w:r>
      <w:r w:rsidRPr="00F43229">
        <w:rPr>
          <w:rFonts w:ascii="Times New Roman" w:hAnsi="Times New Roman"/>
          <w:color w:val="1E1E1E"/>
          <w:sz w:val="24"/>
          <w:szCs w:val="24"/>
        </w:rPr>
        <w:t>ведение энергетических паспортов;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</w:p>
    <w:p w:rsidR="00035617" w:rsidRDefault="00035617" w:rsidP="00035617">
      <w:pPr>
        <w:spacing w:after="0" w:line="240" w:lineRule="auto"/>
        <w:rPr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>-</w:t>
      </w:r>
      <w:r w:rsidRPr="00F43229">
        <w:rPr>
          <w:rFonts w:ascii="Times New Roman" w:hAnsi="Times New Roman"/>
          <w:color w:val="1E1E1E"/>
          <w:sz w:val="24"/>
          <w:szCs w:val="24"/>
        </w:rPr>
        <w:t xml:space="preserve">применение энергосберегающих технологий при проектировании, строительстве, </w:t>
      </w:r>
      <w:r>
        <w:rPr>
          <w:rFonts w:ascii="Times New Roman" w:hAnsi="Times New Roman"/>
          <w:color w:val="1E1E1E"/>
          <w:sz w:val="24"/>
          <w:szCs w:val="24"/>
        </w:rPr>
        <w:t>р</w:t>
      </w:r>
      <w:r w:rsidRPr="00F43229">
        <w:rPr>
          <w:rFonts w:ascii="Times New Roman" w:hAnsi="Times New Roman"/>
          <w:color w:val="1E1E1E"/>
          <w:sz w:val="24"/>
          <w:szCs w:val="24"/>
        </w:rPr>
        <w:t>еконструкции и капитальном ремонте объектов капитального</w:t>
      </w:r>
      <w:r>
        <w:rPr>
          <w:rFonts w:ascii="Times New Roman" w:hAnsi="Times New Roman"/>
          <w:color w:val="1E1E1E"/>
          <w:sz w:val="24"/>
          <w:szCs w:val="24"/>
        </w:rPr>
        <w:t xml:space="preserve"> строительства.</w:t>
      </w:r>
    </w:p>
    <w:p w:rsidR="00035617" w:rsidRPr="00F43229" w:rsidRDefault="00035617" w:rsidP="00035617">
      <w:pPr>
        <w:spacing w:after="0" w:line="240" w:lineRule="auto"/>
        <w:ind w:firstLine="708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r w:rsidRPr="00F43229">
        <w:rPr>
          <w:rFonts w:ascii="Times New Roman" w:hAnsi="Times New Roman"/>
          <w:color w:val="1E1E1E"/>
          <w:sz w:val="24"/>
          <w:szCs w:val="24"/>
        </w:rPr>
        <w:t>Основными преимуществами решения проблемы энергосбережения программно-целевым методом являются: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 w:rsidRPr="00F43229">
        <w:rPr>
          <w:rFonts w:ascii="Times New Roman" w:hAnsi="Times New Roman"/>
          <w:color w:val="1E1E1E"/>
          <w:sz w:val="24"/>
          <w:szCs w:val="24"/>
        </w:rPr>
        <w:br/>
        <w:t>- комплексный подход к решению задачи энергосбережения и координация действий по ее решению;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 w:rsidRPr="00F43229">
        <w:rPr>
          <w:rFonts w:ascii="Times New Roman" w:hAnsi="Times New Roman"/>
          <w:color w:val="1E1E1E"/>
          <w:sz w:val="24"/>
          <w:szCs w:val="24"/>
        </w:rPr>
        <w:br/>
        <w:t>- эффективное планирование и мон</w:t>
      </w:r>
      <w:r>
        <w:rPr>
          <w:rFonts w:ascii="Times New Roman" w:hAnsi="Times New Roman"/>
          <w:color w:val="1E1E1E"/>
          <w:sz w:val="24"/>
          <w:szCs w:val="24"/>
        </w:rPr>
        <w:t>иторинг результатов реализации п</w:t>
      </w:r>
      <w:r w:rsidRPr="00F43229">
        <w:rPr>
          <w:rFonts w:ascii="Times New Roman" w:hAnsi="Times New Roman"/>
          <w:color w:val="1E1E1E"/>
          <w:sz w:val="24"/>
          <w:szCs w:val="24"/>
        </w:rPr>
        <w:t>рограммы;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 w:rsidRPr="00F43229">
        <w:rPr>
          <w:rFonts w:ascii="Times New Roman" w:hAnsi="Times New Roman"/>
          <w:color w:val="1E1E1E"/>
          <w:sz w:val="24"/>
          <w:szCs w:val="24"/>
        </w:rPr>
        <w:br/>
        <w:t>- целевое финансирование комплекса энергосберегающих мероприятий.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</w:p>
    <w:p w:rsidR="00035617" w:rsidRPr="00F43229" w:rsidRDefault="00035617" w:rsidP="00035617">
      <w:pPr>
        <w:spacing w:after="0" w:line="240" w:lineRule="auto"/>
        <w:jc w:val="both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ab/>
      </w:r>
      <w:r w:rsidRPr="00F43229">
        <w:rPr>
          <w:rFonts w:ascii="Times New Roman" w:hAnsi="Times New Roman"/>
          <w:color w:val="1E1E1E"/>
          <w:sz w:val="24"/>
          <w:szCs w:val="24"/>
        </w:rPr>
        <w:t>В предстоящий период решение этих вопросов без применения программно-целевого метода не представляется возможным.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</w:p>
    <w:p w:rsidR="00035617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</w:rPr>
      </w:pPr>
      <w:r w:rsidRPr="00F43229">
        <w:rPr>
          <w:rFonts w:ascii="Times New Roman" w:hAnsi="Times New Roman"/>
          <w:color w:val="1E1E1E"/>
          <w:sz w:val="24"/>
          <w:szCs w:val="24"/>
        </w:rPr>
        <w:t xml:space="preserve"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</w:t>
      </w:r>
      <w:r w:rsidRPr="00F43229">
        <w:rPr>
          <w:rFonts w:ascii="Times New Roman" w:hAnsi="Times New Roman"/>
          <w:color w:val="1E1E1E"/>
          <w:sz w:val="24"/>
          <w:szCs w:val="24"/>
        </w:rPr>
        <w:lastRenderedPageBreak/>
        <w:t>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 w:rsidRPr="00F43229">
        <w:rPr>
          <w:rFonts w:ascii="Times New Roman" w:hAnsi="Times New Roman"/>
          <w:color w:val="1E1E1E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hAnsi="Times New Roman"/>
          <w:color w:val="1E1E1E"/>
          <w:sz w:val="24"/>
          <w:szCs w:val="24"/>
        </w:rPr>
        <w:t>Новоусманского</w:t>
      </w:r>
      <w:r w:rsidRPr="00F43229">
        <w:rPr>
          <w:rFonts w:ascii="Times New Roman" w:hAnsi="Times New Roman"/>
          <w:color w:val="1E1E1E"/>
          <w:sz w:val="24"/>
          <w:szCs w:val="24"/>
        </w:rPr>
        <w:t xml:space="preserve"> муниципального района.</w:t>
      </w:r>
    </w:p>
    <w:p w:rsidR="00035617" w:rsidRPr="00F43229" w:rsidRDefault="00035617" w:rsidP="000356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617" w:rsidRPr="00986765" w:rsidRDefault="00035617" w:rsidP="000356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86765"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 конечных результатов муниципальной программы, сроков и этапов реализации муниципальной программы</w:t>
      </w:r>
    </w:p>
    <w:p w:rsidR="00035617" w:rsidRDefault="00035617" w:rsidP="000356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035617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>В настоящее время п</w:t>
      </w:r>
      <w:r w:rsidRPr="00F43229">
        <w:rPr>
          <w:rFonts w:ascii="Times New Roman" w:hAnsi="Times New Roman"/>
          <w:color w:val="1E1E1E"/>
          <w:sz w:val="24"/>
          <w:szCs w:val="24"/>
        </w:rPr>
        <w:t>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  <w:r w:rsidRPr="00F43229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 w:rsidRPr="00F43229">
        <w:rPr>
          <w:rFonts w:ascii="Times New Roman" w:hAnsi="Times New Roman"/>
          <w:color w:val="1E1E1E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hAnsi="Times New Roman"/>
          <w:color w:val="1E1E1E"/>
          <w:sz w:val="24"/>
          <w:szCs w:val="24"/>
        </w:rPr>
        <w:t>Новоусманского</w:t>
      </w:r>
      <w:r w:rsidRPr="00F43229">
        <w:rPr>
          <w:rFonts w:ascii="Times New Roman" w:hAnsi="Times New Roman"/>
          <w:color w:val="1E1E1E"/>
          <w:sz w:val="24"/>
          <w:szCs w:val="24"/>
        </w:rPr>
        <w:t xml:space="preserve"> муниципального района.</w:t>
      </w:r>
    </w:p>
    <w:p w:rsidR="00035617" w:rsidRPr="00B12F94" w:rsidRDefault="00035617" w:rsidP="000356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617" w:rsidRDefault="00035617" w:rsidP="000356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035617" w:rsidRPr="00816B53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</w:t>
      </w:r>
      <w:r w:rsidRPr="00816B53">
        <w:rPr>
          <w:rFonts w:ascii="Times New Roman" w:hAnsi="Times New Roman"/>
          <w:sz w:val="24"/>
          <w:szCs w:val="24"/>
        </w:rPr>
        <w:t>рограммы являются повышение энергетической эффективности при производстве, передаче и потреблении энергетических ресурсов в Никольском сельском поселении, создание условий для перевода экономики и бюджетной сферы муниципального образования на энергосберегающий путь развития.</w:t>
      </w:r>
    </w:p>
    <w:p w:rsidR="00035617" w:rsidRPr="00816B53" w:rsidRDefault="00035617" w:rsidP="00035617">
      <w:pPr>
        <w:pStyle w:val="Default"/>
        <w:ind w:firstLine="708"/>
        <w:jc w:val="both"/>
      </w:pPr>
      <w:r w:rsidRPr="00816B53">
        <w:t>Для достижения постав</w:t>
      </w:r>
      <w:r>
        <w:t>ленных целей в ходе реализации п</w:t>
      </w:r>
      <w:r w:rsidRPr="00816B53">
        <w:t xml:space="preserve">рограммы органам местного самоуправления необходимо решить следующие задачи: </w:t>
      </w:r>
    </w:p>
    <w:p w:rsidR="00035617" w:rsidRPr="00816B53" w:rsidRDefault="00035617" w:rsidP="00035617">
      <w:pPr>
        <w:pStyle w:val="Default"/>
        <w:ind w:firstLine="708"/>
        <w:jc w:val="both"/>
      </w:pPr>
      <w:r w:rsidRPr="00816B53">
        <w:t xml:space="preserve">2.2.1.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816B53">
        <w:t>энергоресурсосбережения</w:t>
      </w:r>
      <w:proofErr w:type="spellEnd"/>
      <w:r w:rsidRPr="00816B53">
        <w:t xml:space="preserve">. </w:t>
      </w:r>
    </w:p>
    <w:p w:rsidR="00035617" w:rsidRPr="00816B53" w:rsidRDefault="00035617" w:rsidP="00035617">
      <w:pPr>
        <w:pStyle w:val="Default"/>
        <w:ind w:firstLine="708"/>
        <w:jc w:val="both"/>
      </w:pPr>
      <w:r w:rsidRPr="00816B53">
        <w:t xml:space="preserve">Для этого в предстоящий период необходимо создание муниципальной нормативной базы и методического обеспечения энергосбережения, в том числе: </w:t>
      </w:r>
    </w:p>
    <w:p w:rsidR="00035617" w:rsidRPr="00816B53" w:rsidRDefault="00035617" w:rsidP="00035617">
      <w:pPr>
        <w:pStyle w:val="Default"/>
        <w:spacing w:after="55"/>
        <w:jc w:val="both"/>
      </w:pPr>
      <w:r>
        <w:t>-</w:t>
      </w:r>
      <w:r w:rsidRPr="00816B53">
        <w:t xml:space="preserve"> разработка и принятие системы муниципальных нормативных правовых актов, стимулирующих энергосбережение; </w:t>
      </w:r>
    </w:p>
    <w:p w:rsidR="00035617" w:rsidRPr="00816B53" w:rsidRDefault="00035617" w:rsidP="00035617">
      <w:pPr>
        <w:pStyle w:val="Default"/>
        <w:spacing w:after="55"/>
        <w:jc w:val="both"/>
      </w:pPr>
      <w:r>
        <w:t>-</w:t>
      </w:r>
      <w:r w:rsidRPr="00816B53">
        <w:t xml:space="preserve">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035617" w:rsidRPr="00816B53" w:rsidRDefault="00035617" w:rsidP="00035617">
      <w:pPr>
        <w:pStyle w:val="Default"/>
        <w:spacing w:after="55"/>
        <w:jc w:val="both"/>
      </w:pPr>
      <w:r>
        <w:t>-</w:t>
      </w:r>
      <w:r w:rsidRPr="00816B53">
        <w:t xml:space="preserve">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 </w:t>
      </w:r>
    </w:p>
    <w:p w:rsidR="00035617" w:rsidRPr="00816B53" w:rsidRDefault="00035617" w:rsidP="00035617">
      <w:pPr>
        <w:pStyle w:val="Default"/>
        <w:jc w:val="both"/>
      </w:pPr>
      <w:r>
        <w:t>-</w:t>
      </w:r>
      <w:r w:rsidRPr="00816B53">
        <w:t xml:space="preserve">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>
        <w:t>Никольского</w:t>
      </w:r>
      <w:r w:rsidRPr="00816B53">
        <w:t xml:space="preserve"> сельско</w:t>
      </w:r>
      <w:r>
        <w:t>го поселения</w:t>
      </w:r>
      <w:r w:rsidRPr="00816B53">
        <w:t xml:space="preserve">. </w:t>
      </w:r>
    </w:p>
    <w:p w:rsidR="00035617" w:rsidRPr="00816B53" w:rsidRDefault="00035617" w:rsidP="00035617">
      <w:pPr>
        <w:pStyle w:val="Default"/>
        <w:ind w:firstLine="708"/>
        <w:jc w:val="both"/>
      </w:pPr>
      <w:r w:rsidRPr="00816B53">
        <w:t xml:space="preserve">2.2.2. Расширение практики применения энергосберегающих технологий при модернизации, реконструкции и капитальном ремонте зданий. </w:t>
      </w:r>
    </w:p>
    <w:p w:rsidR="00035617" w:rsidRPr="00816B53" w:rsidRDefault="00035617" w:rsidP="00035617">
      <w:pPr>
        <w:pStyle w:val="Default"/>
        <w:ind w:firstLine="708"/>
        <w:jc w:val="both"/>
      </w:pPr>
      <w:r w:rsidRPr="00816B53">
        <w:t xml:space="preserve">Для решения данной задачи необходимо: </w:t>
      </w:r>
    </w:p>
    <w:p w:rsidR="00035617" w:rsidRPr="00816B53" w:rsidRDefault="00035617" w:rsidP="00035617">
      <w:pPr>
        <w:pStyle w:val="Default"/>
        <w:jc w:val="both"/>
      </w:pPr>
      <w:r>
        <w:t>-</w:t>
      </w:r>
      <w:r w:rsidRPr="00816B53">
        <w:t xml:space="preserve">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816B53">
        <w:t>ресурсоэнергосбережению</w:t>
      </w:r>
      <w:proofErr w:type="spellEnd"/>
      <w:r w:rsidRPr="00816B53"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035617" w:rsidRPr="00816B53" w:rsidRDefault="00035617" w:rsidP="00035617">
      <w:pPr>
        <w:pStyle w:val="Default"/>
        <w:jc w:val="both"/>
      </w:pPr>
      <w:r>
        <w:t xml:space="preserve">- </w:t>
      </w:r>
      <w:r w:rsidRPr="00816B53">
        <w:t>проведени</w:t>
      </w:r>
      <w:r>
        <w:t>е</w:t>
      </w:r>
      <w:r w:rsidRPr="00816B53">
        <w:t xml:space="preserve">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домов. </w:t>
      </w:r>
    </w:p>
    <w:p w:rsidR="00035617" w:rsidRPr="00816B53" w:rsidRDefault="00035617" w:rsidP="00035617">
      <w:pPr>
        <w:pStyle w:val="Default"/>
        <w:ind w:firstLine="708"/>
        <w:jc w:val="both"/>
      </w:pPr>
      <w:r w:rsidRPr="00816B53">
        <w:lastRenderedPageBreak/>
        <w:t xml:space="preserve">2.2.3. Проведение энергетических обследований. </w:t>
      </w:r>
    </w:p>
    <w:p w:rsidR="00035617" w:rsidRPr="00816B53" w:rsidRDefault="00035617" w:rsidP="00035617">
      <w:pPr>
        <w:pStyle w:val="Default"/>
        <w:ind w:firstLine="708"/>
        <w:jc w:val="both"/>
      </w:pPr>
      <w:r w:rsidRPr="00816B53">
        <w:t xml:space="preserve">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035617" w:rsidRPr="00816B53" w:rsidRDefault="00035617" w:rsidP="00035617">
      <w:pPr>
        <w:pStyle w:val="Default"/>
        <w:ind w:firstLine="708"/>
        <w:jc w:val="both"/>
      </w:pPr>
      <w:r w:rsidRPr="00816B53">
        <w:t xml:space="preserve">2.2.4. Обеспечение учета всего объема потребляемых энергетических ресурсов. </w:t>
      </w:r>
    </w:p>
    <w:p w:rsidR="00035617" w:rsidRPr="00816B53" w:rsidRDefault="00035617" w:rsidP="00035617">
      <w:pPr>
        <w:pStyle w:val="Default"/>
        <w:ind w:firstLine="708"/>
        <w:jc w:val="both"/>
      </w:pPr>
      <w:r>
        <w:t>Для этого необходимо о</w:t>
      </w:r>
      <w:r w:rsidRPr="00816B53">
        <w:t>снастить коллективными (</w:t>
      </w:r>
      <w:proofErr w:type="spellStart"/>
      <w:r w:rsidRPr="00816B53">
        <w:t>общедомовыми</w:t>
      </w:r>
      <w:proofErr w:type="spellEnd"/>
      <w:r w:rsidRPr="00816B53">
        <w:t>) учета коммунальных ресурсов и устройствами регулирования потребления тепловой энергии и</w:t>
      </w:r>
      <w:r>
        <w:t xml:space="preserve"> воды все многоквартирные дома.</w:t>
      </w:r>
    </w:p>
    <w:p w:rsidR="00035617" w:rsidRPr="00816B53" w:rsidRDefault="00035617" w:rsidP="00035617">
      <w:pPr>
        <w:pStyle w:val="Default"/>
        <w:ind w:firstLine="708"/>
        <w:jc w:val="both"/>
      </w:pPr>
      <w:r w:rsidRPr="00816B53">
        <w:t xml:space="preserve">2.2.5. Уменьшение потребления энергии и связанных с этим затрат по муниципальным учреждениям: </w:t>
      </w:r>
    </w:p>
    <w:p w:rsidR="00035617" w:rsidRPr="00816B53" w:rsidRDefault="00035617" w:rsidP="00035617">
      <w:pPr>
        <w:pStyle w:val="Default"/>
        <w:ind w:firstLine="708"/>
        <w:jc w:val="both"/>
      </w:pPr>
      <w:r w:rsidRPr="00816B53">
        <w:t xml:space="preserve">Для выполнения данной задачи необходимо: </w:t>
      </w:r>
    </w:p>
    <w:p w:rsidR="00035617" w:rsidRPr="00816B53" w:rsidRDefault="00035617" w:rsidP="00035617">
      <w:pPr>
        <w:pStyle w:val="Default"/>
        <w:spacing w:after="55"/>
        <w:jc w:val="both"/>
      </w:pPr>
      <w:r>
        <w:t>-</w:t>
      </w:r>
      <w:r w:rsidRPr="00816B53">
        <w:t xml:space="preserve"> проведение капитального ремонта и модернизации муниципальных зданий и их инженерных систем, внедрение </w:t>
      </w:r>
      <w:proofErr w:type="spellStart"/>
      <w:r w:rsidRPr="00816B53">
        <w:t>энергоэффективных</w:t>
      </w:r>
      <w:proofErr w:type="spellEnd"/>
      <w:r w:rsidRPr="00816B53">
        <w:t xml:space="preserve"> устройств (оборудования и технологий) с уч</w:t>
      </w:r>
      <w:r w:rsidRPr="00816B53">
        <w:rPr>
          <w:rFonts w:hAnsi="Cambria Math"/>
        </w:rPr>
        <w:t>ѐ</w:t>
      </w:r>
      <w:r w:rsidRPr="00816B53">
        <w:t xml:space="preserve">том результатов </w:t>
      </w:r>
      <w:proofErr w:type="spellStart"/>
      <w:r w:rsidRPr="00816B53">
        <w:t>энергоаудита</w:t>
      </w:r>
      <w:proofErr w:type="spellEnd"/>
      <w:r w:rsidRPr="00816B53">
        <w:t xml:space="preserve">; </w:t>
      </w:r>
    </w:p>
    <w:p w:rsidR="00035617" w:rsidRDefault="00035617" w:rsidP="0003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6B53">
        <w:rPr>
          <w:rFonts w:ascii="Times New Roman" w:hAnsi="Times New Roman"/>
          <w:sz w:val="24"/>
          <w:szCs w:val="24"/>
        </w:rPr>
        <w:t xml:space="preserve"> учитывать показатели </w:t>
      </w:r>
      <w:proofErr w:type="spellStart"/>
      <w:r w:rsidRPr="00816B5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816B53">
        <w:rPr>
          <w:rFonts w:ascii="Times New Roman" w:hAnsi="Times New Roman"/>
          <w:sz w:val="24"/>
          <w:szCs w:val="24"/>
        </w:rPr>
        <w:t xml:space="preserve"> серийно производимого оборудования при закупках для мун</w:t>
      </w:r>
      <w:r>
        <w:rPr>
          <w:rFonts w:ascii="Times New Roman" w:hAnsi="Times New Roman"/>
          <w:sz w:val="24"/>
          <w:szCs w:val="24"/>
        </w:rPr>
        <w:t>иципальных нужд.</w:t>
      </w:r>
    </w:p>
    <w:p w:rsidR="00035617" w:rsidRPr="00A9656B" w:rsidRDefault="00035617" w:rsidP="00035617">
      <w:pPr>
        <w:pStyle w:val="Default"/>
        <w:ind w:firstLine="708"/>
        <w:jc w:val="both"/>
      </w:pPr>
      <w:r w:rsidRPr="00A9656B">
        <w:t>2.2</w:t>
      </w:r>
      <w:r w:rsidR="000372D6">
        <w:t>.6. Снижение, по сравнению с 2021</w:t>
      </w:r>
      <w:r w:rsidRPr="00A9656B">
        <w:t xml:space="preserve"> г., расходов электрической энергии на наружное освещение </w:t>
      </w:r>
      <w:r>
        <w:t>Никольского сельского поселения</w:t>
      </w:r>
      <w:r w:rsidRPr="00A9656B">
        <w:t xml:space="preserve"> на 40%.</w:t>
      </w:r>
    </w:p>
    <w:p w:rsidR="00035617" w:rsidRPr="00A9656B" w:rsidRDefault="00035617" w:rsidP="00035617">
      <w:pPr>
        <w:pStyle w:val="Default"/>
        <w:ind w:firstLine="708"/>
        <w:jc w:val="both"/>
      </w:pPr>
      <w:r w:rsidRPr="00A9656B">
        <w:t>Для выполнения данной задачи необходимо:</w:t>
      </w:r>
    </w:p>
    <w:p w:rsidR="00035617" w:rsidRDefault="00035617" w:rsidP="00035617">
      <w:pPr>
        <w:pStyle w:val="Default"/>
        <w:spacing w:after="55"/>
        <w:jc w:val="both"/>
      </w:pPr>
      <w:r>
        <w:t>- у</w:t>
      </w:r>
      <w:r w:rsidRPr="00A9656B">
        <w:t>становка приборов учета потребляемой электрической энергии в системах наружного освещения</w:t>
      </w:r>
      <w:r>
        <w:t>;</w:t>
      </w:r>
    </w:p>
    <w:p w:rsidR="00035617" w:rsidRPr="00A9656B" w:rsidRDefault="00035617" w:rsidP="00035617">
      <w:pPr>
        <w:pStyle w:val="Default"/>
        <w:spacing w:after="55"/>
        <w:jc w:val="both"/>
      </w:pPr>
      <w:r>
        <w:t>- з</w:t>
      </w:r>
      <w:r w:rsidRPr="00A9656B">
        <w:t>амена светильников наружного освещения на современные энергосберегающие (натриевые лампы ДНАТ, в перспективе – светодиодные светильники)</w:t>
      </w:r>
      <w:r>
        <w:t>.</w:t>
      </w:r>
    </w:p>
    <w:p w:rsidR="00035617" w:rsidRPr="00A9656B" w:rsidRDefault="00035617" w:rsidP="00035617">
      <w:pPr>
        <w:pStyle w:val="Default"/>
        <w:ind w:firstLine="708"/>
        <w:jc w:val="both"/>
      </w:pPr>
      <w:r w:rsidRPr="00A9656B">
        <w:t xml:space="preserve">2.2.7. Повышение </w:t>
      </w:r>
      <w:proofErr w:type="gramStart"/>
      <w:r w:rsidRPr="00A9656B">
        <w:t xml:space="preserve">уровня компетентности работников администрации </w:t>
      </w:r>
      <w:r>
        <w:t>Никольского</w:t>
      </w:r>
      <w:r w:rsidRPr="00A9656B">
        <w:t xml:space="preserve"> сельско</w:t>
      </w:r>
      <w:r>
        <w:t>го</w:t>
      </w:r>
      <w:r w:rsidRPr="00A9656B">
        <w:t xml:space="preserve"> поселени</w:t>
      </w:r>
      <w:r>
        <w:t>я</w:t>
      </w:r>
      <w:proofErr w:type="gramEnd"/>
      <w:r w:rsidRPr="00A9656B">
        <w:t xml:space="preserve"> и ответственных за энергосбережение сотрудников муниципальных учреждений в вопросах эффективного использования энергетических ресурсов</w:t>
      </w:r>
      <w:r>
        <w:t>.</w:t>
      </w:r>
    </w:p>
    <w:p w:rsidR="00035617" w:rsidRPr="00A9656B" w:rsidRDefault="00035617" w:rsidP="00035617">
      <w:pPr>
        <w:pStyle w:val="Default"/>
        <w:ind w:firstLine="708"/>
        <w:jc w:val="both"/>
      </w:pPr>
      <w:r w:rsidRPr="00A9656B">
        <w:t>Для выполнения данной задачи необходимо:</w:t>
      </w:r>
    </w:p>
    <w:p w:rsidR="00035617" w:rsidRPr="00A9656B" w:rsidRDefault="00035617" w:rsidP="00035617">
      <w:pPr>
        <w:pStyle w:val="Default"/>
        <w:spacing w:after="55"/>
        <w:jc w:val="both"/>
      </w:pPr>
      <w:r>
        <w:t xml:space="preserve">- </w:t>
      </w:r>
      <w:r w:rsidRPr="00A9656B"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035617" w:rsidRPr="00A9656B" w:rsidRDefault="00035617" w:rsidP="00035617">
      <w:pPr>
        <w:pStyle w:val="Default"/>
        <w:spacing w:after="55"/>
        <w:jc w:val="both"/>
      </w:pPr>
      <w:r>
        <w:t xml:space="preserve">- </w:t>
      </w:r>
      <w:r w:rsidRPr="00A9656B">
        <w:t xml:space="preserve">проведение систематических мероприятий по информационному обеспечению и пропаганде энергосбережения </w:t>
      </w:r>
      <w:proofErr w:type="gramStart"/>
      <w:r w:rsidRPr="00A9656B">
        <w:t>в</w:t>
      </w:r>
      <w:proofErr w:type="gramEnd"/>
      <w:r w:rsidRPr="00A9656B">
        <w:t xml:space="preserve"> средних общеобразовательных учебных заведений;</w:t>
      </w:r>
    </w:p>
    <w:p w:rsidR="00035617" w:rsidRPr="00A9656B" w:rsidRDefault="00035617" w:rsidP="00035617">
      <w:pPr>
        <w:pStyle w:val="Default"/>
        <w:spacing w:after="55"/>
        <w:jc w:val="both"/>
      </w:pPr>
      <w:r>
        <w:t xml:space="preserve">- </w:t>
      </w:r>
      <w:r w:rsidRPr="00A9656B">
        <w:t>внедрение элементов системы энергетического менеджмента на муниципальных предприятиях и в муниципальных учреждениях;</w:t>
      </w:r>
    </w:p>
    <w:p w:rsidR="00035617" w:rsidRDefault="00035617" w:rsidP="00035617">
      <w:pPr>
        <w:pStyle w:val="Default"/>
        <w:jc w:val="both"/>
      </w:pPr>
      <w:r>
        <w:t xml:space="preserve">- </w:t>
      </w:r>
      <w:r w:rsidRPr="00A9656B">
        <w:t xml:space="preserve">участие специалистов администрации </w:t>
      </w:r>
      <w:r>
        <w:t>Никольского сельского поселения</w:t>
      </w:r>
      <w:r w:rsidRPr="00A9656B">
        <w:t xml:space="preserve"> и бюджетных учреждений в научно-практических конференциях и семинарах по энергосбережению</w:t>
      </w:r>
      <w:r>
        <w:t>.</w:t>
      </w:r>
    </w:p>
    <w:p w:rsidR="00035617" w:rsidRPr="00816B53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B53">
        <w:rPr>
          <w:rFonts w:ascii="Times New Roman" w:hAnsi="Times New Roman"/>
          <w:sz w:val="24"/>
          <w:szCs w:val="24"/>
        </w:rPr>
        <w:t xml:space="preserve">Динамика изменения целевых показателей </w:t>
      </w:r>
      <w:r w:rsidRPr="00816B53">
        <w:rPr>
          <w:rFonts w:ascii="Times New Roman" w:hAnsi="Times New Roman"/>
          <w:bCs/>
          <w:sz w:val="24"/>
          <w:szCs w:val="24"/>
          <w:lang w:eastAsia="en-US"/>
        </w:rPr>
        <w:t>энергосбережения и повышения энергетической эффективности</w:t>
      </w:r>
      <w:r w:rsidRPr="00816B53">
        <w:rPr>
          <w:rFonts w:ascii="Times New Roman" w:hAnsi="Times New Roman"/>
          <w:sz w:val="24"/>
          <w:szCs w:val="24"/>
        </w:rPr>
        <w:t xml:space="preserve"> приведена в приложении 1 муниципальной программы.</w:t>
      </w:r>
    </w:p>
    <w:p w:rsidR="00035617" w:rsidRPr="00816B53" w:rsidRDefault="00035617" w:rsidP="00035617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bCs/>
          <w:color w:val="auto"/>
          <w:sz w:val="24"/>
          <w:szCs w:val="24"/>
        </w:rPr>
      </w:pPr>
      <w:r w:rsidRPr="00816B53">
        <w:rPr>
          <w:rFonts w:ascii="Times New Roman" w:hAnsi="Times New Roman"/>
          <w:sz w:val="24"/>
          <w:szCs w:val="24"/>
        </w:rPr>
        <w:t xml:space="preserve">Для объективной оценки </w:t>
      </w:r>
      <w:proofErr w:type="spellStart"/>
      <w:r w:rsidRPr="00816B53">
        <w:rPr>
          <w:rFonts w:ascii="Times New Roman" w:hAnsi="Times New Roman"/>
          <w:sz w:val="24"/>
          <w:szCs w:val="24"/>
        </w:rPr>
        <w:t>процессов</w:t>
      </w:r>
      <w:r w:rsidRPr="00816B53">
        <w:rPr>
          <w:rFonts w:ascii="Times New Roman" w:hAnsi="Times New Roman"/>
          <w:bCs/>
          <w:sz w:val="24"/>
          <w:szCs w:val="24"/>
          <w:lang w:eastAsia="en-US"/>
        </w:rPr>
        <w:t>энергосбережения</w:t>
      </w:r>
      <w:proofErr w:type="spellEnd"/>
      <w:r w:rsidRPr="00816B53">
        <w:rPr>
          <w:rFonts w:ascii="Times New Roman" w:hAnsi="Times New Roman"/>
          <w:bCs/>
          <w:sz w:val="24"/>
          <w:szCs w:val="24"/>
          <w:lang w:eastAsia="en-US"/>
        </w:rPr>
        <w:t xml:space="preserve"> и повышения энергетической эффективности</w:t>
      </w:r>
      <w:r w:rsidRPr="00816B53">
        <w:rPr>
          <w:rFonts w:ascii="Times New Roman" w:hAnsi="Times New Roman"/>
          <w:sz w:val="24"/>
          <w:szCs w:val="24"/>
        </w:rPr>
        <w:t xml:space="preserve">, а также их прогнозирования и планирования определены следующие </w:t>
      </w:r>
      <w:r w:rsidRPr="00816B53">
        <w:rPr>
          <w:rStyle w:val="a7"/>
          <w:rFonts w:ascii="Times New Roman" w:hAnsi="Times New Roman"/>
          <w:b w:val="0"/>
          <w:bCs/>
          <w:color w:val="auto"/>
          <w:sz w:val="24"/>
          <w:szCs w:val="24"/>
        </w:rPr>
        <w:t>основные показатели  (индикаторы):</w:t>
      </w:r>
    </w:p>
    <w:p w:rsidR="00035617" w:rsidRPr="00816B53" w:rsidRDefault="00035617" w:rsidP="0003561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B53">
        <w:rPr>
          <w:rFonts w:ascii="Times New Roman" w:hAnsi="Times New Roman"/>
          <w:sz w:val="24"/>
          <w:szCs w:val="24"/>
          <w:lang w:eastAsia="en-US"/>
        </w:rPr>
        <w:t>1.Степень достижения целей.</w:t>
      </w:r>
    </w:p>
    <w:p w:rsidR="00035617" w:rsidRPr="00816B53" w:rsidRDefault="00035617" w:rsidP="00035617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bCs/>
          <w:color w:val="auto"/>
          <w:sz w:val="24"/>
          <w:szCs w:val="24"/>
        </w:rPr>
      </w:pPr>
      <w:r w:rsidRPr="00816B53">
        <w:rPr>
          <w:rFonts w:ascii="Times New Roman" w:hAnsi="Times New Roman"/>
          <w:sz w:val="24"/>
          <w:szCs w:val="24"/>
          <w:lang w:eastAsia="en-US"/>
        </w:rPr>
        <w:t xml:space="preserve">2.Уровень </w:t>
      </w:r>
      <w:r>
        <w:rPr>
          <w:rFonts w:ascii="Times New Roman" w:hAnsi="Times New Roman"/>
          <w:sz w:val="24"/>
          <w:szCs w:val="24"/>
          <w:lang w:eastAsia="en-US"/>
        </w:rPr>
        <w:t>освоения средств муниципальной п</w:t>
      </w:r>
      <w:r w:rsidRPr="00816B53">
        <w:rPr>
          <w:rFonts w:ascii="Times New Roman" w:hAnsi="Times New Roman"/>
          <w:sz w:val="24"/>
          <w:szCs w:val="24"/>
          <w:lang w:eastAsia="en-US"/>
        </w:rPr>
        <w:t>рограммы в отчетном году.</w:t>
      </w:r>
    </w:p>
    <w:p w:rsidR="00035617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B53">
        <w:rPr>
          <w:rFonts w:ascii="Times New Roman" w:hAnsi="Times New Roman"/>
          <w:sz w:val="24"/>
          <w:szCs w:val="24"/>
        </w:rPr>
        <w:t xml:space="preserve">Сведения об индикаторах (показателях) муниципальной программы  и их значениях представлены в приложении 1 к </w:t>
      </w:r>
      <w:r>
        <w:rPr>
          <w:rFonts w:ascii="Times New Roman" w:hAnsi="Times New Roman"/>
          <w:sz w:val="24"/>
          <w:szCs w:val="24"/>
        </w:rPr>
        <w:t>п</w:t>
      </w:r>
      <w:r w:rsidRPr="00816B53">
        <w:rPr>
          <w:rFonts w:ascii="Times New Roman" w:hAnsi="Times New Roman"/>
          <w:sz w:val="24"/>
          <w:szCs w:val="24"/>
        </w:rPr>
        <w:t>рограмме.</w:t>
      </w:r>
    </w:p>
    <w:p w:rsidR="00035617" w:rsidRPr="00816B53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617" w:rsidRPr="00986765" w:rsidRDefault="00035617" w:rsidP="0003561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2.3.Конечные результаты реализации муниципальной программы</w:t>
      </w:r>
    </w:p>
    <w:p w:rsidR="00035617" w:rsidRPr="00A40E51" w:rsidRDefault="00035617" w:rsidP="00035617">
      <w:pPr>
        <w:spacing w:after="12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</w:t>
      </w:r>
      <w:r w:rsidRPr="00A40E51">
        <w:rPr>
          <w:rFonts w:ascii="Times New Roman" w:hAnsi="Times New Roman"/>
        </w:rPr>
        <w:t xml:space="preserve">рограммы будет способствовать </w:t>
      </w:r>
      <w:r w:rsidRPr="00A40E51">
        <w:rPr>
          <w:rFonts w:ascii="Times New Roman" w:hAnsi="Times New Roman"/>
          <w:bCs/>
          <w:sz w:val="24"/>
          <w:szCs w:val="24"/>
          <w:lang w:eastAsia="en-US"/>
        </w:rPr>
        <w:t xml:space="preserve">энергосбережению и повышению энергетической эффективности на территории </w:t>
      </w:r>
      <w:proofErr w:type="spellStart"/>
      <w:r w:rsidRPr="00A40E51">
        <w:rPr>
          <w:rFonts w:ascii="Times New Roman" w:hAnsi="Times New Roman"/>
          <w:bCs/>
          <w:sz w:val="24"/>
          <w:szCs w:val="24"/>
          <w:lang w:eastAsia="en-US"/>
        </w:rPr>
        <w:t>Никольскогосельского</w:t>
      </w:r>
      <w:proofErr w:type="spellEnd"/>
      <w:r w:rsidRPr="00A40E51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A40E51">
        <w:rPr>
          <w:rFonts w:ascii="Times New Roman" w:hAnsi="Times New Roman"/>
          <w:bCs/>
          <w:sz w:val="24"/>
          <w:szCs w:val="24"/>
          <w:lang w:eastAsia="en-US"/>
        </w:rPr>
        <w:t>поселения</w:t>
      </w:r>
      <w:r w:rsidRPr="00A40E51">
        <w:rPr>
          <w:rFonts w:ascii="Times New Roman" w:hAnsi="Times New Roman"/>
        </w:rPr>
        <w:t>и</w:t>
      </w:r>
      <w:proofErr w:type="spellEnd"/>
      <w:r w:rsidRPr="00A40E51">
        <w:rPr>
          <w:rFonts w:ascii="Times New Roman" w:hAnsi="Times New Roman"/>
        </w:rPr>
        <w:t xml:space="preserve"> позволит:</w:t>
      </w:r>
    </w:p>
    <w:p w:rsidR="00035617" w:rsidRPr="00A40E51" w:rsidRDefault="00035617" w:rsidP="00035617">
      <w:pPr>
        <w:pStyle w:val="Default"/>
        <w:spacing w:after="120"/>
        <w:jc w:val="both"/>
      </w:pPr>
      <w:r w:rsidRPr="00A40E51">
        <w:t>1.</w:t>
      </w:r>
      <w:r>
        <w:t>П</w:t>
      </w:r>
      <w:r w:rsidRPr="00A40E51">
        <w:t>ере</w:t>
      </w:r>
      <w:r>
        <w:t>йти</w:t>
      </w:r>
      <w:r w:rsidRPr="00A40E51">
        <w:t xml:space="preserve"> на приборный учет при расчетах в жилых благоустроенных многоквартирных домах с организациями коммунального комплекса. </w:t>
      </w:r>
    </w:p>
    <w:p w:rsidR="00035617" w:rsidRPr="00A40E51" w:rsidRDefault="00035617" w:rsidP="00035617">
      <w:pPr>
        <w:pStyle w:val="Default"/>
        <w:spacing w:after="120"/>
        <w:jc w:val="both"/>
      </w:pPr>
      <w:r w:rsidRPr="00A40E51">
        <w:lastRenderedPageBreak/>
        <w:t>2. Сокра</w:t>
      </w:r>
      <w:r>
        <w:t>тить</w:t>
      </w:r>
      <w:r w:rsidRPr="00A40E51">
        <w:t xml:space="preserve"> расход</w:t>
      </w:r>
      <w:r>
        <w:t>ы</w:t>
      </w:r>
      <w:r w:rsidRPr="00A40E51">
        <w:t xml:space="preserve"> тепловой и электрической энергии в муниципальных учреждениях. </w:t>
      </w:r>
    </w:p>
    <w:p w:rsidR="00035617" w:rsidRPr="00A40E51" w:rsidRDefault="00035617" w:rsidP="00035617">
      <w:pPr>
        <w:pStyle w:val="Default"/>
        <w:spacing w:after="120"/>
        <w:jc w:val="both"/>
      </w:pPr>
      <w:r w:rsidRPr="00A40E51">
        <w:t>3.</w:t>
      </w:r>
      <w:r>
        <w:t>Уменьшить</w:t>
      </w:r>
      <w:r w:rsidRPr="00A40E51">
        <w:t xml:space="preserve"> потреблени</w:t>
      </w:r>
      <w:r>
        <w:t>е</w:t>
      </w:r>
      <w:r w:rsidRPr="00A40E51">
        <w:t xml:space="preserve"> воды в муниципальных учреждениях. </w:t>
      </w:r>
    </w:p>
    <w:p w:rsidR="00035617" w:rsidRPr="00A40E51" w:rsidRDefault="00035617" w:rsidP="00035617">
      <w:pPr>
        <w:pStyle w:val="Default"/>
        <w:spacing w:after="120"/>
        <w:jc w:val="both"/>
      </w:pPr>
      <w:r w:rsidRPr="00A40E51">
        <w:t xml:space="preserve">4. </w:t>
      </w:r>
      <w:r>
        <w:t>Сэ</w:t>
      </w:r>
      <w:r w:rsidRPr="00A40E51">
        <w:t>кономи</w:t>
      </w:r>
      <w:r>
        <w:t>ть потребление</w:t>
      </w:r>
      <w:r w:rsidRPr="00A40E51">
        <w:t xml:space="preserve"> электрической энергии в системах наружного освещения. </w:t>
      </w:r>
    </w:p>
    <w:p w:rsidR="00035617" w:rsidRPr="00A40E51" w:rsidRDefault="00035617" w:rsidP="00035617">
      <w:pPr>
        <w:pStyle w:val="Default"/>
        <w:spacing w:after="120"/>
        <w:jc w:val="both"/>
      </w:pPr>
      <w:r w:rsidRPr="00A40E51">
        <w:t>5.</w:t>
      </w:r>
      <w:r>
        <w:t xml:space="preserve"> Создать </w:t>
      </w:r>
      <w:r w:rsidRPr="00A40E51">
        <w:t>в органах местного самоуправления, муниципальных учреждениях, муниципальных унитарных предприятиях акт</w:t>
      </w:r>
      <w:r>
        <w:t>ы</w:t>
      </w:r>
      <w:r w:rsidRPr="00A40E51">
        <w:t xml:space="preserve"> энергетических обследований и энергетических паспортов на уровне 100 процентов от общего количества учреждений. </w:t>
      </w:r>
    </w:p>
    <w:p w:rsidR="00035617" w:rsidRPr="00A40E51" w:rsidRDefault="00035617" w:rsidP="00035617">
      <w:pPr>
        <w:pStyle w:val="Default"/>
        <w:jc w:val="both"/>
      </w:pPr>
      <w:r w:rsidRPr="00A40E51">
        <w:t>6. Сокра</w:t>
      </w:r>
      <w:r>
        <w:t>тить</w:t>
      </w:r>
      <w:r w:rsidRPr="00A40E51">
        <w:t xml:space="preserve"> удельны</w:t>
      </w:r>
      <w:r>
        <w:t>е</w:t>
      </w:r>
      <w:r w:rsidRPr="00A40E51">
        <w:t xml:space="preserve"> показател</w:t>
      </w:r>
      <w:r>
        <w:t>и</w:t>
      </w:r>
      <w:r w:rsidRPr="00A40E51">
        <w:t xml:space="preserve"> энергопотребления экономики муниципального образования на </w:t>
      </w:r>
      <w:r w:rsidR="000372D6">
        <w:t>15 процентов по сравнению с 2021</w:t>
      </w:r>
      <w:r w:rsidRPr="00A40E51">
        <w:t xml:space="preserve"> годом. </w:t>
      </w:r>
    </w:p>
    <w:p w:rsidR="00035617" w:rsidRDefault="00035617" w:rsidP="00035617">
      <w:pPr>
        <w:pStyle w:val="a5"/>
        <w:jc w:val="both"/>
        <w:rPr>
          <w:rFonts w:ascii="Times New Roman" w:hAnsi="Times New Roman"/>
        </w:rPr>
      </w:pPr>
      <w:r w:rsidRPr="00A40E51">
        <w:rPr>
          <w:rFonts w:ascii="Times New Roman" w:hAnsi="Times New Roman"/>
        </w:rPr>
        <w:t>7. Повы</w:t>
      </w:r>
      <w:r>
        <w:rPr>
          <w:rFonts w:ascii="Times New Roman" w:hAnsi="Times New Roman"/>
        </w:rPr>
        <w:t>сить</w:t>
      </w:r>
      <w:r w:rsidRPr="00A40E51">
        <w:rPr>
          <w:rFonts w:ascii="Times New Roman" w:hAnsi="Times New Roman"/>
        </w:rPr>
        <w:t xml:space="preserve"> заинтересованност</w:t>
      </w:r>
      <w:r>
        <w:rPr>
          <w:rFonts w:ascii="Times New Roman" w:hAnsi="Times New Roman"/>
        </w:rPr>
        <w:t>ь</w:t>
      </w:r>
      <w:r w:rsidRPr="00A40E51">
        <w:rPr>
          <w:rFonts w:ascii="Times New Roman" w:hAnsi="Times New Roman"/>
        </w:rPr>
        <w:t xml:space="preserve"> в энергосбережении.</w:t>
      </w:r>
    </w:p>
    <w:p w:rsidR="00035617" w:rsidRPr="00A26BFC" w:rsidRDefault="00035617" w:rsidP="00035617">
      <w:pPr>
        <w:spacing w:line="240" w:lineRule="auto"/>
      </w:pPr>
    </w:p>
    <w:p w:rsidR="00035617" w:rsidRPr="00986765" w:rsidRDefault="00035617" w:rsidP="000356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2.4. Сроки и этапы реализации муниципальной программы</w:t>
      </w:r>
    </w:p>
    <w:p w:rsidR="00035617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  <w:r w:rsidRPr="00986765">
        <w:rPr>
          <w:rFonts w:ascii="Times New Roman" w:hAnsi="Times New Roman"/>
          <w:sz w:val="24"/>
          <w:szCs w:val="24"/>
        </w:rPr>
        <w:t xml:space="preserve"> «</w:t>
      </w:r>
      <w:r w:rsidRPr="008235BD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» </w:t>
      </w:r>
      <w:r w:rsidRPr="008235BD">
        <w:rPr>
          <w:rFonts w:ascii="Times New Roman" w:hAnsi="Times New Roman"/>
          <w:bCs/>
          <w:sz w:val="24"/>
          <w:szCs w:val="24"/>
          <w:lang w:eastAsia="en-US"/>
        </w:rPr>
        <w:t>на 20</w:t>
      </w: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C66BD3">
        <w:rPr>
          <w:rFonts w:ascii="Times New Roman" w:hAnsi="Times New Roman"/>
          <w:bCs/>
          <w:sz w:val="24"/>
          <w:szCs w:val="24"/>
          <w:lang w:eastAsia="en-US"/>
        </w:rPr>
        <w:t>3-2027</w:t>
      </w:r>
      <w:r w:rsidRPr="008235BD">
        <w:rPr>
          <w:rFonts w:ascii="Times New Roman" w:hAnsi="Times New Roman"/>
          <w:bCs/>
          <w:sz w:val="24"/>
          <w:szCs w:val="24"/>
          <w:lang w:eastAsia="en-US"/>
        </w:rPr>
        <w:t xml:space="preserve"> годы</w:t>
      </w:r>
      <w:r w:rsidRPr="00986765">
        <w:rPr>
          <w:rFonts w:ascii="Times New Roman" w:hAnsi="Times New Roman"/>
          <w:sz w:val="24"/>
          <w:szCs w:val="24"/>
        </w:rPr>
        <w:t xml:space="preserve"> будет реали</w:t>
      </w:r>
      <w:r w:rsidR="00C66BD3">
        <w:rPr>
          <w:rFonts w:ascii="Times New Roman" w:hAnsi="Times New Roman"/>
          <w:sz w:val="24"/>
          <w:szCs w:val="24"/>
        </w:rPr>
        <w:t>зована в период 2023</w:t>
      </w:r>
      <w:r w:rsidRPr="00986765">
        <w:rPr>
          <w:rFonts w:ascii="Times New Roman" w:hAnsi="Times New Roman"/>
          <w:sz w:val="24"/>
          <w:szCs w:val="24"/>
        </w:rPr>
        <w:t>-20</w:t>
      </w:r>
      <w:r w:rsidR="00C66BD3">
        <w:rPr>
          <w:rFonts w:ascii="Times New Roman" w:hAnsi="Times New Roman"/>
          <w:sz w:val="24"/>
          <w:szCs w:val="24"/>
        </w:rPr>
        <w:t>27</w:t>
      </w:r>
      <w:r w:rsidRPr="00986765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в один этап</w:t>
      </w:r>
      <w:r w:rsidRPr="00986765">
        <w:rPr>
          <w:rFonts w:ascii="Times New Roman" w:hAnsi="Times New Roman"/>
          <w:sz w:val="24"/>
          <w:szCs w:val="24"/>
        </w:rPr>
        <w:t xml:space="preserve">. Сроки ее реализации учитывают ресурсные возможности обеспечения программных мероприятий на </w:t>
      </w:r>
      <w:r>
        <w:rPr>
          <w:rFonts w:ascii="Times New Roman" w:hAnsi="Times New Roman"/>
          <w:sz w:val="24"/>
          <w:szCs w:val="24"/>
        </w:rPr>
        <w:t xml:space="preserve">местном </w:t>
      </w:r>
      <w:r w:rsidRPr="00986765">
        <w:rPr>
          <w:rFonts w:ascii="Times New Roman" w:hAnsi="Times New Roman"/>
          <w:sz w:val="24"/>
          <w:szCs w:val="24"/>
        </w:rPr>
        <w:t>уровн</w:t>
      </w:r>
      <w:r>
        <w:rPr>
          <w:rFonts w:ascii="Times New Roman" w:hAnsi="Times New Roman"/>
          <w:sz w:val="24"/>
          <w:szCs w:val="24"/>
        </w:rPr>
        <w:t>е</w:t>
      </w:r>
      <w:r w:rsidRPr="00986765">
        <w:rPr>
          <w:rFonts w:ascii="Times New Roman" w:hAnsi="Times New Roman"/>
          <w:sz w:val="24"/>
          <w:szCs w:val="24"/>
        </w:rPr>
        <w:t xml:space="preserve"> и устанавливаются в зависимости от приоритетности решения конкретных задач. </w:t>
      </w:r>
    </w:p>
    <w:p w:rsidR="00035617" w:rsidRPr="00986765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617" w:rsidRDefault="00035617" w:rsidP="00035617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86765">
        <w:rPr>
          <w:rFonts w:ascii="Times New Roman" w:hAnsi="Times New Roman"/>
          <w:b/>
          <w:sz w:val="24"/>
          <w:szCs w:val="24"/>
        </w:rPr>
        <w:t>3. Обоснование выделения подпрограмм и обобщенная характеристика основных мероприятий</w:t>
      </w:r>
    </w:p>
    <w:p w:rsidR="00035617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6DFD">
        <w:rPr>
          <w:rFonts w:ascii="Times New Roman" w:hAnsi="Times New Roman"/>
          <w:sz w:val="24"/>
          <w:szCs w:val="24"/>
        </w:rPr>
        <w:t xml:space="preserve">Основными потребителями электроэнергии в учреждениях являются: осветительные приборы,  насосы систем водоснабжения, системы вентиляции </w:t>
      </w:r>
      <w:r>
        <w:rPr>
          <w:rFonts w:ascii="Times New Roman" w:hAnsi="Times New Roman"/>
          <w:sz w:val="24"/>
          <w:szCs w:val="24"/>
        </w:rPr>
        <w:t>и кондиционирования, оргтехника.</w:t>
      </w:r>
    </w:p>
    <w:p w:rsidR="00035617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Главным</w:t>
      </w:r>
      <w:r w:rsidRPr="00C16DFD">
        <w:rPr>
          <w:rFonts w:ascii="Times New Roman" w:hAnsi="Times New Roman"/>
          <w:sz w:val="24"/>
          <w:szCs w:val="24"/>
        </w:rPr>
        <w:t xml:space="preserve"> направлени</w:t>
      </w:r>
      <w:r>
        <w:rPr>
          <w:rFonts w:ascii="Times New Roman" w:hAnsi="Times New Roman"/>
          <w:sz w:val="24"/>
          <w:szCs w:val="24"/>
        </w:rPr>
        <w:t>ем</w:t>
      </w:r>
      <w:r w:rsidRPr="00C16DFD">
        <w:rPr>
          <w:rFonts w:ascii="Times New Roman" w:hAnsi="Times New Roman"/>
          <w:sz w:val="24"/>
          <w:szCs w:val="24"/>
        </w:rPr>
        <w:t xml:space="preserve"> повышения энергетической эффективности является проведение мероприятий, обеспечивающих сниже</w:t>
      </w:r>
      <w:r>
        <w:rPr>
          <w:rFonts w:ascii="Times New Roman" w:hAnsi="Times New Roman"/>
          <w:sz w:val="24"/>
          <w:szCs w:val="24"/>
        </w:rPr>
        <w:t xml:space="preserve">ние потребления электроэнергии.   </w:t>
      </w:r>
    </w:p>
    <w:p w:rsidR="00035617" w:rsidRPr="00C16DFD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6DFD">
        <w:rPr>
          <w:rFonts w:ascii="Times New Roman" w:hAnsi="Times New Roman"/>
          <w:sz w:val="24"/>
          <w:szCs w:val="24"/>
        </w:rPr>
        <w:t>Мероприятиями по реализации данного направления в муниципальных учреждениях являются:</w:t>
      </w:r>
    </w:p>
    <w:p w:rsidR="00035617" w:rsidRPr="007C1E69" w:rsidRDefault="00035617" w:rsidP="00035617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E69">
        <w:rPr>
          <w:rFonts w:ascii="Times New Roman" w:hAnsi="Times New Roman"/>
          <w:sz w:val="24"/>
          <w:szCs w:val="24"/>
        </w:rPr>
        <w:t xml:space="preserve">1. </w:t>
      </w:r>
      <w:r w:rsidRPr="00C22E96">
        <w:rPr>
          <w:rFonts w:ascii="Times New Roman" w:hAnsi="Times New Roman"/>
          <w:sz w:val="24"/>
          <w:szCs w:val="24"/>
        </w:rPr>
        <w:t xml:space="preserve">Выборочное проведение </w:t>
      </w:r>
      <w:proofErr w:type="spellStart"/>
      <w:r w:rsidRPr="00C22E96">
        <w:rPr>
          <w:rFonts w:ascii="Times New Roman" w:hAnsi="Times New Roman"/>
          <w:sz w:val="24"/>
          <w:szCs w:val="24"/>
        </w:rPr>
        <w:t>энергоаудита</w:t>
      </w:r>
      <w:proofErr w:type="spellEnd"/>
      <w:r w:rsidRPr="00C22E96">
        <w:rPr>
          <w:rFonts w:ascii="Times New Roman" w:hAnsi="Times New Roman"/>
          <w:sz w:val="24"/>
          <w:szCs w:val="24"/>
        </w:rPr>
        <w:t>, составление энергетических паспортов</w:t>
      </w:r>
      <w:r>
        <w:rPr>
          <w:rFonts w:ascii="Times New Roman" w:hAnsi="Times New Roman"/>
          <w:sz w:val="24"/>
          <w:szCs w:val="24"/>
        </w:rPr>
        <w:t>;</w:t>
      </w:r>
    </w:p>
    <w:p w:rsidR="00035617" w:rsidRDefault="00035617" w:rsidP="00035617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E6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C1E69">
        <w:rPr>
          <w:rFonts w:ascii="Times New Roman" w:hAnsi="Times New Roman"/>
          <w:sz w:val="24"/>
          <w:szCs w:val="24"/>
        </w:rPr>
        <w:t>Учет энергетических ресурсов</w:t>
      </w:r>
      <w:r>
        <w:rPr>
          <w:rFonts w:ascii="Times New Roman" w:hAnsi="Times New Roman"/>
          <w:sz w:val="24"/>
          <w:szCs w:val="24"/>
        </w:rPr>
        <w:t>;</w:t>
      </w:r>
    </w:p>
    <w:p w:rsidR="00035617" w:rsidRDefault="00035617" w:rsidP="00035617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</w:t>
      </w:r>
      <w:r w:rsidRPr="00C0165D">
        <w:rPr>
          <w:rFonts w:ascii="Times New Roman" w:hAnsi="Times New Roman"/>
          <w:sz w:val="24"/>
          <w:szCs w:val="24"/>
        </w:rPr>
        <w:t>Проведение обследований системы уличного освещения и выявление резервов энергосбережения</w:t>
      </w:r>
      <w:r>
        <w:rPr>
          <w:rFonts w:ascii="Times New Roman" w:hAnsi="Times New Roman"/>
          <w:sz w:val="24"/>
          <w:szCs w:val="24"/>
        </w:rPr>
        <w:t>;</w:t>
      </w:r>
    </w:p>
    <w:p w:rsidR="00035617" w:rsidRDefault="00035617" w:rsidP="00035617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 </w:t>
      </w:r>
      <w:r w:rsidRPr="00C22E96">
        <w:rPr>
          <w:rFonts w:ascii="Times New Roman" w:hAnsi="Times New Roman"/>
          <w:sz w:val="24"/>
          <w:szCs w:val="24"/>
        </w:rPr>
        <w:t xml:space="preserve">Внедрение </w:t>
      </w:r>
      <w:proofErr w:type="spellStart"/>
      <w:r w:rsidRPr="00C22E96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C22E96">
        <w:rPr>
          <w:rFonts w:ascii="Times New Roman" w:hAnsi="Times New Roman"/>
          <w:sz w:val="24"/>
          <w:szCs w:val="24"/>
        </w:rPr>
        <w:t xml:space="preserve"> светильнико</w:t>
      </w:r>
      <w:r>
        <w:rPr>
          <w:rFonts w:ascii="Times New Roman" w:hAnsi="Times New Roman"/>
          <w:sz w:val="24"/>
          <w:szCs w:val="24"/>
        </w:rPr>
        <w:t>в и приборов учета в системе наружного освещения;</w:t>
      </w:r>
    </w:p>
    <w:p w:rsidR="00035617" w:rsidRPr="003539AE" w:rsidRDefault="00035617" w:rsidP="00035617">
      <w:pPr>
        <w:pStyle w:val="Default"/>
        <w:jc w:val="both"/>
      </w:pPr>
      <w:r>
        <w:t xml:space="preserve">           5</w:t>
      </w:r>
      <w:r w:rsidRPr="00C22E96">
        <w:t xml:space="preserve">. </w:t>
      </w:r>
      <w:r w:rsidRPr="003539AE">
        <w:t>Мониторинг потребления ресурсов в учреждениях социальной сферы</w:t>
      </w:r>
      <w:r>
        <w:t>;</w:t>
      </w:r>
    </w:p>
    <w:p w:rsidR="00035617" w:rsidRDefault="00035617" w:rsidP="00035617">
      <w:pPr>
        <w:pStyle w:val="Default"/>
        <w:tabs>
          <w:tab w:val="left" w:pos="284"/>
        </w:tabs>
        <w:jc w:val="both"/>
      </w:pPr>
      <w:r>
        <w:t xml:space="preserve">           6.</w:t>
      </w:r>
      <w:r w:rsidRPr="003539AE">
        <w:t xml:space="preserve">Внедрение и замена оборудования и осветительных приборов </w:t>
      </w:r>
      <w:proofErr w:type="gramStart"/>
      <w:r w:rsidRPr="003539AE">
        <w:t>на</w:t>
      </w:r>
      <w:proofErr w:type="gramEnd"/>
      <w:r w:rsidRPr="003539AE">
        <w:t xml:space="preserve"> более </w:t>
      </w:r>
      <w:proofErr w:type="spellStart"/>
      <w:r w:rsidRPr="003539AE">
        <w:t>энергоэффективное</w:t>
      </w:r>
      <w:proofErr w:type="spellEnd"/>
      <w:r>
        <w:t>.</w:t>
      </w:r>
    </w:p>
    <w:p w:rsidR="00035617" w:rsidRPr="002A35DA" w:rsidRDefault="00035617" w:rsidP="00035617">
      <w:pPr>
        <w:pStyle w:val="Default"/>
        <w:tabs>
          <w:tab w:val="left" w:pos="284"/>
        </w:tabs>
        <w:jc w:val="both"/>
      </w:pPr>
      <w:r>
        <w:tab/>
      </w:r>
      <w:r>
        <w:tab/>
      </w:r>
      <w:r w:rsidRPr="002A35DA">
        <w:t xml:space="preserve">Система мероприятий по </w:t>
      </w:r>
      <w:r>
        <w:t>достижению целей и показателей п</w:t>
      </w:r>
      <w:r w:rsidRPr="002A35DA">
        <w:t xml:space="preserve">рограммы состоит из двух блоков, обеспечивающих комплексный подход к повышению </w:t>
      </w:r>
      <w:proofErr w:type="spellStart"/>
      <w:r w:rsidRPr="002A35DA">
        <w:t>энергоэффективности</w:t>
      </w:r>
      <w:proofErr w:type="spellEnd"/>
      <w:r w:rsidRPr="002A35DA">
        <w:t xml:space="preserve"> отраслей экономики и социальной сферы. </w:t>
      </w:r>
    </w:p>
    <w:p w:rsidR="00035617" w:rsidRPr="002A35DA" w:rsidRDefault="00035617" w:rsidP="00035617">
      <w:pPr>
        <w:pStyle w:val="Default"/>
        <w:ind w:firstLine="708"/>
        <w:jc w:val="both"/>
      </w:pPr>
      <w:r w:rsidRPr="002A35DA">
        <w:t xml:space="preserve">Первый блок представляют мероприятия по энергосбережению, в том числе: </w:t>
      </w:r>
    </w:p>
    <w:p w:rsidR="00035617" w:rsidRPr="00DC33AF" w:rsidRDefault="00035617" w:rsidP="00035617">
      <w:pPr>
        <w:pStyle w:val="Default"/>
        <w:jc w:val="both"/>
      </w:pPr>
      <w:r w:rsidRPr="00DC33AF">
        <w:t xml:space="preserve">           1. Организационно-правовые мероприятия:</w:t>
      </w:r>
    </w:p>
    <w:p w:rsidR="00035617" w:rsidRPr="00DC33AF" w:rsidRDefault="00035617" w:rsidP="00035617">
      <w:pPr>
        <w:pStyle w:val="Default"/>
        <w:jc w:val="both"/>
      </w:pPr>
      <w:r w:rsidRPr="00DC33AF">
        <w:t xml:space="preserve">- принятие муниципальных нормативных правовых актов в сфере энергосбережения; </w:t>
      </w:r>
    </w:p>
    <w:p w:rsidR="00035617" w:rsidRPr="00DC33AF" w:rsidRDefault="00035617" w:rsidP="00035617">
      <w:pPr>
        <w:pStyle w:val="Default"/>
        <w:jc w:val="both"/>
      </w:pPr>
      <w:r w:rsidRPr="00DC33AF">
        <w:t xml:space="preserve">- </w:t>
      </w:r>
      <w:proofErr w:type="gramStart"/>
      <w:r w:rsidRPr="00DC33AF">
        <w:t>контроль за</w:t>
      </w:r>
      <w:proofErr w:type="gramEnd"/>
      <w:r w:rsidRPr="00DC33AF">
        <w:t xml:space="preserve"> соответствием размещаемых заказов на поставки электрических ламп накаливания для муниципальных нужд. </w:t>
      </w:r>
    </w:p>
    <w:p w:rsidR="00035617" w:rsidRDefault="00035617" w:rsidP="00035617">
      <w:pPr>
        <w:pStyle w:val="Default"/>
        <w:spacing w:after="55"/>
        <w:jc w:val="both"/>
      </w:pPr>
      <w:r>
        <w:t xml:space="preserve">           2. Ф</w:t>
      </w:r>
      <w:r w:rsidRPr="002A35DA">
        <w:t>ормирование системы муниципальных нормативных правовых актов, стимулирующих энергосбережение</w:t>
      </w:r>
      <w:r>
        <w:t>.</w:t>
      </w:r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</w:pPr>
      <w:r>
        <w:t xml:space="preserve">           3. </w:t>
      </w:r>
      <w:r w:rsidRPr="00A26BFC">
        <w:t>Информационное обеспечение мероприятий по энергосбережению и повышению энергетической эффективности должно осуществляться регулярно посредством:</w:t>
      </w:r>
      <w:bookmarkStart w:id="0" w:name="l269"/>
      <w:bookmarkEnd w:id="0"/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</w:pPr>
      <w:r w:rsidRPr="00A26BFC">
        <w:rPr>
          <w:rStyle w:val="dt-m"/>
        </w:rPr>
        <w:lastRenderedPageBreak/>
        <w:t xml:space="preserve">          1)</w:t>
      </w:r>
      <w:r w:rsidRPr="00A26BFC">
        <w:t xml:space="preserve"> создания государственной информационной системы в области энергосбережения и повышения энергетической эффективности;</w:t>
      </w:r>
      <w:bookmarkStart w:id="1" w:name="l270"/>
      <w:bookmarkEnd w:id="1"/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</w:pPr>
      <w:r w:rsidRPr="00A26BFC">
        <w:rPr>
          <w:rStyle w:val="dt-m"/>
        </w:rPr>
        <w:t xml:space="preserve">          2)</w:t>
      </w:r>
      <w:r w:rsidRPr="00A26BFC">
        <w:t xml:space="preserve"> опубликования органами местного самоуправления в средствах массовой информации региональных, муниципальных программ в области энергосбережения и повышения энергетической эффективности;</w:t>
      </w:r>
      <w:bookmarkStart w:id="2" w:name="l271"/>
      <w:bookmarkEnd w:id="2"/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</w:pPr>
      <w:r w:rsidRPr="00A26BFC">
        <w:rPr>
          <w:rStyle w:val="dt-m"/>
        </w:rPr>
        <w:t xml:space="preserve">          3)</w:t>
      </w:r>
      <w:r w:rsidRPr="00A26BFC">
        <w:t xml:space="preserve"> организации органами местного самоуправления распространения в средствах массовой информации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области;</w:t>
      </w:r>
      <w:bookmarkStart w:id="3" w:name="l272"/>
      <w:bookmarkStart w:id="4" w:name="l1134"/>
      <w:bookmarkEnd w:id="3"/>
      <w:bookmarkEnd w:id="4"/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</w:pPr>
      <w:r w:rsidRPr="00A26BFC">
        <w:rPr>
          <w:rStyle w:val="dt-m"/>
        </w:rPr>
        <w:t xml:space="preserve">         4)</w:t>
      </w:r>
      <w:r w:rsidRPr="00A26BFC">
        <w:t xml:space="preserve"> информирования потребителей об энергетической эффективности бытовых </w:t>
      </w:r>
      <w:proofErr w:type="spellStart"/>
      <w:r w:rsidRPr="00A26BFC">
        <w:t>энергопотребляющих</w:t>
      </w:r>
      <w:proofErr w:type="spellEnd"/>
      <w:r w:rsidRPr="00A26BFC">
        <w:t xml:space="preserve"> устройств и других товаров, в отношении которых настоящим Федеральным законом 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  <w:bookmarkStart w:id="5" w:name="l273"/>
      <w:bookmarkEnd w:id="5"/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</w:pPr>
      <w:r w:rsidRPr="00A26BFC">
        <w:rPr>
          <w:rStyle w:val="dt-m"/>
        </w:rPr>
        <w:t xml:space="preserve">         5)</w:t>
      </w:r>
      <w:r w:rsidRPr="00A26BFC">
        <w:t xml:space="preserve"> распространения информации о потенциале энергосбережения относительно объектов </w:t>
      </w:r>
      <w:proofErr w:type="spellStart"/>
      <w:r w:rsidRPr="00A26BFC">
        <w:t>электросетевого</w:t>
      </w:r>
      <w:proofErr w:type="spellEnd"/>
      <w:r w:rsidRPr="00A26BFC">
        <w:t xml:space="preserve"> хозяйства, систем коммунальной инфраструктуры и мерах по повышению их энергетической эффективности;</w:t>
      </w:r>
      <w:bookmarkStart w:id="6" w:name="l274"/>
      <w:bookmarkEnd w:id="6"/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</w:pPr>
      <w:r w:rsidRPr="00A26BFC">
        <w:rPr>
          <w:rStyle w:val="dt-m"/>
        </w:rPr>
        <w:t xml:space="preserve">         6)</w:t>
      </w:r>
      <w:bookmarkStart w:id="7" w:name="l275"/>
      <w:bookmarkEnd w:id="7"/>
      <w:r w:rsidRPr="00A26BFC">
        <w:t>выполнения иных действий в соответствии с законодательством об энергосбережении и о повышении энергетической эффективности</w:t>
      </w:r>
      <w:bookmarkStart w:id="8" w:name="l276"/>
      <w:bookmarkEnd w:id="8"/>
      <w:r w:rsidRPr="00A26BFC">
        <w:t>;</w:t>
      </w:r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</w:pPr>
      <w:r w:rsidRPr="00A26BFC">
        <w:t xml:space="preserve">         7) участие в конференциях, выставках и семинарах по энергосбережению;</w:t>
      </w:r>
    </w:p>
    <w:p w:rsidR="00035617" w:rsidRPr="00A26BFC" w:rsidRDefault="00035617" w:rsidP="00035617">
      <w:pPr>
        <w:pStyle w:val="Default"/>
        <w:jc w:val="both"/>
        <w:rPr>
          <w:color w:val="auto"/>
        </w:rPr>
      </w:pPr>
      <w:r w:rsidRPr="00A26BFC">
        <w:rPr>
          <w:color w:val="auto"/>
        </w:rPr>
        <w:t xml:space="preserve">         8) размещение на официальном сайте Никольского сельского поселения информации о требованиях законодательства об энергосбережении и о повышении энергетической эффективности, другой информации по энергосбережению;</w:t>
      </w:r>
    </w:p>
    <w:p w:rsidR="00035617" w:rsidRPr="00A26BFC" w:rsidRDefault="00035617" w:rsidP="00035617">
      <w:pPr>
        <w:pStyle w:val="Default"/>
        <w:jc w:val="both"/>
        <w:rPr>
          <w:color w:val="auto"/>
        </w:rPr>
      </w:pPr>
      <w:proofErr w:type="gramStart"/>
      <w:r w:rsidRPr="00A26BFC">
        <w:rPr>
          <w:color w:val="auto"/>
        </w:rPr>
        <w:t>9) контроль за информированием собственников помещений в многоквартирных домах, лиц, ответственных за содержание многоквартирных домов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многоквартирных домах, подлежащих проведению единовременно и (или) регулярно, путем размещения информации в подъездах многоквартирных домов и (или) других помещениях, относящихся к общему имуществу собственников помещений в многоквартирных домах;</w:t>
      </w:r>
      <w:proofErr w:type="gramEnd"/>
    </w:p>
    <w:p w:rsidR="00035617" w:rsidRPr="00A26BFC" w:rsidRDefault="00035617" w:rsidP="00035617">
      <w:pPr>
        <w:pStyle w:val="Default"/>
        <w:tabs>
          <w:tab w:val="left" w:pos="6036"/>
        </w:tabs>
        <w:spacing w:after="55"/>
        <w:jc w:val="both"/>
        <w:rPr>
          <w:color w:val="auto"/>
        </w:rPr>
      </w:pPr>
      <w:r w:rsidRPr="00A26BFC">
        <w:rPr>
          <w:color w:val="auto"/>
        </w:rPr>
        <w:t xml:space="preserve">         10) подготовка кадров в сфере энергосбережения:</w:t>
      </w:r>
    </w:p>
    <w:p w:rsidR="00035617" w:rsidRPr="00A26BFC" w:rsidRDefault="00035617" w:rsidP="00035617">
      <w:pPr>
        <w:pStyle w:val="Default"/>
        <w:jc w:val="both"/>
        <w:rPr>
          <w:color w:val="auto"/>
        </w:rPr>
      </w:pPr>
      <w:r w:rsidRPr="00A26BFC">
        <w:rPr>
          <w:color w:val="auto"/>
        </w:rPr>
        <w:t>- повышение квалификации и обучение муниципальных служащих и работников учреждений бюджетной сферы эффективному использованию энергетических и коммунальных ресурсов;</w:t>
      </w:r>
    </w:p>
    <w:p w:rsidR="00035617" w:rsidRPr="00A26BFC" w:rsidRDefault="00035617" w:rsidP="00035617">
      <w:pPr>
        <w:pStyle w:val="Default"/>
        <w:jc w:val="both"/>
        <w:rPr>
          <w:color w:val="auto"/>
        </w:rPr>
      </w:pPr>
      <w:r w:rsidRPr="00A26BFC">
        <w:rPr>
          <w:color w:val="auto"/>
        </w:rPr>
        <w:t xml:space="preserve">-  организация учебных занятий в средних общеобразовательных учебных заведениях по курсу «Основы энергосбережения». </w:t>
      </w:r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</w:pPr>
      <w:r w:rsidRPr="00A26BFC">
        <w:t xml:space="preserve">         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эффективности, а также осуществления информационного обеспечения мероприятий по энергосбережению и повышению энергетической эффективности органы местного самоуправления обязаны обеспечить регулярное распространение:</w:t>
      </w:r>
      <w:bookmarkStart w:id="9" w:name="l277"/>
      <w:bookmarkStart w:id="10" w:name="l1135"/>
      <w:bookmarkEnd w:id="9"/>
      <w:bookmarkEnd w:id="10"/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</w:pPr>
      <w:r w:rsidRPr="00A26BFC">
        <w:rPr>
          <w:rStyle w:val="dt-m"/>
        </w:rPr>
        <w:t>1)</w:t>
      </w:r>
      <w:r w:rsidRPr="00A26BFC">
        <w:t xml:space="preserve"> информации об установленных Законом 261-ФЗ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требованиях;</w:t>
      </w:r>
      <w:bookmarkStart w:id="11" w:name="l278"/>
      <w:bookmarkEnd w:id="11"/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</w:pPr>
      <w:r w:rsidRPr="00A26BFC">
        <w:rPr>
          <w:rStyle w:val="dt-m"/>
        </w:rPr>
        <w:t xml:space="preserve">         2)</w:t>
      </w:r>
      <w:r w:rsidRPr="00A26BFC">
        <w:t xml:space="preserve"> 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Федерации.</w:t>
      </w:r>
      <w:bookmarkStart w:id="12" w:name="l279"/>
      <w:bookmarkEnd w:id="12"/>
    </w:p>
    <w:p w:rsidR="00035617" w:rsidRPr="00A26BFC" w:rsidRDefault="00035617" w:rsidP="00035617">
      <w:pPr>
        <w:pStyle w:val="dt-p"/>
        <w:spacing w:before="0" w:beforeAutospacing="0" w:after="0" w:afterAutospacing="0"/>
        <w:jc w:val="both"/>
        <w:rPr>
          <w:rStyle w:val="dt-r"/>
        </w:rPr>
      </w:pPr>
      <w:r w:rsidRPr="00A26BFC">
        <w:rPr>
          <w:rStyle w:val="dt-m"/>
        </w:rPr>
        <w:t>4.</w:t>
      </w:r>
      <w:r w:rsidRPr="00A26BFC">
        <w:t xml:space="preserve"> Образовательные программы могут включать в себя учебные курсы по основам. </w:t>
      </w:r>
    </w:p>
    <w:p w:rsidR="00035617" w:rsidRPr="00A74013" w:rsidRDefault="00035617" w:rsidP="00035617">
      <w:pPr>
        <w:pStyle w:val="Default"/>
        <w:ind w:firstLine="708"/>
        <w:jc w:val="both"/>
      </w:pPr>
      <w:r w:rsidRPr="00A74013">
        <w:t xml:space="preserve">Второй блок состоит из трех подпрограмм: </w:t>
      </w:r>
    </w:p>
    <w:p w:rsidR="00035617" w:rsidRPr="002A35DA" w:rsidRDefault="00035617" w:rsidP="00035617">
      <w:pPr>
        <w:pStyle w:val="Default"/>
        <w:spacing w:after="36"/>
        <w:jc w:val="both"/>
      </w:pPr>
      <w:r w:rsidRPr="002A35DA">
        <w:t xml:space="preserve">1. Энергосбережение и повышение энергетической эффективности в жилищной сфере; </w:t>
      </w:r>
    </w:p>
    <w:p w:rsidR="00035617" w:rsidRPr="002A35DA" w:rsidRDefault="00035617" w:rsidP="00035617">
      <w:pPr>
        <w:pStyle w:val="Default"/>
        <w:spacing w:after="36"/>
        <w:jc w:val="both"/>
      </w:pPr>
      <w:r w:rsidRPr="002A35DA">
        <w:lastRenderedPageBreak/>
        <w:t xml:space="preserve">2. Энергосбережение и повышение энергетической эффективности в системах наружного освещения; </w:t>
      </w:r>
    </w:p>
    <w:p w:rsidR="00035617" w:rsidRPr="00D066DF" w:rsidRDefault="00035617" w:rsidP="00035617">
      <w:pPr>
        <w:pStyle w:val="Default"/>
        <w:jc w:val="both"/>
      </w:pPr>
      <w:r w:rsidRPr="002A35DA">
        <w:t xml:space="preserve">3. Энергосбережение и повышение энергетической эффективности в бюджетной сфере. </w:t>
      </w:r>
    </w:p>
    <w:p w:rsidR="00035617" w:rsidRDefault="00035617" w:rsidP="0003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Указанные основные мероприятия планируются к осуществлению в те</w:t>
      </w:r>
      <w:r>
        <w:rPr>
          <w:rFonts w:ascii="Times New Roman" w:hAnsi="Times New Roman"/>
          <w:sz w:val="24"/>
          <w:szCs w:val="24"/>
        </w:rPr>
        <w:t>чение всего периода реализации п</w:t>
      </w:r>
      <w:r w:rsidRPr="00986765">
        <w:rPr>
          <w:rFonts w:ascii="Times New Roman" w:hAnsi="Times New Roman"/>
          <w:sz w:val="24"/>
          <w:szCs w:val="24"/>
        </w:rPr>
        <w:t>рограммы.</w:t>
      </w:r>
    </w:p>
    <w:p w:rsidR="00035617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реализации подпрограмм муниципальной программы н</w:t>
      </w:r>
      <w:r w:rsidR="00614FD3">
        <w:rPr>
          <w:rFonts w:ascii="Times New Roman" w:hAnsi="Times New Roman"/>
          <w:sz w:val="24"/>
          <w:szCs w:val="24"/>
        </w:rPr>
        <w:t>а 2023</w:t>
      </w:r>
      <w:r>
        <w:rPr>
          <w:rFonts w:ascii="Times New Roman" w:hAnsi="Times New Roman"/>
          <w:sz w:val="24"/>
          <w:szCs w:val="24"/>
        </w:rPr>
        <w:t xml:space="preserve"> год представлен в Приложении 4. </w:t>
      </w:r>
    </w:p>
    <w:p w:rsidR="00035617" w:rsidRPr="00EF6E21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617" w:rsidRDefault="00035617" w:rsidP="000356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765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Основными источниками финансового</w:t>
      </w:r>
      <w:r>
        <w:rPr>
          <w:rFonts w:ascii="Times New Roman" w:hAnsi="Times New Roman"/>
          <w:sz w:val="24"/>
          <w:szCs w:val="24"/>
        </w:rPr>
        <w:t xml:space="preserve"> обеспечения программы являются</w:t>
      </w:r>
      <w:r w:rsidRPr="00986765">
        <w:rPr>
          <w:rFonts w:ascii="Times New Roman" w:hAnsi="Times New Roman"/>
          <w:sz w:val="24"/>
          <w:szCs w:val="24"/>
        </w:rPr>
        <w:t xml:space="preserve"> средства бюджета </w:t>
      </w:r>
      <w:r>
        <w:rPr>
          <w:rFonts w:ascii="Times New Roman" w:hAnsi="Times New Roman"/>
          <w:sz w:val="24"/>
          <w:szCs w:val="24"/>
        </w:rPr>
        <w:t>Никольского</w:t>
      </w:r>
      <w:r w:rsidRPr="0098676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Финансирование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 xml:space="preserve">рограммы из бюджета </w:t>
      </w:r>
      <w:r>
        <w:rPr>
          <w:rFonts w:ascii="Times New Roman" w:hAnsi="Times New Roman"/>
          <w:sz w:val="24"/>
          <w:szCs w:val="24"/>
        </w:rPr>
        <w:t>Никольского</w:t>
      </w:r>
      <w:r w:rsidRPr="00986765">
        <w:rPr>
          <w:rFonts w:ascii="Times New Roman" w:hAnsi="Times New Roman"/>
          <w:sz w:val="24"/>
          <w:szCs w:val="24"/>
        </w:rPr>
        <w:t xml:space="preserve"> сельского поселения будет осуществляться в пределах средств, предусмотренных на эти цели решением Совета народных депутатов </w:t>
      </w:r>
      <w:r>
        <w:rPr>
          <w:rFonts w:ascii="Times New Roman" w:hAnsi="Times New Roman"/>
          <w:sz w:val="24"/>
          <w:szCs w:val="24"/>
        </w:rPr>
        <w:t>Никольского</w:t>
      </w:r>
      <w:r w:rsidRPr="00986765">
        <w:rPr>
          <w:rFonts w:ascii="Times New Roman" w:hAnsi="Times New Roman"/>
          <w:sz w:val="24"/>
          <w:szCs w:val="24"/>
        </w:rPr>
        <w:t xml:space="preserve"> сельского поселения о бюджете на соответствующий финансовый год и плановый период. Объемы финансирования</w:t>
      </w:r>
      <w:r>
        <w:rPr>
          <w:rFonts w:ascii="Times New Roman" w:hAnsi="Times New Roman"/>
          <w:sz w:val="24"/>
          <w:szCs w:val="24"/>
        </w:rPr>
        <w:t xml:space="preserve"> мероприятий п</w:t>
      </w:r>
      <w:r w:rsidRPr="00986765">
        <w:rPr>
          <w:rFonts w:ascii="Times New Roman" w:hAnsi="Times New Roman"/>
          <w:sz w:val="24"/>
          <w:szCs w:val="24"/>
        </w:rPr>
        <w:t xml:space="preserve">рограммы будут корректироваться в процессе их </w:t>
      </w:r>
      <w:proofErr w:type="gramStart"/>
      <w:r w:rsidRPr="00986765">
        <w:rPr>
          <w:rFonts w:ascii="Times New Roman" w:hAnsi="Times New Roman"/>
          <w:sz w:val="24"/>
          <w:szCs w:val="24"/>
        </w:rPr>
        <w:t>реализации</w:t>
      </w:r>
      <w:proofErr w:type="gramEnd"/>
      <w:r w:rsidRPr="00986765">
        <w:rPr>
          <w:rFonts w:ascii="Times New Roman" w:hAnsi="Times New Roman"/>
          <w:sz w:val="24"/>
          <w:szCs w:val="24"/>
        </w:rPr>
        <w:t xml:space="preserve"> в установленном порядке исходя из возможностей бюджета и фактических затрат.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Ассигнования из областного бюджета предоставляются при условии включения финансирования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 xml:space="preserve">рограммы в закон Воронежской области об областном бюджете на соответствующий финансовый год и плановый период. 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Сведения о расходах местного бюджета по годам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>рограммы «</w:t>
      </w:r>
      <w:r w:rsidRPr="008235BD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» </w:t>
      </w:r>
      <w:r w:rsidRPr="008235BD">
        <w:rPr>
          <w:rFonts w:ascii="Times New Roman" w:hAnsi="Times New Roman"/>
          <w:bCs/>
          <w:sz w:val="24"/>
          <w:szCs w:val="24"/>
          <w:lang w:eastAsia="en-US"/>
        </w:rPr>
        <w:t>на 20</w:t>
      </w:r>
      <w:r w:rsidR="001B663D">
        <w:rPr>
          <w:rFonts w:ascii="Times New Roman" w:hAnsi="Times New Roman"/>
          <w:bCs/>
          <w:sz w:val="24"/>
          <w:szCs w:val="24"/>
          <w:lang w:eastAsia="en-US"/>
        </w:rPr>
        <w:t>23</w:t>
      </w:r>
      <w:r w:rsidRPr="008235BD">
        <w:rPr>
          <w:rFonts w:ascii="Times New Roman" w:hAnsi="Times New Roman"/>
          <w:bCs/>
          <w:sz w:val="24"/>
          <w:szCs w:val="24"/>
          <w:lang w:eastAsia="en-US"/>
        </w:rPr>
        <w:t>-202</w:t>
      </w:r>
      <w:r w:rsidR="001B663D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Pr="008235B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8235BD">
        <w:rPr>
          <w:rFonts w:ascii="Times New Roman" w:hAnsi="Times New Roman"/>
          <w:bCs/>
          <w:sz w:val="24"/>
          <w:szCs w:val="24"/>
          <w:lang w:eastAsia="en-US"/>
        </w:rPr>
        <w:t>годы</w:t>
      </w:r>
      <w:r w:rsidRPr="00986765">
        <w:rPr>
          <w:rFonts w:ascii="Times New Roman" w:hAnsi="Times New Roman"/>
          <w:sz w:val="24"/>
          <w:szCs w:val="24"/>
        </w:rPr>
        <w:t>представлены</w:t>
      </w:r>
      <w:proofErr w:type="spellEnd"/>
      <w:r w:rsidRPr="00986765">
        <w:rPr>
          <w:rFonts w:ascii="Times New Roman" w:hAnsi="Times New Roman"/>
          <w:sz w:val="24"/>
          <w:szCs w:val="24"/>
        </w:rPr>
        <w:t xml:space="preserve"> в приложени</w:t>
      </w:r>
      <w:r>
        <w:rPr>
          <w:rFonts w:ascii="Times New Roman" w:hAnsi="Times New Roman"/>
          <w:sz w:val="24"/>
          <w:szCs w:val="24"/>
        </w:rPr>
        <w:t>и 2 к п</w:t>
      </w:r>
      <w:r w:rsidRPr="00986765">
        <w:rPr>
          <w:rFonts w:ascii="Times New Roman" w:hAnsi="Times New Roman"/>
          <w:sz w:val="24"/>
          <w:szCs w:val="24"/>
        </w:rPr>
        <w:t>рограмме.</w:t>
      </w:r>
    </w:p>
    <w:p w:rsidR="00035617" w:rsidRDefault="00035617" w:rsidP="00035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765">
        <w:rPr>
          <w:rFonts w:ascii="Times New Roman" w:hAnsi="Times New Roman"/>
          <w:b/>
          <w:sz w:val="24"/>
          <w:szCs w:val="24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На решение зада</w:t>
      </w:r>
      <w:r>
        <w:rPr>
          <w:rFonts w:ascii="Times New Roman" w:hAnsi="Times New Roman"/>
          <w:sz w:val="24"/>
          <w:szCs w:val="24"/>
        </w:rPr>
        <w:t>ч и достижение целей п</w:t>
      </w:r>
      <w:r w:rsidRPr="00986765">
        <w:rPr>
          <w:rFonts w:ascii="Times New Roman" w:hAnsi="Times New Roman"/>
          <w:sz w:val="24"/>
          <w:szCs w:val="24"/>
        </w:rPr>
        <w:t>рограммы могут оказать влияние внутренние и внешние риски.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риски реализации п</w:t>
      </w:r>
      <w:r w:rsidRPr="00986765">
        <w:rPr>
          <w:rFonts w:ascii="Times New Roman" w:hAnsi="Times New Roman"/>
          <w:sz w:val="24"/>
          <w:szCs w:val="24"/>
        </w:rPr>
        <w:t>рограммы: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неэффективность организации и управления процессом реализации программных мероприятий;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низкая эффективность использования бюджетных средств: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- необоснованное перераспределение средств, определенных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>рограммой, в ходе ее исполнения;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недостаточный уровень исполнительской дисциплины;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- отсутствие или недостаточность межведомственной </w:t>
      </w:r>
      <w:r>
        <w:rPr>
          <w:rFonts w:ascii="Times New Roman" w:hAnsi="Times New Roman"/>
          <w:sz w:val="24"/>
          <w:szCs w:val="24"/>
        </w:rPr>
        <w:t>координации в ходе  реализации п</w:t>
      </w:r>
      <w:r w:rsidRPr="00986765">
        <w:rPr>
          <w:rFonts w:ascii="Times New Roman" w:hAnsi="Times New Roman"/>
          <w:sz w:val="24"/>
          <w:szCs w:val="24"/>
        </w:rPr>
        <w:t>рограммы.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Меры муниципального регулирования и управления внутренними рисками: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1. Разработка и внедрение эффективной системы контроля реализации мероприятий Программы, а также эффективности использования бюджетных средств.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2. Проведение регулярной оценки результативности и эффективности реализации Программы.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Внешние риски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>рограммы: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финансово-экономические риски,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социальные риски.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6765">
        <w:rPr>
          <w:rFonts w:ascii="Times New Roman" w:hAnsi="Times New Roman"/>
          <w:sz w:val="24"/>
          <w:szCs w:val="24"/>
        </w:rPr>
        <w:t>Финансово-экономические риски связаны с недостаточным уро</w:t>
      </w:r>
      <w:r>
        <w:rPr>
          <w:rFonts w:ascii="Times New Roman" w:hAnsi="Times New Roman"/>
          <w:sz w:val="24"/>
          <w:szCs w:val="24"/>
        </w:rPr>
        <w:t>внем бюджетного финансирования п</w:t>
      </w:r>
      <w:r w:rsidRPr="00986765">
        <w:rPr>
          <w:rFonts w:ascii="Times New Roman" w:hAnsi="Times New Roman"/>
          <w:sz w:val="24"/>
          <w:szCs w:val="24"/>
        </w:rPr>
        <w:t xml:space="preserve">рограммы, вызванным возникновением бюджетного дефицита (возможно снижение темпов экономического роста, усиление инфляции, кризиса банковской системы, что может негативно отразиться на поступлении налоговых и неналоговых доходов в бюджет поселения),  ведут к сокращению предусмотренных объемов бюджетных </w:t>
      </w:r>
      <w:r>
        <w:rPr>
          <w:rFonts w:ascii="Times New Roman" w:hAnsi="Times New Roman"/>
          <w:sz w:val="24"/>
          <w:szCs w:val="24"/>
        </w:rPr>
        <w:t>средств в ходе реализации п</w:t>
      </w:r>
      <w:r w:rsidRPr="00986765">
        <w:rPr>
          <w:rFonts w:ascii="Times New Roman" w:hAnsi="Times New Roman"/>
          <w:sz w:val="24"/>
          <w:szCs w:val="24"/>
        </w:rPr>
        <w:t>рограммы.</w:t>
      </w:r>
      <w:proofErr w:type="gramEnd"/>
      <w:r w:rsidRPr="00986765">
        <w:rPr>
          <w:rFonts w:ascii="Times New Roman" w:hAnsi="Times New Roman"/>
          <w:sz w:val="24"/>
          <w:szCs w:val="24"/>
        </w:rPr>
        <w:t xml:space="preserve"> Это потребовало бы внесения изменений в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 xml:space="preserve">рограмму, пересмотра </w:t>
      </w:r>
      <w:r w:rsidRPr="00986765">
        <w:rPr>
          <w:rFonts w:ascii="Times New Roman" w:hAnsi="Times New Roman"/>
          <w:sz w:val="24"/>
          <w:szCs w:val="24"/>
        </w:rPr>
        <w:lastRenderedPageBreak/>
        <w:t xml:space="preserve">целевых значений показателей, и, возможно, отказ от реализации отдельных мероприятий и даже задач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>рогра</w:t>
      </w:r>
      <w:r>
        <w:rPr>
          <w:rFonts w:ascii="Times New Roman" w:hAnsi="Times New Roman"/>
          <w:sz w:val="24"/>
          <w:szCs w:val="24"/>
        </w:rPr>
        <w:t>ммы. Сокращение финансирования п</w:t>
      </w:r>
      <w:r w:rsidRPr="00986765">
        <w:rPr>
          <w:rFonts w:ascii="Times New Roman" w:hAnsi="Times New Roman"/>
          <w:sz w:val="24"/>
          <w:szCs w:val="24"/>
        </w:rPr>
        <w:t>рограммы негативным образ</w:t>
      </w:r>
      <w:r>
        <w:rPr>
          <w:rFonts w:ascii="Times New Roman" w:hAnsi="Times New Roman"/>
          <w:sz w:val="24"/>
          <w:szCs w:val="24"/>
        </w:rPr>
        <w:t>ом сказалось бы на показателях п</w:t>
      </w:r>
      <w:r w:rsidRPr="00986765">
        <w:rPr>
          <w:rFonts w:ascii="Times New Roman" w:hAnsi="Times New Roman"/>
          <w:sz w:val="24"/>
          <w:szCs w:val="24"/>
        </w:rPr>
        <w:t xml:space="preserve">рограммы, привело бы к снижению прогнозируемого вклада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 xml:space="preserve">рограммы в улучшение качества жизни </w:t>
      </w:r>
      <w:r>
        <w:rPr>
          <w:rFonts w:ascii="Times New Roman" w:hAnsi="Times New Roman"/>
          <w:sz w:val="24"/>
          <w:szCs w:val="24"/>
        </w:rPr>
        <w:t>Никольского</w:t>
      </w:r>
      <w:r w:rsidRPr="00986765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Основными мерами управления рисками с целью минимизации их влияния на достижение целей Программы «</w:t>
      </w:r>
      <w:r w:rsidRPr="008235BD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r>
        <w:rPr>
          <w:rFonts w:ascii="Times New Roman" w:hAnsi="Times New Roman"/>
          <w:bCs/>
          <w:sz w:val="24"/>
          <w:szCs w:val="24"/>
          <w:lang w:eastAsia="en-US"/>
        </w:rPr>
        <w:t>» на 202</w:t>
      </w:r>
      <w:r w:rsidR="00CB4BFE">
        <w:rPr>
          <w:rFonts w:ascii="Times New Roman" w:hAnsi="Times New Roman"/>
          <w:bCs/>
          <w:sz w:val="24"/>
          <w:szCs w:val="24"/>
          <w:lang w:eastAsia="en-US"/>
        </w:rPr>
        <w:t>3</w:t>
      </w:r>
      <w:r>
        <w:rPr>
          <w:rFonts w:ascii="Times New Roman" w:hAnsi="Times New Roman"/>
          <w:bCs/>
          <w:sz w:val="24"/>
          <w:szCs w:val="24"/>
          <w:lang w:eastAsia="en-US"/>
        </w:rPr>
        <w:t>-202</w:t>
      </w:r>
      <w:r w:rsidR="00CB4BFE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Pr="008235B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8235BD">
        <w:rPr>
          <w:rFonts w:ascii="Times New Roman" w:hAnsi="Times New Roman"/>
          <w:bCs/>
          <w:sz w:val="24"/>
          <w:szCs w:val="24"/>
          <w:lang w:eastAsia="en-US"/>
        </w:rPr>
        <w:t>годы</w:t>
      </w:r>
      <w:r w:rsidRPr="00986765">
        <w:rPr>
          <w:rFonts w:ascii="Times New Roman" w:hAnsi="Times New Roman"/>
          <w:sz w:val="24"/>
          <w:szCs w:val="24"/>
        </w:rPr>
        <w:t>выступают</w:t>
      </w:r>
      <w:proofErr w:type="spellEnd"/>
      <w:r w:rsidRPr="00986765">
        <w:rPr>
          <w:rFonts w:ascii="Times New Roman" w:hAnsi="Times New Roman"/>
          <w:sz w:val="24"/>
          <w:szCs w:val="24"/>
        </w:rPr>
        <w:t xml:space="preserve"> следующие: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1. Оперативное реаги</w:t>
      </w:r>
      <w:r>
        <w:rPr>
          <w:rFonts w:ascii="Times New Roman" w:hAnsi="Times New Roman"/>
          <w:sz w:val="24"/>
          <w:szCs w:val="24"/>
        </w:rPr>
        <w:t>рование и внесение изменений в п</w:t>
      </w:r>
      <w:r w:rsidRPr="00986765">
        <w:rPr>
          <w:rFonts w:ascii="Times New Roman" w:hAnsi="Times New Roman"/>
          <w:sz w:val="24"/>
          <w:szCs w:val="24"/>
        </w:rPr>
        <w:t xml:space="preserve">рограмму, нивелирующих или снижающих воздействие негативных факторов на выполнение целевых показателей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>рограммы.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2.  Мониторинг выполнения мероприятий подпрограмм, проведение комплексного анализа с дальнейшим пересмотром критериев оценки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>рограммы, совершен</w:t>
      </w:r>
      <w:r>
        <w:rPr>
          <w:rFonts w:ascii="Times New Roman" w:hAnsi="Times New Roman"/>
          <w:sz w:val="24"/>
          <w:szCs w:val="24"/>
        </w:rPr>
        <w:t>ствование механизма реализации п</w:t>
      </w:r>
      <w:r w:rsidRPr="00986765">
        <w:rPr>
          <w:rFonts w:ascii="Times New Roman" w:hAnsi="Times New Roman"/>
          <w:sz w:val="24"/>
          <w:szCs w:val="24"/>
        </w:rPr>
        <w:t>рограммы исходя из изменений внешней среды. В рамках мониторинга достижение конкретных це</w:t>
      </w:r>
      <w:r>
        <w:rPr>
          <w:rFonts w:ascii="Times New Roman" w:hAnsi="Times New Roman"/>
          <w:sz w:val="24"/>
          <w:szCs w:val="24"/>
        </w:rPr>
        <w:t>лей и решение задач подпрограмм</w:t>
      </w:r>
      <w:r w:rsidRPr="00986765">
        <w:rPr>
          <w:rFonts w:ascii="Times New Roman" w:hAnsi="Times New Roman"/>
          <w:sz w:val="24"/>
          <w:szCs w:val="24"/>
        </w:rPr>
        <w:t xml:space="preserve">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3. Управле</w:t>
      </w:r>
      <w:r>
        <w:rPr>
          <w:rFonts w:ascii="Times New Roman" w:hAnsi="Times New Roman"/>
          <w:sz w:val="24"/>
          <w:szCs w:val="24"/>
        </w:rPr>
        <w:t>ние п</w:t>
      </w:r>
      <w:r w:rsidRPr="00986765">
        <w:rPr>
          <w:rFonts w:ascii="Times New Roman" w:hAnsi="Times New Roman"/>
          <w:sz w:val="24"/>
          <w:szCs w:val="24"/>
        </w:rPr>
        <w:t xml:space="preserve">рограммой будет осуществляться на основе принципов открытости. На сайте администрации </w:t>
      </w:r>
      <w:r>
        <w:rPr>
          <w:rFonts w:ascii="Times New Roman" w:hAnsi="Times New Roman"/>
          <w:sz w:val="24"/>
          <w:szCs w:val="24"/>
        </w:rPr>
        <w:t>Никольс</w:t>
      </w:r>
      <w:r w:rsidRPr="00986765">
        <w:rPr>
          <w:rFonts w:ascii="Times New Roman" w:hAnsi="Times New Roman"/>
          <w:sz w:val="24"/>
          <w:szCs w:val="24"/>
        </w:rPr>
        <w:t xml:space="preserve">кого сельского поселения будет предоставляться полная и достоверная информация о реализации и оценке эффективности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>рограммы, в т.ч. будут размещаться ежегодные публичные отчеты исполнителей для общественности.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4. В ходе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986765">
        <w:rPr>
          <w:rFonts w:ascii="Times New Roman" w:hAnsi="Times New Roman"/>
          <w:sz w:val="24"/>
          <w:szCs w:val="24"/>
        </w:rPr>
        <w:t>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</w:t>
      </w:r>
      <w:r>
        <w:rPr>
          <w:rFonts w:ascii="Times New Roman" w:hAnsi="Times New Roman"/>
          <w:sz w:val="24"/>
          <w:szCs w:val="24"/>
        </w:rPr>
        <w:t xml:space="preserve"> реализации п</w:t>
      </w:r>
      <w:r w:rsidRPr="00986765">
        <w:rPr>
          <w:rFonts w:ascii="Times New Roman" w:hAnsi="Times New Roman"/>
          <w:sz w:val="24"/>
          <w:szCs w:val="24"/>
        </w:rPr>
        <w:t>рограммы. В данной работе будет использован широкий спектр каналов и форм коммуникации с общественностью, учитывающий особенности и возможности различных целевых групп, в том числе возможности интернет пространства и СМИ.</w:t>
      </w:r>
    </w:p>
    <w:p w:rsidR="00035617" w:rsidRPr="00986765" w:rsidRDefault="00035617" w:rsidP="00035617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35617" w:rsidRDefault="00035617" w:rsidP="00035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765">
        <w:rPr>
          <w:rFonts w:ascii="Times New Roman" w:hAnsi="Times New Roman"/>
          <w:b/>
          <w:sz w:val="24"/>
          <w:szCs w:val="24"/>
        </w:rPr>
        <w:t>6. Методика оценки эффективности реализации муниципальной программы</w:t>
      </w:r>
    </w:p>
    <w:p w:rsidR="00035617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Методика оценки эффективности и результативности му</w:t>
      </w:r>
      <w:r>
        <w:rPr>
          <w:rFonts w:ascii="Times New Roman" w:hAnsi="Times New Roman"/>
          <w:sz w:val="24"/>
          <w:szCs w:val="24"/>
        </w:rPr>
        <w:t>ниципальной программы учитывает:</w:t>
      </w:r>
    </w:p>
    <w:p w:rsidR="00035617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86765">
        <w:rPr>
          <w:rFonts w:ascii="Times New Roman" w:hAnsi="Times New Roman"/>
          <w:sz w:val="24"/>
          <w:szCs w:val="24"/>
        </w:rPr>
        <w:t xml:space="preserve"> степень достижения целей и решения задач муниципальной программы в целом</w:t>
      </w:r>
      <w:r>
        <w:rPr>
          <w:rFonts w:ascii="Times New Roman" w:hAnsi="Times New Roman"/>
          <w:sz w:val="24"/>
          <w:szCs w:val="24"/>
        </w:rPr>
        <w:t>;</w:t>
      </w:r>
    </w:p>
    <w:p w:rsidR="00035617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86765">
        <w:rPr>
          <w:rFonts w:ascii="Times New Roman" w:hAnsi="Times New Roman"/>
          <w:sz w:val="24"/>
          <w:szCs w:val="24"/>
        </w:rPr>
        <w:t xml:space="preserve"> степень соответствия запланированному уровню затрат и эффективности использования с</w:t>
      </w:r>
      <w:r>
        <w:rPr>
          <w:rFonts w:ascii="Times New Roman" w:hAnsi="Times New Roman"/>
          <w:sz w:val="24"/>
          <w:szCs w:val="24"/>
        </w:rPr>
        <w:t>редств муниципального бюджета;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986765">
        <w:rPr>
          <w:rFonts w:ascii="Times New Roman" w:hAnsi="Times New Roman"/>
          <w:sz w:val="24"/>
          <w:szCs w:val="24"/>
        </w:rPr>
        <w:t xml:space="preserve"> степени реализации мероприятий и достижения ожидаемых непосредственных результатов их реализации.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ценка эффективности реализации п</w:t>
      </w:r>
      <w:r w:rsidRPr="00986765">
        <w:rPr>
          <w:rFonts w:ascii="Times New Roman" w:hAnsi="Times New Roman"/>
          <w:sz w:val="24"/>
          <w:szCs w:val="24"/>
        </w:rPr>
        <w:t xml:space="preserve">рограммы будет осуществляться в соответствии с Порядком разработки, реализации и оценки эффективности муниципальных программ </w:t>
      </w:r>
      <w:r>
        <w:rPr>
          <w:rFonts w:ascii="Times New Roman" w:hAnsi="Times New Roman"/>
          <w:sz w:val="24"/>
          <w:szCs w:val="24"/>
        </w:rPr>
        <w:t>Никольского</w:t>
      </w:r>
      <w:r w:rsidRPr="00986765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Новоусманского</w:t>
      </w:r>
      <w:r w:rsidRPr="0098676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6765">
        <w:rPr>
          <w:rFonts w:ascii="Times New Roman" w:hAnsi="Times New Roman"/>
          <w:spacing w:val="-1"/>
          <w:kern w:val="2"/>
          <w:sz w:val="24"/>
          <w:szCs w:val="24"/>
        </w:rPr>
        <w:t xml:space="preserve">Оценка </w:t>
      </w:r>
      <w:r>
        <w:rPr>
          <w:rFonts w:ascii="Times New Roman" w:hAnsi="Times New Roman"/>
          <w:spacing w:val="-2"/>
          <w:kern w:val="2"/>
          <w:sz w:val="24"/>
          <w:szCs w:val="24"/>
        </w:rPr>
        <w:t>эффективности реализации п</w:t>
      </w:r>
      <w:r w:rsidRPr="00986765">
        <w:rPr>
          <w:rFonts w:ascii="Times New Roman" w:hAnsi="Times New Roman"/>
          <w:spacing w:val="-2"/>
          <w:kern w:val="2"/>
          <w:sz w:val="24"/>
          <w:szCs w:val="24"/>
        </w:rPr>
        <w:t xml:space="preserve">рограммы будет </w:t>
      </w:r>
      <w:r w:rsidRPr="00986765">
        <w:rPr>
          <w:rFonts w:ascii="Times New Roman" w:hAnsi="Times New Roman"/>
          <w:kern w:val="2"/>
          <w:sz w:val="24"/>
          <w:szCs w:val="24"/>
        </w:rPr>
        <w:t>осуществляться по следующим критериям: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86765">
        <w:rPr>
          <w:rFonts w:ascii="Times New Roman" w:hAnsi="Times New Roman"/>
          <w:kern w:val="2"/>
          <w:sz w:val="24"/>
          <w:szCs w:val="24"/>
        </w:rPr>
        <w:t>1) степени достижения це</w:t>
      </w:r>
      <w:r>
        <w:rPr>
          <w:rFonts w:ascii="Times New Roman" w:hAnsi="Times New Roman"/>
          <w:kern w:val="2"/>
          <w:sz w:val="24"/>
          <w:szCs w:val="24"/>
        </w:rPr>
        <w:t>лей и решения задач подпрограмм</w:t>
      </w:r>
      <w:r w:rsidRPr="00986765">
        <w:rPr>
          <w:rFonts w:ascii="Times New Roman" w:hAnsi="Times New Roman"/>
          <w:kern w:val="2"/>
          <w:sz w:val="24"/>
          <w:szCs w:val="24"/>
        </w:rPr>
        <w:t xml:space="preserve"> путем ежегодного сопоставления</w:t>
      </w:r>
      <w:r w:rsidRPr="00986765">
        <w:rPr>
          <w:rFonts w:ascii="Times New Roman" w:hAnsi="Times New Roman"/>
          <w:sz w:val="24"/>
          <w:szCs w:val="24"/>
        </w:rPr>
        <w:t xml:space="preserve"> фактических (в сопоставимых условиях) и планируемы</w:t>
      </w:r>
      <w:r>
        <w:rPr>
          <w:rFonts w:ascii="Times New Roman" w:hAnsi="Times New Roman"/>
          <w:sz w:val="24"/>
          <w:szCs w:val="24"/>
        </w:rPr>
        <w:t>х значений целевых индикаторов п</w:t>
      </w:r>
      <w:r w:rsidRPr="00986765">
        <w:rPr>
          <w:rFonts w:ascii="Times New Roman" w:hAnsi="Times New Roman"/>
          <w:sz w:val="24"/>
          <w:szCs w:val="24"/>
        </w:rPr>
        <w:t>рограммы по формуле: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6765">
        <w:rPr>
          <w:rFonts w:ascii="Times New Roman" w:hAnsi="Times New Roman"/>
          <w:sz w:val="24"/>
          <w:szCs w:val="24"/>
        </w:rPr>
        <w:t>Сд</w:t>
      </w:r>
      <w:proofErr w:type="spellEnd"/>
      <w:r w:rsidRPr="00986765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986765">
        <w:rPr>
          <w:rFonts w:ascii="Times New Roman" w:hAnsi="Times New Roman"/>
          <w:sz w:val="24"/>
          <w:szCs w:val="24"/>
        </w:rPr>
        <w:t>Зф</w:t>
      </w:r>
      <w:proofErr w:type="spellEnd"/>
      <w:r w:rsidRPr="00986765">
        <w:rPr>
          <w:rFonts w:ascii="Times New Roman" w:hAnsi="Times New Roman"/>
          <w:sz w:val="24"/>
          <w:szCs w:val="24"/>
        </w:rPr>
        <w:t>/</w:t>
      </w:r>
      <w:proofErr w:type="spellStart"/>
      <w:r w:rsidRPr="00986765">
        <w:rPr>
          <w:rFonts w:ascii="Times New Roman" w:hAnsi="Times New Roman"/>
          <w:sz w:val="24"/>
          <w:szCs w:val="24"/>
        </w:rPr>
        <w:t>Зп</w:t>
      </w:r>
      <w:proofErr w:type="spellEnd"/>
      <w:r w:rsidRPr="00986765">
        <w:rPr>
          <w:rFonts w:ascii="Times New Roman" w:hAnsi="Times New Roman"/>
          <w:sz w:val="24"/>
          <w:szCs w:val="24"/>
        </w:rPr>
        <w:t xml:space="preserve">*100 %, где: 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6765">
        <w:rPr>
          <w:rFonts w:ascii="Times New Roman" w:hAnsi="Times New Roman"/>
          <w:sz w:val="24"/>
          <w:szCs w:val="24"/>
        </w:rPr>
        <w:t>Сд</w:t>
      </w:r>
      <w:proofErr w:type="spellEnd"/>
      <w:r w:rsidRPr="00986765">
        <w:rPr>
          <w:rFonts w:ascii="Times New Roman" w:hAnsi="Times New Roman"/>
          <w:sz w:val="24"/>
          <w:szCs w:val="24"/>
        </w:rPr>
        <w:t xml:space="preserve">  - степень достижения целей (решения задач);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6765">
        <w:rPr>
          <w:rFonts w:ascii="Times New Roman" w:hAnsi="Times New Roman"/>
          <w:sz w:val="24"/>
          <w:szCs w:val="24"/>
        </w:rPr>
        <w:t>Зф</w:t>
      </w:r>
      <w:proofErr w:type="spellEnd"/>
      <w:r w:rsidRPr="00986765">
        <w:rPr>
          <w:rFonts w:ascii="Times New Roman" w:hAnsi="Times New Roman"/>
          <w:sz w:val="24"/>
          <w:szCs w:val="24"/>
        </w:rPr>
        <w:t xml:space="preserve"> - фактическое значение индикатора (показателя) программы;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6765">
        <w:rPr>
          <w:rFonts w:ascii="Times New Roman" w:hAnsi="Times New Roman"/>
          <w:sz w:val="24"/>
          <w:szCs w:val="24"/>
        </w:rPr>
        <w:lastRenderedPageBreak/>
        <w:t>Зп</w:t>
      </w:r>
      <w:proofErr w:type="spellEnd"/>
      <w:r w:rsidRPr="00986765">
        <w:rPr>
          <w:rFonts w:ascii="Times New Roman" w:hAnsi="Times New Roman"/>
          <w:sz w:val="24"/>
          <w:szCs w:val="24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значений); </w:t>
      </w:r>
    </w:p>
    <w:p w:rsidR="00035617" w:rsidRPr="00986765" w:rsidRDefault="00035617" w:rsidP="0003561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степени соответствия запланированному уровню затрат и эффективности использования средс</w:t>
      </w:r>
      <w:r>
        <w:rPr>
          <w:rFonts w:ascii="Times New Roman" w:hAnsi="Times New Roman"/>
          <w:sz w:val="24"/>
          <w:szCs w:val="24"/>
        </w:rPr>
        <w:t xml:space="preserve">тв федерального, областного и </w:t>
      </w:r>
      <w:r w:rsidRPr="00986765">
        <w:rPr>
          <w:rFonts w:ascii="Times New Roman" w:hAnsi="Times New Roman"/>
          <w:sz w:val="24"/>
          <w:szCs w:val="24"/>
        </w:rPr>
        <w:t xml:space="preserve">муниципальных бюджетов путем сопоставления фактических (в сопоставимых условиях) и планируемых объемов расходов бюджета </w:t>
      </w:r>
      <w:r>
        <w:rPr>
          <w:rFonts w:ascii="Times New Roman" w:hAnsi="Times New Roman"/>
          <w:sz w:val="24"/>
          <w:szCs w:val="24"/>
        </w:rPr>
        <w:t>Никольского</w:t>
      </w:r>
      <w:r w:rsidRPr="00986765">
        <w:rPr>
          <w:rFonts w:ascii="Times New Roman" w:hAnsi="Times New Roman"/>
          <w:sz w:val="24"/>
          <w:szCs w:val="24"/>
        </w:rPr>
        <w:t xml:space="preserve"> сел</w:t>
      </w:r>
      <w:r>
        <w:rPr>
          <w:rFonts w:ascii="Times New Roman" w:hAnsi="Times New Roman"/>
          <w:sz w:val="24"/>
          <w:szCs w:val="24"/>
        </w:rPr>
        <w:t>ьского поселения на реализацию п</w:t>
      </w:r>
      <w:r w:rsidRPr="00986765">
        <w:rPr>
          <w:rFonts w:ascii="Times New Roman" w:hAnsi="Times New Roman"/>
          <w:sz w:val="24"/>
          <w:szCs w:val="24"/>
        </w:rPr>
        <w:t>рограммы и ее основных мероприятий по формуле: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Уф = </w:t>
      </w:r>
      <w:proofErr w:type="spellStart"/>
      <w:r w:rsidRPr="00986765">
        <w:rPr>
          <w:rFonts w:ascii="Times New Roman" w:hAnsi="Times New Roman"/>
          <w:sz w:val="24"/>
          <w:szCs w:val="24"/>
        </w:rPr>
        <w:t>Фф</w:t>
      </w:r>
      <w:proofErr w:type="spellEnd"/>
      <w:r w:rsidRPr="00986765">
        <w:rPr>
          <w:rFonts w:ascii="Times New Roman" w:hAnsi="Times New Roman"/>
          <w:sz w:val="24"/>
          <w:szCs w:val="24"/>
        </w:rPr>
        <w:t>/</w:t>
      </w:r>
      <w:proofErr w:type="spellStart"/>
      <w:r w:rsidRPr="00986765">
        <w:rPr>
          <w:rFonts w:ascii="Times New Roman" w:hAnsi="Times New Roman"/>
          <w:sz w:val="24"/>
          <w:szCs w:val="24"/>
        </w:rPr>
        <w:t>Фп</w:t>
      </w:r>
      <w:proofErr w:type="spellEnd"/>
      <w:r w:rsidRPr="00986765">
        <w:rPr>
          <w:rFonts w:ascii="Times New Roman" w:hAnsi="Times New Roman"/>
          <w:sz w:val="24"/>
          <w:szCs w:val="24"/>
        </w:rPr>
        <w:t>*100 %, где: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Уф - уровень финансирования р</w:t>
      </w:r>
      <w:r>
        <w:rPr>
          <w:rFonts w:ascii="Times New Roman" w:hAnsi="Times New Roman"/>
          <w:sz w:val="24"/>
          <w:szCs w:val="24"/>
        </w:rPr>
        <w:t>еализации основных мероприятий п</w:t>
      </w:r>
      <w:r w:rsidRPr="00986765">
        <w:rPr>
          <w:rFonts w:ascii="Times New Roman" w:hAnsi="Times New Roman"/>
          <w:sz w:val="24"/>
          <w:szCs w:val="24"/>
        </w:rPr>
        <w:t>рограммы;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6765">
        <w:rPr>
          <w:rFonts w:ascii="Times New Roman" w:hAnsi="Times New Roman"/>
          <w:sz w:val="24"/>
          <w:szCs w:val="24"/>
        </w:rPr>
        <w:t>Фф</w:t>
      </w:r>
      <w:proofErr w:type="spellEnd"/>
      <w:r w:rsidRPr="00986765"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Программы;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986765">
        <w:rPr>
          <w:rFonts w:ascii="Times New Roman" w:hAnsi="Times New Roman"/>
          <w:sz w:val="24"/>
          <w:szCs w:val="24"/>
        </w:rPr>
        <w:t>Фп</w:t>
      </w:r>
      <w:proofErr w:type="spellEnd"/>
      <w:r w:rsidRPr="00986765">
        <w:rPr>
          <w:rFonts w:ascii="Times New Roman" w:hAnsi="Times New Roman"/>
          <w:sz w:val="24"/>
          <w:szCs w:val="24"/>
        </w:rPr>
        <w:t xml:space="preserve"> – плановый объем финансовых ресурсов на соответствующий отчетный период;</w:t>
      </w:r>
    </w:p>
    <w:p w:rsidR="00035617" w:rsidRPr="00986765" w:rsidRDefault="00035617" w:rsidP="0003561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степени реализации мероприятий путем сопоставления числа выполненных и планируемых мероприятий, пре</w:t>
      </w:r>
      <w:r>
        <w:rPr>
          <w:rFonts w:ascii="Times New Roman" w:hAnsi="Times New Roman"/>
          <w:sz w:val="24"/>
          <w:szCs w:val="24"/>
        </w:rPr>
        <w:t>дусмотренных планом реализации п</w:t>
      </w:r>
      <w:r w:rsidRPr="00986765">
        <w:rPr>
          <w:rFonts w:ascii="Times New Roman" w:hAnsi="Times New Roman"/>
          <w:sz w:val="24"/>
          <w:szCs w:val="24"/>
        </w:rPr>
        <w:t>рограммы.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определяет интервалы значений показателя, при</w:t>
      </w:r>
      <w:r>
        <w:rPr>
          <w:rFonts w:ascii="Times New Roman" w:hAnsi="Times New Roman"/>
          <w:sz w:val="24"/>
          <w:szCs w:val="24"/>
        </w:rPr>
        <w:t xml:space="preserve"> которых реализация подпрограмм</w:t>
      </w:r>
      <w:r w:rsidRPr="00986765">
        <w:rPr>
          <w:rFonts w:ascii="Times New Roman" w:hAnsi="Times New Roman"/>
          <w:sz w:val="24"/>
          <w:szCs w:val="24"/>
        </w:rPr>
        <w:t xml:space="preserve"> характеризуется: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высоким уровнем эффективности;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удовлетворительным уровнем эффективности;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неудовлетворительным уровнем эффективности.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Нижняя граница интервала значений показателя для целей отнесения подпрограмм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</w:t>
      </w:r>
      <w:r>
        <w:rPr>
          <w:rFonts w:ascii="Times New Roman" w:hAnsi="Times New Roman"/>
          <w:sz w:val="24"/>
          <w:szCs w:val="24"/>
        </w:rPr>
        <w:t>ния п</w:t>
      </w:r>
      <w:r w:rsidRPr="00986765">
        <w:rPr>
          <w:rFonts w:ascii="Times New Roman" w:hAnsi="Times New Roman"/>
          <w:sz w:val="24"/>
          <w:szCs w:val="24"/>
        </w:rPr>
        <w:t>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Оценка эффективности реализации подпро</w:t>
      </w:r>
      <w:r>
        <w:rPr>
          <w:rFonts w:ascii="Times New Roman" w:hAnsi="Times New Roman"/>
          <w:sz w:val="24"/>
          <w:szCs w:val="24"/>
        </w:rPr>
        <w:t>грамм</w:t>
      </w:r>
      <w:r w:rsidRPr="00986765">
        <w:rPr>
          <w:rFonts w:ascii="Times New Roman" w:hAnsi="Times New Roman"/>
          <w:sz w:val="24"/>
          <w:szCs w:val="24"/>
        </w:rPr>
        <w:t xml:space="preserve"> проводится ответственным исполнителем ежегодно до 1 марта года, следующего </w:t>
      </w:r>
      <w:proofErr w:type="gramStart"/>
      <w:r w:rsidRPr="00986765">
        <w:rPr>
          <w:rFonts w:ascii="Times New Roman" w:hAnsi="Times New Roman"/>
          <w:sz w:val="24"/>
          <w:szCs w:val="24"/>
        </w:rPr>
        <w:t>за</w:t>
      </w:r>
      <w:proofErr w:type="gramEnd"/>
      <w:r w:rsidRPr="00986765">
        <w:rPr>
          <w:rFonts w:ascii="Times New Roman" w:hAnsi="Times New Roman"/>
          <w:sz w:val="24"/>
          <w:szCs w:val="24"/>
        </w:rPr>
        <w:t xml:space="preserve"> отчетным.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Программа считается реализуемой с высоким уровнем эффективности, если: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- значения 95 процентов </w:t>
      </w:r>
      <w:r>
        <w:rPr>
          <w:rFonts w:ascii="Times New Roman" w:hAnsi="Times New Roman"/>
          <w:sz w:val="24"/>
          <w:szCs w:val="24"/>
        </w:rPr>
        <w:t>и более показателей подпрограмм</w:t>
      </w:r>
      <w:r w:rsidRPr="00986765">
        <w:rPr>
          <w:rFonts w:ascii="Times New Roman" w:hAnsi="Times New Roman"/>
          <w:sz w:val="24"/>
          <w:szCs w:val="24"/>
        </w:rPr>
        <w:t xml:space="preserve">  соответствуют установленным интервалам значений </w:t>
      </w:r>
      <w:r>
        <w:rPr>
          <w:rFonts w:ascii="Times New Roman" w:hAnsi="Times New Roman"/>
          <w:sz w:val="24"/>
          <w:szCs w:val="24"/>
        </w:rPr>
        <w:t>для целей отнесения подпрограмм</w:t>
      </w:r>
      <w:r w:rsidRPr="00986765">
        <w:rPr>
          <w:rFonts w:ascii="Times New Roman" w:hAnsi="Times New Roman"/>
          <w:sz w:val="24"/>
          <w:szCs w:val="24"/>
        </w:rPr>
        <w:t xml:space="preserve"> к высокому уровню эффективности;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- не менее 95 процентов мероприятий, запланированных на отчетный год, </w:t>
      </w:r>
      <w:proofErr w:type="gramStart"/>
      <w:r w:rsidRPr="00986765">
        <w:rPr>
          <w:rFonts w:ascii="Times New Roman" w:hAnsi="Times New Roman"/>
          <w:sz w:val="24"/>
          <w:szCs w:val="24"/>
        </w:rPr>
        <w:t>выполнены</w:t>
      </w:r>
      <w:proofErr w:type="gramEnd"/>
      <w:r w:rsidRPr="00986765">
        <w:rPr>
          <w:rFonts w:ascii="Times New Roman" w:hAnsi="Times New Roman"/>
          <w:sz w:val="24"/>
          <w:szCs w:val="24"/>
        </w:rPr>
        <w:t xml:space="preserve"> в полном объеме.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значения 80</w:t>
      </w:r>
      <w:r>
        <w:rPr>
          <w:rFonts w:ascii="Times New Roman" w:hAnsi="Times New Roman"/>
          <w:sz w:val="24"/>
          <w:szCs w:val="24"/>
        </w:rPr>
        <w:t xml:space="preserve"> процентов и более показателей п</w:t>
      </w:r>
      <w:r w:rsidRPr="00986765">
        <w:rPr>
          <w:rFonts w:ascii="Times New Roman" w:hAnsi="Times New Roman"/>
          <w:sz w:val="24"/>
          <w:szCs w:val="24"/>
        </w:rPr>
        <w:t>рограммы  соответствуют установленным инт</w:t>
      </w:r>
      <w:r>
        <w:rPr>
          <w:rFonts w:ascii="Times New Roman" w:hAnsi="Times New Roman"/>
          <w:sz w:val="24"/>
          <w:szCs w:val="24"/>
        </w:rPr>
        <w:t>ервалам значений для отнесения п</w:t>
      </w:r>
      <w:r w:rsidRPr="00986765">
        <w:rPr>
          <w:rFonts w:ascii="Times New Roman" w:hAnsi="Times New Roman"/>
          <w:sz w:val="24"/>
          <w:szCs w:val="24"/>
        </w:rPr>
        <w:t>рограммы к высокому уровню эффективности;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 xml:space="preserve">- не менее 80 процентов мероприятий, запланированных на отчетный год </w:t>
      </w:r>
      <w:proofErr w:type="gramStart"/>
      <w:r w:rsidRPr="00986765">
        <w:rPr>
          <w:rFonts w:ascii="Times New Roman" w:hAnsi="Times New Roman"/>
          <w:sz w:val="24"/>
          <w:szCs w:val="24"/>
        </w:rPr>
        <w:t>выполнены</w:t>
      </w:r>
      <w:proofErr w:type="gramEnd"/>
      <w:r w:rsidRPr="00986765">
        <w:rPr>
          <w:rFonts w:ascii="Times New Roman" w:hAnsi="Times New Roman"/>
          <w:sz w:val="24"/>
          <w:szCs w:val="24"/>
        </w:rPr>
        <w:t xml:space="preserve"> в полном объеме.</w:t>
      </w:r>
    </w:p>
    <w:p w:rsidR="00035617" w:rsidRPr="00986765" w:rsidRDefault="00035617" w:rsidP="000356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реализация п</w:t>
      </w:r>
      <w:r w:rsidRPr="00986765">
        <w:rPr>
          <w:rFonts w:ascii="Times New Roman" w:hAnsi="Times New Roman"/>
          <w:sz w:val="24"/>
          <w:szCs w:val="24"/>
        </w:rPr>
        <w:t>рограммы не отвечает приведенным выше критериям, уровень эффективности ее реализации признается неудовлетворительным.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причин: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возникновения экономии бюджетных ассигнований на реализацию муниципальной программы  в отчетном году;</w:t>
      </w:r>
    </w:p>
    <w:p w:rsidR="00035617" w:rsidRPr="00986765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t>- перераспределения бюджетных ассигнований между мероприятиями муниципальной программы в отчетном году;</w:t>
      </w:r>
    </w:p>
    <w:p w:rsidR="00035617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765">
        <w:rPr>
          <w:rFonts w:ascii="Times New Roman" w:hAnsi="Times New Roman"/>
          <w:sz w:val="24"/>
          <w:szCs w:val="24"/>
        </w:rPr>
        <w:lastRenderedPageBreak/>
        <w:t>- выполнения плана по реализации муниципальной программы  в отчетном периоде с нарушением запланированных сроков.</w:t>
      </w:r>
    </w:p>
    <w:p w:rsidR="007A1576" w:rsidRDefault="007A1576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632" w:rsidRDefault="00F90632" w:rsidP="00F906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0632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Методика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муниципальных программ в области энергосбережения и энергетической эффективности.</w:t>
      </w:r>
    </w:p>
    <w:p w:rsidR="00F90632" w:rsidRPr="00F90632" w:rsidRDefault="00F90632" w:rsidP="00F906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F90632">
        <w:rPr>
          <w:rFonts w:ascii="Times New Roman" w:hAnsi="Times New Roman"/>
          <w:sz w:val="24"/>
          <w:szCs w:val="24"/>
        </w:rPr>
        <w:t>Общие положения</w:t>
      </w:r>
    </w:p>
    <w:p w:rsidR="00F90632" w:rsidRDefault="00E81185" w:rsidP="00F906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90632">
        <w:rPr>
          <w:rFonts w:ascii="Times New Roman" w:hAnsi="Times New Roman"/>
          <w:sz w:val="24"/>
          <w:szCs w:val="24"/>
        </w:rPr>
        <w:t>.</w:t>
      </w:r>
      <w:r w:rsidR="00F90632" w:rsidRPr="00F90632">
        <w:rPr>
          <w:rFonts w:ascii="Times New Roman" w:hAnsi="Times New Roman"/>
          <w:sz w:val="24"/>
          <w:szCs w:val="24"/>
        </w:rPr>
        <w:t xml:space="preserve">1. Настоящая методика используется для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 (далее </w:t>
      </w:r>
      <w:r w:rsidR="00F90632">
        <w:rPr>
          <w:rFonts w:ascii="Times New Roman" w:hAnsi="Times New Roman"/>
          <w:sz w:val="24"/>
          <w:szCs w:val="24"/>
        </w:rPr>
        <w:t>–</w:t>
      </w:r>
      <w:r w:rsidR="00F90632" w:rsidRPr="00F90632">
        <w:rPr>
          <w:rFonts w:ascii="Times New Roman" w:hAnsi="Times New Roman"/>
          <w:sz w:val="24"/>
          <w:szCs w:val="24"/>
        </w:rPr>
        <w:t xml:space="preserve"> целевые показатели).</w:t>
      </w:r>
    </w:p>
    <w:p w:rsidR="00F90632" w:rsidRDefault="00E81185" w:rsidP="00F906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90632">
        <w:rPr>
          <w:rFonts w:ascii="Times New Roman" w:hAnsi="Times New Roman"/>
          <w:sz w:val="24"/>
          <w:szCs w:val="24"/>
        </w:rPr>
        <w:t xml:space="preserve">.2. </w:t>
      </w:r>
      <w:r w:rsidR="00F90632" w:rsidRPr="00F90632">
        <w:rPr>
          <w:rFonts w:ascii="Times New Roman" w:hAnsi="Times New Roman"/>
          <w:sz w:val="24"/>
          <w:szCs w:val="24"/>
        </w:rPr>
        <w:t>Значения целевых показателей отражают</w:t>
      </w:r>
      <w:proofErr w:type="gramStart"/>
      <w:r w:rsidR="00F90632" w:rsidRPr="00F9063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90632" w:rsidRPr="00F90632" w:rsidRDefault="00F90632" w:rsidP="00F90632">
      <w:pPr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F90632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    - повышение эффективности использования энергетических ресурсов в жилищном фонде;</w:t>
      </w:r>
    </w:p>
    <w:p w:rsidR="00F90632" w:rsidRPr="00F90632" w:rsidRDefault="00F90632" w:rsidP="00F90632">
      <w:pPr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F90632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    - повышение эффективности использования энергетических ресурсов в системах коммунальной инфраструктуры;</w:t>
      </w:r>
    </w:p>
    <w:p w:rsidR="00F90632" w:rsidRPr="00F90632" w:rsidRDefault="00F90632" w:rsidP="00F90632">
      <w:pPr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F90632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    - сокращение потерь энергетических ресурсов при их передаче, в том числе в системах коммунальной инфраструктуры;</w:t>
      </w:r>
    </w:p>
    <w:p w:rsidR="00F90632" w:rsidRPr="00F90632" w:rsidRDefault="00F90632" w:rsidP="00F90632">
      <w:pPr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F90632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    - повышение уровня оснащенности приборами учета используемых энергетических ресурсов;</w:t>
      </w:r>
    </w:p>
    <w:p w:rsidR="00F90632" w:rsidRPr="00F90632" w:rsidRDefault="00F90632" w:rsidP="00F90632">
      <w:pPr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F90632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    - увеличение количества объектов, использующих в качестве источников энергии вторичные энергетические ресурсы и (или) возобновляемые источники энергии;</w:t>
      </w:r>
    </w:p>
    <w:p w:rsidR="00F90632" w:rsidRPr="00F90632" w:rsidRDefault="00F90632" w:rsidP="00F90632">
      <w:pPr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proofErr w:type="gramStart"/>
      <w:r w:rsidRPr="00F90632">
        <w:rPr>
          <w:rFonts w:ascii="Times New Roman" w:eastAsia="Times New Roman" w:hAnsi="Times New Roman"/>
          <w:bCs/>
          <w:kern w:val="2"/>
          <w:sz w:val="24"/>
          <w:szCs w:val="24"/>
        </w:rPr>
        <w:t>-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</w:t>
      </w:r>
      <w:proofErr w:type="gramEnd"/>
      <w:r w:rsidRPr="00F90632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, альтернативными видами моторного топлива 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–</w:t>
      </w:r>
      <w:r w:rsidRPr="00F90632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природным газом, газовыми смесями, используемыми в качестве моторного топлива (далее 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–</w:t>
      </w:r>
      <w:r w:rsidRPr="00F90632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газовые смеси),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</w:r>
    </w:p>
    <w:p w:rsidR="00F90632" w:rsidRPr="00F90632" w:rsidRDefault="00F90632" w:rsidP="00F90632">
      <w:pPr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proofErr w:type="gramStart"/>
      <w:r w:rsidRPr="00F90632">
        <w:rPr>
          <w:rFonts w:ascii="Times New Roman" w:eastAsia="Times New Roman" w:hAnsi="Times New Roman"/>
          <w:bCs/>
          <w:kern w:val="2"/>
          <w:sz w:val="24"/>
          <w:szCs w:val="24"/>
        </w:rPr>
        <w:t>- сокращение расходов бюджетов на обеспечение энергетическими ресурсами государственных учреждений субъекта Российской Федерации, муниципальных учреждений, органов государственной власти субъектов Российской Федерации,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 на внесение платы за коммунальные услуги с учетом изменений объема использования энергетических ресурсов в указанных сферах;</w:t>
      </w:r>
      <w:proofErr w:type="gramEnd"/>
    </w:p>
    <w:p w:rsidR="00F90632" w:rsidRDefault="00F90632" w:rsidP="00F90632">
      <w:pPr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F90632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    - увеличение объема внебюджетных средств, используемых на финансирование мероприятий.</w:t>
      </w:r>
    </w:p>
    <w:p w:rsidR="007A1576" w:rsidRDefault="007A1576" w:rsidP="00F90632">
      <w:pPr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F90632" w:rsidRDefault="00F90632" w:rsidP="00F906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F90632">
        <w:rPr>
          <w:rFonts w:ascii="Times New Roman" w:eastAsia="Times New Roman" w:hAnsi="Times New Roman"/>
          <w:b/>
          <w:bCs/>
          <w:kern w:val="2"/>
          <w:sz w:val="24"/>
          <w:szCs w:val="24"/>
        </w:rPr>
        <w:t>2. Расчет значений обязательных целевых показателей</w:t>
      </w:r>
    </w:p>
    <w:p w:rsidR="00F90632" w:rsidRPr="00F90632" w:rsidRDefault="00F90632" w:rsidP="00F90632">
      <w:pPr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736E5A" w:rsidRDefault="00E81185" w:rsidP="00E81185">
      <w:pPr>
        <w:pStyle w:val="ae"/>
        <w:numPr>
          <w:ilvl w:val="1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Целевые показатели, характеризующие оснащеннос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ть приборами учета используемых </w:t>
      </w: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энергетических ресурсов, рассчитываются следующим образом:</w:t>
      </w:r>
    </w:p>
    <w:p w:rsidR="00E81185" w:rsidRPr="00E81185" w:rsidRDefault="00E81185" w:rsidP="00E81185">
      <w:pPr>
        <w:pStyle w:val="ae"/>
        <w:numPr>
          <w:ilvl w:val="2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Доля многоквартирных домов, оснащенных коллективными (</w:t>
      </w:r>
      <w:proofErr w:type="spellStart"/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общедомовыми</w:t>
      </w:r>
      <w:proofErr w:type="spellEnd"/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) приборами учета используемых энергетических ресурсов  по видам коммунальных ресурсов, в общем числе многоквартирных домов, расположенных на территории субъекта Российской Федерации</w:t>
      </w:r>
    </w:p>
    <w:p w:rsidR="00736E5A" w:rsidRDefault="00E81185" w:rsidP="00E811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(муниципального образования)</w:t>
      </w:r>
      <w:r>
        <w:rPr>
          <w:noProof/>
        </w:rPr>
        <w:drawing>
          <wp:inline distT="0" distB="0" distL="0" distR="0">
            <wp:extent cx="600075" cy="295275"/>
            <wp:effectExtent l="19050" t="0" r="9525" b="0"/>
            <wp:docPr id="2" name="Рисунок 2" descr="https://api.docs.cntd.ru/img/60/79/23/57/7/a17e09e2-a60f-451b-b371-ed445b47b114/P0025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7" descr="https://api.docs.cntd.ru/img/60/79/23/57/7/a17e09e2-a60f-451b-b371-ed445b47b114/P002500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, </w:t>
      </w: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определяется по формуле:</w:t>
      </w:r>
    </w:p>
    <w:p w:rsidR="00E81185" w:rsidRDefault="00E81185" w:rsidP="00E811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E81185" w:rsidRDefault="00E81185" w:rsidP="00E8118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581275" cy="561975"/>
            <wp:effectExtent l="19050" t="0" r="9525" b="0"/>
            <wp:docPr id="3" name="Рисунок 3" descr="https://api.docs.cntd.ru/img/60/79/23/57/7/a17e09e2-a60f-451b-b371-ed445b47b114/P002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8" descr="https://api.docs.cntd.ru/img/60/79/23/57/7/a17e09e2-a60f-451b-b371-ed445b47b114/P002600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85" w:rsidRDefault="00E81185" w:rsidP="00E811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E81185" w:rsidRDefault="00E81185" w:rsidP="00E811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571500" cy="295275"/>
            <wp:effectExtent l="19050" t="0" r="0" b="0"/>
            <wp:docPr id="4" name="Рисунок 4" descr="https://api.docs.cntd.ru/img/60/79/23/57/7/a17e09e2-a60f-451b-b371-ed445b47b114/P00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9" descr="https://api.docs.cntd.ru/img/60/79/23/57/7/a17e09e2-a60f-451b-b371-ed445b47b114/P0027000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</w:t>
      </w: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число многоквартирных домов, расположенных на территории субъекта Российской Федерации (муниципального образования), оснащенных коллективными (</w:t>
      </w:r>
      <w:proofErr w:type="spellStart"/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общедомовыми</w:t>
      </w:r>
      <w:proofErr w:type="spellEnd"/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) приборами учета потребляемого коммун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ального ресурса, </w:t>
      </w: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единиц;</w:t>
      </w:r>
    </w:p>
    <w:p w:rsidR="00E81185" w:rsidRDefault="00E81185" w:rsidP="00E811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571500" cy="295275"/>
            <wp:effectExtent l="19050" t="0" r="0" b="0"/>
            <wp:docPr id="5" name="Рисунок 5" descr="https://api.docs.cntd.ru/img/60/79/23/57/7/a17e09e2-a60f-451b-b371-ed445b47b114/P0027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1" descr="https://api.docs.cntd.ru/img/60/79/23/57/7/a17e09e2-a60f-451b-b371-ed445b47b114/P0027000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</w:t>
      </w: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число многоквартирных домов, расположенных на территории субъекта Российской Федерации (муниципального образования), в которых имеется потребность в оснащении приборами учета потре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бляемого коммунального ресурса</w:t>
      </w: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, единиц.</w:t>
      </w:r>
    </w:p>
    <w:p w:rsidR="00E81185" w:rsidRDefault="00E81185" w:rsidP="00E811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1.1.</w:t>
      </w: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2.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субъекта Российской Федерации</w:t>
      </w:r>
    </w:p>
    <w:p w:rsidR="00E81185" w:rsidRDefault="00E81185" w:rsidP="00E81185">
      <w:pPr>
        <w:suppressAutoHyphens/>
        <w:autoSpaceDE w:val="0"/>
        <w:autoSpaceDN w:val="0"/>
        <w:adjustRightInd w:val="0"/>
        <w:spacing w:after="0" w:line="240" w:lineRule="auto"/>
        <w:rPr>
          <w:noProof/>
        </w:rPr>
      </w:pPr>
      <w:r w:rsidRPr="00E81185">
        <w:rPr>
          <w:rFonts w:ascii="Times New Roman" w:eastAsia="Times New Roman" w:hAnsi="Times New Roman"/>
          <w:bCs/>
          <w:kern w:val="2"/>
          <w:sz w:val="24"/>
          <w:szCs w:val="24"/>
        </w:rPr>
        <w:t>(муниципального образования)</w:t>
      </w:r>
      <w:r>
        <w:rPr>
          <w:noProof/>
        </w:rPr>
        <w:drawing>
          <wp:inline distT="0" distB="0" distL="0" distR="0">
            <wp:extent cx="723900" cy="295275"/>
            <wp:effectExtent l="19050" t="0" r="0" b="0"/>
            <wp:docPr id="6" name="Рисунок 6" descr="https://api.docs.cntd.ru/img/60/79/23/57/7/a17e09e2-a60f-451b-b371-ed445b47b114/P002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3" descr="https://api.docs.cntd.ru/img/60/79/23/57/7/a17e09e2-a60f-451b-b371-ed445b47b114/P0029000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- </w:t>
      </w:r>
      <w:r w:rsidRPr="00E81185">
        <w:rPr>
          <w:noProof/>
        </w:rPr>
        <w:t xml:space="preserve"> определяется по формуле:</w:t>
      </w:r>
    </w:p>
    <w:p w:rsidR="007B582E" w:rsidRDefault="007B582E" w:rsidP="00E811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E81185" w:rsidRDefault="007B582E" w:rsidP="007B58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3009900" cy="561975"/>
            <wp:effectExtent l="19050" t="0" r="0" b="0"/>
            <wp:docPr id="7" name="Рисунок 7" descr="https://api.docs.cntd.ru/img/60/79/23/57/7/a17e09e2-a60f-451b-b371-ed445b47b114/P002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4" descr="https://api.docs.cntd.ru/img/60/79/23/57/7/a17e09e2-a60f-451b-b371-ed445b47b114/P002A000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714375" cy="295275"/>
            <wp:effectExtent l="19050" t="0" r="9525" b="0"/>
            <wp:docPr id="8" name="Рисунок 8" descr="https://api.docs.cntd.ru/img/60/79/23/57/7/a17e09e2-a60f-451b-b371-ed445b47b114/P002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5" descr="https://api.docs.cntd.ru/img/60/79/23/57/7/a17e09e2-a60f-451b-b371-ed445b47b114/P002B000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число квартир в многоквартирных домах, жилых домов (домовладений), расположенных на территории субъекта Российской Федерации (муниципального образования), фактически оснащенных приборами учета потре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бляемого коммунального ресурса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, единиц;</w:t>
      </w:r>
    </w:p>
    <w:p w:rsidR="007B582E" w:rsidRP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714375" cy="295275"/>
            <wp:effectExtent l="19050" t="0" r="9525" b="0"/>
            <wp:docPr id="9" name="Рисунок 9" descr="https://api.docs.cntd.ru/img/60/79/23/57/7/a17e09e2-a60f-451b-b371-ed445b47b114/P002B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7" descr="https://api.docs.cntd.ru/img/60/79/23/57/7/a17e09e2-a60f-451b-b371-ed445b47b114/P002B000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число квартир в многоквартирных домах, жилых домов (домовладений), расположенных на территории субъекта Российской Федерации (муниципального образования), в которых имеется потребность в оснащении приборами учета потре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бляемого коммунального ресурса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, единиц.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1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1.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 Доля </w:t>
      </w:r>
      <w:proofErr w:type="gramStart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потребляемых</w:t>
      </w:r>
      <w:proofErr w:type="gramEnd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на территории субъекта Российской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noProof/>
        </w:rPr>
      </w:pP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Федерации (муниципального образования)</w:t>
      </w:r>
      <w:r>
        <w:rPr>
          <w:noProof/>
        </w:rPr>
        <w:drawing>
          <wp:inline distT="0" distB="0" distL="0" distR="0">
            <wp:extent cx="600075" cy="295275"/>
            <wp:effectExtent l="19050" t="0" r="9525" b="0"/>
            <wp:docPr id="10" name="Рисунок 10" descr="https://api.docs.cntd.ru/img/60/79/23/57/7/a17e09e2-a60f-451b-b371-ed445b47b114/P002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9" descr="https://api.docs.cntd.ru/img/60/79/23/57/7/a17e09e2-a60f-451b-b371-ed445b47b114/P002D000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- </w:t>
      </w:r>
      <w:r w:rsidRPr="007B582E">
        <w:rPr>
          <w:noProof/>
        </w:rPr>
        <w:t>определяется по формуле: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2552700" cy="295275"/>
            <wp:effectExtent l="19050" t="0" r="0" b="0"/>
            <wp:docPr id="11" name="Рисунок 11" descr="https://api.docs.cntd.ru/img/60/79/23/57/7/a17e09e2-a60f-451b-b371-ed445b47b114/P002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0" descr="https://api.docs.cntd.ru/img/60/79/23/57/7/a17e09e2-a60f-451b-b371-ed445b47b114/P002E0000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581025" cy="295275"/>
            <wp:effectExtent l="19050" t="0" r="9525" b="0"/>
            <wp:docPr id="12" name="Рисунок 12" descr="https://api.docs.cntd.ru/img/60/79/23/57/7/a17e09e2-a60f-451b-b371-ed445b47b114/P002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1" descr="https://api.docs.cntd.ru/img/60/79/23/57/7/a17e09e2-a60f-451b-b371-ed445b47b114/P002F000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потребляемого государственными (муниципальными) учреждениями ресурса  (природного газа, тепловой энергии, электрической энергии, горячей и холодной воды), приобретаемого по приборам учета на территории субъекта Российской Федерации (муниципального образования), тыс</w:t>
      </w:r>
      <w:proofErr w:type="gramStart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.к</w:t>
      </w:r>
      <w:proofErr w:type="gramEnd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уб.м, Гкал, </w:t>
      </w:r>
      <w:proofErr w:type="spellStart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млн</w:t>
      </w:r>
      <w:proofErr w:type="spellEnd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кВт•ч, тыс.куб.м;</w:t>
      </w:r>
    </w:p>
    <w:p w:rsidR="007B582E" w:rsidRP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571500" cy="295275"/>
            <wp:effectExtent l="19050" t="0" r="0" b="0"/>
            <wp:docPr id="13" name="Рисунок 13" descr="https://api.docs.cntd.ru/img/60/79/23/57/7/a17e09e2-a60f-451b-b371-ed445b47b114/P002F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3" descr="https://api.docs.cntd.ru/img/60/79/23/57/7/a17e09e2-a60f-451b-b371-ed445b47b114/P002F0002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общий объем потребляемого ресурса </w:t>
      </w:r>
      <w:r w:rsidR="00B10AC8" w:rsidRPr="00B10AC8">
        <w:rPr>
          <w:rFonts w:ascii="Times New Roman" w:eastAsia="Times New Roman" w:hAnsi="Times New Roman"/>
          <w:bCs/>
          <w:kern w:val="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75pt;height:12.75pt"/>
        </w:pic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(природного газа, тепловой энергии, электрической энергии, горячей и холодной воды) государственными (муниципальными) учреждениями на территории субъекта Российской Федерации (муниципального образования), тыс</w:t>
      </w:r>
      <w:proofErr w:type="gramStart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.к</w:t>
      </w:r>
      <w:proofErr w:type="gramEnd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уб.м, Гкал, </w:t>
      </w:r>
      <w:proofErr w:type="spellStart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млн</w:t>
      </w:r>
      <w:proofErr w:type="spellEnd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кВт·ч, тыс.куб.м.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lastRenderedPageBreak/>
        <w:t xml:space="preserve">1.2. 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Целевой показатель, характеризующий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энергии, рассчитывается следующим образом: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1.2.1. 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</w:t>
      </w:r>
      <w:r w:rsidR="007A1576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</w:t>
      </w:r>
      <w:r w:rsidRPr="007B582E">
        <w:rPr>
          <w:rFonts w:ascii="Times New Roman" w:hAnsi="Times New Roman"/>
        </w:rPr>
        <w:t>территории субъекта Российской Федерации (муниципального образования)</w:t>
      </w:r>
      <w:r>
        <w:rPr>
          <w:noProof/>
        </w:rPr>
        <w:drawing>
          <wp:inline distT="0" distB="0" distL="0" distR="0">
            <wp:extent cx="409575" cy="266700"/>
            <wp:effectExtent l="19050" t="0" r="9525" b="0"/>
            <wp:docPr id="14" name="Рисунок 14" descr="https://api.docs.cntd.ru/img/60/79/23/57/7/a17e09e2-a60f-451b-b371-ed445b47b114/P003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5" descr="https://api.docs.cntd.ru/img/60/79/23/57/7/a17e09e2-a60f-451b-b371-ed445b47b114/P00330000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- </w:t>
      </w:r>
      <w:r w:rsidRPr="007B582E">
        <w:rPr>
          <w:rFonts w:ascii="Times New Roman" w:hAnsi="Times New Roman"/>
        </w:rPr>
        <w:t>определяется по формуле: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2257425" cy="276225"/>
            <wp:effectExtent l="19050" t="0" r="9525" b="0"/>
            <wp:docPr id="15" name="Рисунок 15" descr="https://api.docs.cntd.ru/img/60/79/23/57/7/a17e09e2-a60f-451b-b371-ed445b47b114/P003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6" descr="https://api.docs.cntd.ru/img/60/79/23/57/7/a17e09e2-a60f-451b-b371-ed445b47b114/P0034000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09575" cy="266700"/>
            <wp:effectExtent l="19050" t="0" r="9525" b="0"/>
            <wp:docPr id="16" name="Рисунок 16" descr="https://api.docs.cntd.ru/img/60/79/23/57/7/a17e09e2-a60f-451b-b371-ed445b47b114/P003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7" descr="https://api.docs.cntd.ru/img/60/79/23/57/7/a17e09e2-a60f-451b-b371-ed445b47b114/P00350000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субъекта Российской Федерации (муниципального образования), тыс. Гкал;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619125" cy="276225"/>
            <wp:effectExtent l="19050" t="0" r="9525" b="0"/>
            <wp:docPr id="18" name="Рисунок 18" descr="https://api.docs.cntd.ru/img/60/79/23/57/7/a17e09e2-a60f-451b-b371-ed445b47b114/P0035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8" descr="https://api.docs.cntd.ru/img/60/79/23/57/7/a17e09e2-a60f-451b-b371-ed445b47b114/P0035000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тепловой энергии, отпущенной в системы централизованного теплоснабжения на территории субъекта Российской Федерации (муниципального образования), тыс</w:t>
      </w:r>
      <w:proofErr w:type="gramStart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.Г</w:t>
      </w:r>
      <w:proofErr w:type="gramEnd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кал.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1.3. 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Целевые показатели, характеризующие потребление энергетических ресурсов в государственных (муниципальных) организациях, находящихся в ведении органов государственной власти субъекта Российской Федерации (органов местного самоуправления), рассчитываются следующим образом:</w:t>
      </w: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1.3.1. </w:t>
      </w:r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тепловой энергии зданиями и помещениями учебно-воспитательного назначения государственных (муниципальных) организаций, находящихся в ведении органов государственной власти субъекта Российской Федерации (органов местного самоуправления</w:t>
      </w:r>
      <w:proofErr w:type="gramStart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) ( ), </w:t>
      </w:r>
      <w:proofErr w:type="gramEnd"/>
      <w:r w:rsidRPr="007B582E">
        <w:rPr>
          <w:rFonts w:ascii="Times New Roman" w:eastAsia="Times New Roman" w:hAnsi="Times New Roman"/>
          <w:bCs/>
          <w:kern w:val="2"/>
          <w:sz w:val="24"/>
          <w:szCs w:val="24"/>
        </w:rPr>
        <w:t>определяется по формуле:</w:t>
      </w:r>
    </w:p>
    <w:p w:rsidR="007B582E" w:rsidRP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7B582E" w:rsidRDefault="007B582E" w:rsidP="007B58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209675" cy="266700"/>
            <wp:effectExtent l="19050" t="0" r="9525" b="0"/>
            <wp:docPr id="19" name="Рисунок 19" descr="https://api.docs.cntd.ru/img/60/79/23/57/7/a17e09e2-a60f-451b-b371-ed445b47b114/P003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0" descr="https://api.docs.cntd.ru/img/60/79/23/57/7/a17e09e2-a60f-451b-b371-ed445b47b114/P003A0000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5FE">
        <w:rPr>
          <w:rFonts w:ascii="Times New Roman" w:eastAsia="Times New Roman" w:hAnsi="Times New Roman"/>
          <w:bCs/>
          <w:kern w:val="2"/>
          <w:sz w:val="24"/>
          <w:szCs w:val="24"/>
        </w:rPr>
        <w:t>(</w:t>
      </w:r>
      <w:r w:rsidR="00CB65FE"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Гкал/кв</w:t>
      </w:r>
      <w:proofErr w:type="gramStart"/>
      <w:r w:rsidR="00CB65FE"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="00CB65FE"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CB65FE" w:rsidRDefault="00CB65FE" w:rsidP="00CB65F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CB65FE" w:rsidRPr="00CB65FE" w:rsidRDefault="00CB65FE" w:rsidP="00CB65F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390525" cy="266700"/>
            <wp:effectExtent l="19050" t="0" r="9525" b="0"/>
            <wp:docPr id="20" name="Рисунок 20" descr="https://api.docs.cntd.ru/img/60/79/23/57/7/a17e09e2-a60f-451b-b371-ed445b47b114/P003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1" descr="https://api.docs.cntd.ru/img/60/79/23/57/7/a17e09e2-a60f-451b-b371-ed445b47b114/P003B000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</w:t>
      </w:r>
      <w:r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потребления тепловой энергии зданиями и помещениями учебно-воспитательного назначения государственных (муниципальных) организаций, находящихся в ведении органов государственной власти субъекта Российской Федерации (органов местного самоуправления), Гкал;</w:t>
      </w:r>
    </w:p>
    <w:p w:rsidR="00CB65FE" w:rsidRDefault="00CB65FE" w:rsidP="00CB65F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общая площадь зданий и помещений учебно-воспитательного назначения государственных (муниципальных) организаций, находящихся в ведении органов государственной власти субъекта Российской Федерации (органов местного самоуправления), кв.м.</w:t>
      </w:r>
    </w:p>
    <w:p w:rsidR="00CB65FE" w:rsidRDefault="00CB65FE" w:rsidP="00CB65F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1.3.2. </w:t>
      </w:r>
      <w:r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электрической энергии зданиями и помещениями учебно-воспитательного назначения государственных (муниципальных) организаций, находящихся в ведении органов государственной власти субъектов (орга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нов местного самоуправления)</w:t>
      </w:r>
      <w:r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, определяется по формуле:</w:t>
      </w:r>
    </w:p>
    <w:p w:rsidR="007B582E" w:rsidRDefault="00CB65FE" w:rsidP="00CB65F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209675" cy="266700"/>
            <wp:effectExtent l="19050" t="0" r="9525" b="0"/>
            <wp:docPr id="21" name="Рисунок 21" descr="https://api.docs.cntd.ru/img/60/79/23/57/7/a17e09e2-a60f-451b-b371-ed445b47b114/P003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4" descr="https://api.docs.cntd.ru/img/60/79/23/57/7/a17e09e2-a60f-451b-b371-ed445b47b114/P003E0000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(кВт•ч/кв</w:t>
      </w:r>
      <w:proofErr w:type="gramStart"/>
      <w:r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CB65FE" w:rsidRDefault="00CB65FE" w:rsidP="00CB65F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CB65FE" w:rsidRPr="00CB65FE" w:rsidRDefault="00CB65FE" w:rsidP="00CB65F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390525" cy="266700"/>
            <wp:effectExtent l="19050" t="0" r="9525" b="0"/>
            <wp:docPr id="22" name="Рисунок 19785" descr="https://api.docs.cntd.ru/img/60/79/23/57/7/a17e09e2-a60f-451b-b371-ed445b47b114/P003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5" descr="https://api.docs.cntd.ru/img/60/79/23/57/7/a17e09e2-a60f-451b-b371-ed445b47b114/P003F0000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</w:t>
      </w:r>
      <w:r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потребления электрической энергии зданиями и помещениями учебно-воспитательного назначения государственных (муниципальных) организаций, находящихся в ведении органов государственной власти субъекта Российской Федерации (органов местного самоуправления), кВт•</w:t>
      </w:r>
      <w:proofErr w:type="gramStart"/>
      <w:r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ч</w:t>
      </w:r>
      <w:proofErr w:type="gramEnd"/>
      <w:r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CB65FE" w:rsidRDefault="00CB65FE" w:rsidP="00CB65F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CB65FE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общая площадь зданий и помещений учебно-воспитательного назначения государственных (муниципальных) организаций, находящихся в ведении органов государственной власти субъекта Российской Федерации (органов местного самоуправления), кв.м.</w:t>
      </w:r>
    </w:p>
    <w:p w:rsidR="00CB65FE" w:rsidRDefault="00330D95" w:rsidP="00CB65F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lastRenderedPageBreak/>
        <w:t xml:space="preserve">1.3.3.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тепловой энергии зданиями и помещениями здравоохранения и социального обслуживания населения государственных (муниципальных) организаций, находящихся в ведении органов государственной власти субъекта Российской Федерации (органов местного самоуправления)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,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определяется по формуле: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7B582E" w:rsidRDefault="00330D95" w:rsidP="007B58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171575" cy="266700"/>
            <wp:effectExtent l="19050" t="0" r="9525" b="0"/>
            <wp:docPr id="23" name="Рисунок 23" descr="https://api.docs.cntd.ru/img/60/79/23/57/7/a17e09e2-a60f-451b-b371-ed445b47b114/P004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8" descr="https://api.docs.cntd.ru/img/60/79/23/57/7/a17e09e2-a60f-451b-b371-ed445b47b114/P00420000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(Гкал/кв</w:t>
      </w:r>
      <w:proofErr w:type="gramStart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330D95" w:rsidRP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- объем потребления электрической энергии зданиями и помещениями здравоохранения и социального обслуживания населения государственных (муниципальных) организаций, находящихся в ведении органов государственной власти субъекта Российской Федерации (органов местного самоуправления), кВт•</w:t>
      </w:r>
      <w:proofErr w:type="gramStart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ч</w:t>
      </w:r>
      <w:proofErr w:type="gramEnd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общая площадь зданий и помещений здравоохранения и социального обслуживания населения государственных (муниципальных) организаций, находящихся в ведении органов государственной власти субъекта Российской Федерации (органов местного самоуправления), кв.м.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1.3.4.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Целевые показатели, характеризующие использование энергетических ресурсов в жилищно-коммунальном хозяйстве, рассчитываются следующим образом: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Доля многоквартирных домов, расположенных на территории субъекта Российской Федерации (муниципального образования), имеющих класс энергетической эффективности "В" и выше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28625" cy="266700"/>
            <wp:effectExtent l="19050" t="0" r="9525" b="0"/>
            <wp:docPr id="24" name="Рисунок 24" descr="https://api.docs.cntd.ru/img/60/79/23/57/7/a17e09e2-a60f-451b-b371-ed445b47b114/P004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4" descr="https://api.docs.cntd.ru/img/60/79/23/57/7/a17e09e2-a60f-451b-b371-ed445b47b114/P004B0000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определяется по формуле: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162175" cy="276225"/>
            <wp:effectExtent l="19050" t="0" r="9525" b="0"/>
            <wp:docPr id="25" name="Рисунок 25" descr="https://api.docs.cntd.ru/img/60/79/23/57/7/a17e09e2-a60f-451b-b371-ed445b47b114/P004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5" descr="https://api.docs.cntd.ru/img/60/79/23/57/7/a17e09e2-a60f-451b-b371-ed445b47b114/P004C0000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28625" cy="266700"/>
            <wp:effectExtent l="19050" t="0" r="9525" b="0"/>
            <wp:docPr id="26" name="Рисунок 26" descr="https://api.docs.cntd.ru/img/60/79/23/57/7/a17e09e2-a60f-451b-b371-ed445b47b114/P004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6" descr="https://api.docs.cntd.ru/img/60/79/23/57/7/a17e09e2-a60f-451b-b371-ed445b47b114/P004D0000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площадь многоквартирных домов, расположенных на территории субъекта Российской Федерации (муниципального образования), имеющих класс энергетической эффективности "В" и выше, кв</w:t>
      </w:r>
      <w:proofErr w:type="gramStart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6725" cy="276225"/>
            <wp:effectExtent l="19050" t="0" r="9525" b="0"/>
            <wp:docPr id="27" name="Рисунок 27" descr="https://api.docs.cntd.ru/img/60/79/23/57/7/a17e09e2-a60f-451b-b371-ed445b47b114/P004D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7" descr="https://api.docs.cntd.ru/img/60/79/23/57/7/a17e09e2-a60f-451b-b371-ed445b47b114/P004D000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общая площадь многоквартирных домов, расположенных на территории субъекта Российской Федерации (муниципального образования), кв.м.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Удельный расход тепловой энергии в многоквартирных домах, расположенных на территории субъекта Российской Федерации 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(муниципального образования)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, определяется по формуле: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7B582E" w:rsidRDefault="00330D95" w:rsidP="007B58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52575" cy="276225"/>
            <wp:effectExtent l="19050" t="0" r="9525" b="0"/>
            <wp:docPr id="28" name="Рисунок 28" descr="https://api.docs.cntd.ru/img/60/79/23/57/7/a17e09e2-a60f-451b-b371-ed445b47b114/P005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9" descr="https://api.docs.cntd.ru/img/60/79/23/57/7/a17e09e2-a60f-451b-b371-ed445b47b114/P00500000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,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(Гкал/кв</w:t>
      </w:r>
      <w:proofErr w:type="gramStart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57200" cy="266700"/>
            <wp:effectExtent l="19050" t="0" r="0" b="0"/>
            <wp:docPr id="29" name="Рисунок 29" descr="https://api.docs.cntd.ru/img/60/79/23/57/7/a17e09e2-a60f-451b-b371-ed445b47b114/P005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0" descr="https://api.docs.cntd.ru/img/60/79/23/57/7/a17e09e2-a60f-451b-b371-ed445b47b114/P00510000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потребления тепловой энергии в многоквартирных домах, расположенных на территории субъекта Российской Федерации (муниципального образования), Гкал;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6725" cy="276225"/>
            <wp:effectExtent l="19050" t="0" r="9525" b="0"/>
            <wp:docPr id="30" name="Рисунок 30" descr="https://api.docs.cntd.ru/img/60/79/23/57/7/a17e09e2-a60f-451b-b371-ed445b47b114/P0051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1" descr="https://api.docs.cntd.ru/img/60/79/23/57/7/a17e09e2-a60f-451b-b371-ed445b47b114/P0051000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общая площадь многоквартирных домов, расположенных на территории субъекта Российской Федерации (муниципального образования), кв.м.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электрической энергии в многоквартирных домах, расположенных на территории субъекта Российской Федерации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(муниципального образования)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, определяется по формуле: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7B582E" w:rsidRDefault="00330D95" w:rsidP="007B58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52575" cy="276225"/>
            <wp:effectExtent l="19050" t="0" r="9525" b="0"/>
            <wp:docPr id="31" name="Рисунок 31" descr="https://api.docs.cntd.ru/img/60/79/23/57/7/a17e09e2-a60f-451b-b371-ed445b47b114/P005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3" descr="https://api.docs.cntd.ru/img/60/79/23/57/7/a17e09e2-a60f-451b-b371-ed445b47b114/P00540000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(кВт•ч/кв</w:t>
      </w:r>
      <w:proofErr w:type="gramStart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57200" cy="266700"/>
            <wp:effectExtent l="19050" t="0" r="0" b="0"/>
            <wp:docPr id="32" name="Рисунок 32" descr="https://api.docs.cntd.ru/img/60/79/23/57/7/a17e09e2-a60f-451b-b371-ed445b47b114/P005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4" descr="https://api.docs.cntd.ru/img/60/79/23/57/7/a17e09e2-a60f-451b-b371-ed445b47b114/P00550000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потребления электрической энергии в многоквартирных домах, расположенных на территории субъекта Российской Федерации (муниципального образования), кВт•</w:t>
      </w:r>
      <w:proofErr w:type="gramStart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ч</w:t>
      </w:r>
      <w:proofErr w:type="gramEnd"/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66725" cy="276225"/>
            <wp:effectExtent l="19050" t="0" r="9525" b="0"/>
            <wp:docPr id="33" name="Рисунок 33" descr="https://api.docs.cntd.ru/img/60/79/23/57/7/a17e09e2-a60f-451b-b371-ed445b47b114/P0055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5" descr="https://api.docs.cntd.ru/img/60/79/23/57/7/a17e09e2-a60f-451b-b371-ed445b47b114/P0055000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общая площадь многоквартирных домов, расположенных на территории субъекта Российской Федерации (муниципального образования), кв.м.</w:t>
      </w:r>
    </w:p>
    <w:p w:rsidR="00330D95" w:rsidRDefault="00330D95" w:rsidP="00330D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холодной воды в многоквартирных домах на территории субъекта Российской Федерации (муниципального образова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ния) (в расчете на 1 жителя)</w:t>
      </w:r>
      <w:r w:rsidRPr="00330D95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определяется по формуле:</w:t>
      </w:r>
    </w:p>
    <w:p w:rsidR="00330D95" w:rsidRDefault="004B22BC" w:rsidP="004B22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600200" cy="266700"/>
            <wp:effectExtent l="19050" t="0" r="0" b="0"/>
            <wp:docPr id="34" name="Рисунок 34" descr="https://api.docs.cntd.ru/img/60/79/23/57/7/a17e09e2-a60f-451b-b371-ed445b47b114/P005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7" descr="https://api.docs.cntd.ru/img/60/79/23/57/7/a17e09e2-a60f-451b-b371-ed445b47b114/P00580000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(куб</w:t>
      </w:r>
      <w:proofErr w:type="gram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/чел.),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57200" cy="266700"/>
            <wp:effectExtent l="19050" t="0" r="0" b="0"/>
            <wp:docPr id="35" name="Рисунок 35" descr="https://api.docs.cntd.ru/img/60/79/23/57/7/a17e09e2-a60f-451b-b371-ed445b47b114/P005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8" descr="https://api.docs.cntd.ru/img/60/79/23/57/7/a17e09e2-a60f-451b-b371-ed445b47b114/P00590000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потребления холодной воды в многоквартирных домах, расположенных на территории субъекта Российской Федерации (муниципального образования), куб</w:t>
      </w:r>
      <w:proofErr w:type="gram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E81185" w:rsidRDefault="004B22BC" w:rsidP="00E811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23875" cy="266700"/>
            <wp:effectExtent l="19050" t="0" r="9525" b="0"/>
            <wp:docPr id="36" name="Рисунок 36" descr="https://api.docs.cntd.ru/img/60/79/23/57/7/a17e09e2-a60f-451b-b371-ed445b47b114/P005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9" descr="https://api.docs.cntd.ru/img/60/79/23/57/7/a17e09e2-a60f-451b-b371-ed445b47b114/P00590001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количество жителей, проживающих в многоквартирных домах, расположенных на территории субъекта Российской Федерации (муниципального образования), человек.</w:t>
      </w:r>
    </w:p>
    <w:p w:rsidR="004B22BC" w:rsidRDefault="004B22BC" w:rsidP="00E811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горячей воды в многоквартирных домах на территории субъекта Российской Федерации (муниципального образова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ния) (в расчете на 1 жителя)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определяется по формуле: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600200" cy="266700"/>
            <wp:effectExtent l="19050" t="0" r="0" b="0"/>
            <wp:docPr id="37" name="Рисунок 37" descr="https://api.docs.cntd.ru/img/60/79/23/57/7/a17e09e2-a60f-451b-b371-ed445b47b114/P005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1" descr="https://api.docs.cntd.ru/img/60/79/23/57/7/a17e09e2-a60f-451b-b371-ed445b47b114/P005C0000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(куб</w:t>
      </w:r>
      <w:proofErr w:type="gram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/чел.),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где: 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57200" cy="266700"/>
            <wp:effectExtent l="19050" t="0" r="0" b="0"/>
            <wp:docPr id="38" name="Рисунок 38" descr="https://api.docs.cntd.ru/img/60/79/23/57/7/a17e09e2-a60f-451b-b371-ed445b47b114/P005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2" descr="https://api.docs.cntd.ru/img/60/79/23/57/7/a17e09e2-a60f-451b-b371-ed445b47b114/P005D0000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потребления горячей воды в многоквартирных домах, расположенных на территории субъекта Российской Федерации (муниципального образования), куб</w:t>
      </w:r>
      <w:proofErr w:type="gram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23875" cy="266700"/>
            <wp:effectExtent l="19050" t="0" r="9525" b="0"/>
            <wp:docPr id="39" name="Рисунок 39" descr="https://api.docs.cntd.ru/img/60/79/23/57/7/a17e09e2-a60f-451b-b371-ed445b47b114/P005D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3" descr="https://api.docs.cntd.ru/img/60/79/23/57/7/a17e09e2-a60f-451b-b371-ed445b47b114/P005D0001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количество жителей, проживающих в многоквартирных домах, расположенных на территории субъекта Российской Федерации (муниципального образования), человек.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1.4.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инфраструктуры, рассчитываются следующим образом: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1.4.1.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</w:t>
      </w:r>
      <w:proofErr w:type="spell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промышленногопроизводства</w:t>
      </w:r>
      <w:proofErr w:type="spellEnd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028700" cy="295275"/>
            <wp:effectExtent l="19050" t="0" r="0" b="0"/>
            <wp:docPr id="40" name="Рисунок 40" descr="https://api.docs.cntd.ru/img/60/79/23/57/7/a17e09e2-a60f-451b-b371-ed445b47b114/P006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4" descr="https://api.docs.cntd.ru/img/60/79/23/57/7/a17e09e2-a60f-451b-b371-ed445b47b114/P00610000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определяется по формуле: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009900" cy="295275"/>
            <wp:effectExtent l="19050" t="0" r="0" b="0"/>
            <wp:docPr id="41" name="Рисунок 41" descr="https://api.docs.cntd.ru/img/60/79/23/57/7/a17e09e2-a60f-451b-b371-ed445b47b114/P006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5" descr="https://api.docs.cntd.ru/img/60/79/23/57/7/a17e09e2-a60f-451b-b371-ed445b47b114/P00620000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(т </w:t>
      </w:r>
      <w:proofErr w:type="spell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у.т</w:t>
      </w:r>
      <w:proofErr w:type="spell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./ед. продукции),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где: 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800100" cy="295275"/>
            <wp:effectExtent l="19050" t="0" r="0" b="0"/>
            <wp:docPr id="42" name="Рисунок 42" descr="https://api.docs.cntd.ru/img/60/79/23/57/7/a17e09e2-a60f-451b-b371-ed445b47b114/P006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6" descr="https://api.docs.cntd.ru/img/60/79/23/57/7/a17e09e2-a60f-451b-b371-ed445b47b114/P00630000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объем потребления энергетических ресурсов в сфере промышленного производства для производства  </w:t>
      </w:r>
      <w:proofErr w:type="gram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-г</w:t>
      </w:r>
      <w:proofErr w:type="gram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о вида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образования), т </w:t>
      </w:r>
      <w:proofErr w:type="spell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у.т</w:t>
      </w:r>
      <w:proofErr w:type="spell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.;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4B22BC" w:rsidRDefault="004B22BC" w:rsidP="00E811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847725" cy="295275"/>
            <wp:effectExtent l="19050" t="0" r="9525" b="0"/>
            <wp:docPr id="43" name="Рисунок 43" descr="https://api.docs.cntd.ru/img/60/79/23/57/7/a17e09e2-a60f-451b-b371-ed445b47b114/P0063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8" descr="https://api.docs.cntd.ru/img/60/79/23/57/7/a17e09e2-a60f-451b-b371-ed445b47b114/P00630002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объем производства  </w:t>
      </w:r>
      <w:proofErr w:type="gram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-г</w:t>
      </w:r>
      <w:proofErr w:type="gram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о вида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производства, ед. продукции.</w:t>
      </w:r>
    </w:p>
    <w:p w:rsidR="004B22BC" w:rsidRDefault="004B22BC" w:rsidP="00E8118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1.4.2.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топлива на отпуск электрической энергии тепловыми электростанциями на территории субъекта Российской Федерации (м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униципального образования)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определяется по формуле: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323975" cy="266700"/>
            <wp:effectExtent l="19050" t="0" r="9525" b="0"/>
            <wp:docPr id="44" name="Рисунок 44" descr="https://api.docs.cntd.ru/img/60/79/23/57/7/a17e09e2-a60f-451b-b371-ed445b47b114/P006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1" descr="https://api.docs.cntd.ru/img/60/79/23/57/7/a17e09e2-a60f-451b-b371-ed445b47b114/P00660000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(т </w:t>
      </w:r>
      <w:proofErr w:type="spell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у.т</w:t>
      </w:r>
      <w:proofErr w:type="spell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./</w:t>
      </w:r>
      <w:proofErr w:type="spell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млнкВт</w:t>
      </w:r>
      <w:proofErr w:type="spell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•ч),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4B22BC" w:rsidRP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28625" cy="266700"/>
            <wp:effectExtent l="19050" t="0" r="9525" b="0"/>
            <wp:docPr id="46" name="Рисунок 46" descr="https://api.docs.cntd.ru/img/60/79/23/57/7/a17e09e2-a60f-451b-b371-ed445b47b114/P006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2" descr="https://api.docs.cntd.ru/img/60/79/23/57/7/a17e09e2-a60f-451b-b371-ed445b47b114/P00670000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объем потребления топлива на отпущенную электрическую энергию тепловыми электростанциями на территории субъекта Российской Федерации (муниципального образования), т </w:t>
      </w:r>
      <w:proofErr w:type="spell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у.</w:t>
      </w:r>
      <w:proofErr w:type="gram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т</w:t>
      </w:r>
      <w:proofErr w:type="spellEnd"/>
      <w:proofErr w:type="gram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.;</w:t>
      </w:r>
    </w:p>
    <w:p w:rsidR="004B22BC" w:rsidRDefault="004B22BC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объем отпущенной электрической энергии тепловыми электростанциями на территории субъекта Российской Федерации (муниципального образования), </w:t>
      </w:r>
      <w:proofErr w:type="spellStart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млнкВт</w:t>
      </w:r>
      <w:proofErr w:type="spellEnd"/>
      <w:r w:rsidRPr="004B22BC">
        <w:rPr>
          <w:rFonts w:ascii="Times New Roman" w:eastAsia="Times New Roman" w:hAnsi="Times New Roman"/>
          <w:bCs/>
          <w:kern w:val="2"/>
          <w:sz w:val="24"/>
          <w:szCs w:val="24"/>
        </w:rPr>
        <w:t>•ч.</w:t>
      </w:r>
    </w:p>
    <w:p w:rsidR="00040E1A" w:rsidRDefault="00040E1A" w:rsidP="004B22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1.4.3. </w:t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Удельный расход топлива на отпущенную тепловую энергию с коллекторов тепловых электростанций на территории субъекта Российской Федерации 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(муниципального образования) </w:t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определяется по формуле: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323975" cy="266700"/>
            <wp:effectExtent l="19050" t="0" r="9525" b="0"/>
            <wp:docPr id="47" name="Рисунок 47" descr="https://api.docs.cntd.ru/img/60/79/23/57/7/a17e09e2-a60f-451b-b371-ed445b47b114/P006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5" descr="https://api.docs.cntd.ru/img/60/79/23/57/7/a17e09e2-a60f-451b-b371-ed445b47b114/P006A0000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(т </w:t>
      </w:r>
      <w:proofErr w:type="spell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у.т</w:t>
      </w:r>
      <w:proofErr w:type="spellEnd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./тыс</w:t>
      </w:r>
      <w:proofErr w:type="gram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.Г</w:t>
      </w:r>
      <w:proofErr w:type="gramEnd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кал),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где: </w:t>
      </w:r>
    </w:p>
    <w:p w:rsidR="00040E1A" w:rsidRP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28625" cy="266700"/>
            <wp:effectExtent l="19050" t="0" r="9525" b="0"/>
            <wp:docPr id="48" name="Рисунок 48" descr="https://api.docs.cntd.ru/img/60/79/23/57/7/a17e09e2-a60f-451b-b371-ed445b47b114/P006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6" descr="https://api.docs.cntd.ru/img/60/79/23/57/7/a17e09e2-a60f-451b-b371-ed445b47b114/P006B0000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</w:t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объем потребления топлива на отпущенную тепловую энергию с коллекторов тепловых электростанций на территории субъекта Российской Федерации (муниципального образования), т </w:t>
      </w:r>
      <w:proofErr w:type="spell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у.</w:t>
      </w:r>
      <w:proofErr w:type="gram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т</w:t>
      </w:r>
      <w:proofErr w:type="spellEnd"/>
      <w:proofErr w:type="gramEnd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.;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объем отпущенной тепловой энергии с коллекторов тепловых электростанций на территории субъекта Российской Федерации (муниципального образования), тыс</w:t>
      </w:r>
      <w:proofErr w:type="gram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.Г</w:t>
      </w:r>
      <w:proofErr w:type="gramEnd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кал.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1.4.4.</w:t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Удельный расход топлива на отпущенную с коллекторов котельных в тепловую сеть тепловую энергию на территории субъекта Российской Федерации 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(муниципального образования) </w:t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определяется по формуле: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362075" cy="266700"/>
            <wp:effectExtent l="19050" t="0" r="9525" b="0"/>
            <wp:docPr id="49" name="Рисунок 49" descr="https://api.docs.cntd.ru/img/60/79/23/57/7/a17e09e2-a60f-451b-b371-ed445b47b114/P006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9" descr="https://api.docs.cntd.ru/img/60/79/23/57/7/a17e09e2-a60f-451b-b371-ed445b47b114/P006E0000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(</w:t>
      </w:r>
      <w:proofErr w:type="spell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т.у.т</w:t>
      </w:r>
      <w:proofErr w:type="spellEnd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./тыс</w:t>
      </w:r>
      <w:proofErr w:type="gram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.Г</w:t>
      </w:r>
      <w:proofErr w:type="gramEnd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кал),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040E1A" w:rsidRP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266700"/>
            <wp:effectExtent l="19050" t="0" r="9525" b="0"/>
            <wp:docPr id="50" name="Рисунок 50" descr="https://api.docs.cntd.ru/img/60/79/23/57/7/a17e09e2-a60f-451b-b371-ed445b47b114/P006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0" descr="https://api.docs.cntd.ru/img/60/79/23/57/7/a17e09e2-a60f-451b-b371-ed445b47b114/P006F0000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объем потребления топлива на отпущенную с коллекторов котельных в тепловую сеть тепловую энергию на территории субъекта Российской Федерации (муниципального образования), т </w:t>
      </w:r>
      <w:proofErr w:type="spell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у.</w:t>
      </w:r>
      <w:proofErr w:type="gram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т</w:t>
      </w:r>
      <w:proofErr w:type="spellEnd"/>
      <w:proofErr w:type="gramEnd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.;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объем отпущенной с коллекторов котельных в тепловую сеть тепловой энергии на территории субъекта Российской Федерации (муниципального образования), тыс</w:t>
      </w:r>
      <w:proofErr w:type="gram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.Г</w:t>
      </w:r>
      <w:proofErr w:type="gramEnd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кал.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1.4.5. </w:t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Доля потерь электрической энергии при ее передаче по распределительным сетям в общем объеме переданной электрической энергии на территории субъекта Российской Федерации (муниципального образования)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95300" cy="266700"/>
            <wp:effectExtent l="19050" t="0" r="0" b="0"/>
            <wp:docPr id="51" name="Рисунок 51" descr="https://api.docs.cntd.ru/img/60/79/23/57/7/a17e09e2-a60f-451b-b371-ed445b47b114/P007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2" descr="https://api.docs.cntd.ru/img/60/79/23/57/7/a17e09e2-a60f-451b-b371-ed445b47b114/P00710000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E1A">
        <w:rPr>
          <w:rFonts w:ascii="Times New Roman" w:eastAsia="Times New Roman" w:hAnsi="Times New Roman"/>
          <w:noProof/>
          <w:sz w:val="24"/>
          <w:szCs w:val="24"/>
        </w:rPr>
        <w:t>определяется по формуле: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324100" cy="266700"/>
            <wp:effectExtent l="19050" t="0" r="0" b="0"/>
            <wp:docPr id="52" name="Рисунок 52" descr="https://api.docs.cntd.ru/img/60/79/23/57/7/a17e09e2-a60f-451b-b371-ed445b47b114/P007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3" descr="https://api.docs.cntd.ru/img/60/79/23/57/7/a17e09e2-a60f-451b-b371-ed445b47b114/P00720000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95300" cy="266700"/>
            <wp:effectExtent l="19050" t="0" r="0" b="0"/>
            <wp:docPr id="53" name="Рисунок 53" descr="https://api.docs.cntd.ru/img/60/79/23/57/7/a17e09e2-a60f-451b-b371-ed445b47b114/P007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4" descr="https://api.docs.cntd.ru/img/60/79/23/57/7/a17e09e2-a60f-451b-b371-ed445b47b114/P00730000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объем потерь электрической энергии при ее передаче по распределительным сетям на территории субъекта Российской Федерации (муниципального образования), </w:t>
      </w:r>
      <w:proofErr w:type="spell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млнкВт</w:t>
      </w:r>
      <w:proofErr w:type="spellEnd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•ч;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85775" cy="266700"/>
            <wp:effectExtent l="19050" t="0" r="9525" b="0"/>
            <wp:docPr id="55" name="Рисунок 55" descr="https://api.docs.cntd.ru/img/60/79/23/57/7/a17e09e2-a60f-451b-b371-ed445b47b114/P0073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5" descr="https://api.docs.cntd.ru/img/60/79/23/57/7/a17e09e2-a60f-451b-b371-ed445b47b114/P00730001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общий объем переданной электрической энергии по распределительным сетям на территории субъекта Российской Федерации, </w:t>
      </w:r>
      <w:proofErr w:type="spellStart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млнкВт</w:t>
      </w:r>
      <w:proofErr w:type="spellEnd"/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•ч.</w:t>
      </w:r>
    </w:p>
    <w:p w:rsidR="00040E1A" w:rsidRDefault="00040E1A" w:rsidP="00040E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1.4.6. </w:t>
      </w:r>
      <w:r w:rsidRPr="00040E1A">
        <w:rPr>
          <w:rFonts w:ascii="Times New Roman" w:eastAsia="Times New Roman" w:hAnsi="Times New Roman"/>
          <w:bCs/>
          <w:kern w:val="2"/>
          <w:sz w:val="24"/>
          <w:szCs w:val="24"/>
        </w:rPr>
        <w:t>Доля потерь тепловой энергии при ее передаче в общем объеме переданной тепловой энергии на территории субъекта Российской Федерации (муниципального образования)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95300" cy="266700"/>
            <wp:effectExtent l="19050" t="0" r="0" b="0"/>
            <wp:docPr id="56" name="Рисунок 56" descr="https://api.docs.cntd.ru/img/60/79/23/57/7/a17e09e2-a60f-451b-b371-ed445b47b114/P007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6" descr="https://api.docs.cntd.ru/img/60/79/23/57/7/a17e09e2-a60f-451b-b371-ed445b47b114/P00750000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233"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определяется по формуле:</w:t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314575" cy="266700"/>
            <wp:effectExtent l="19050" t="0" r="9525" b="0"/>
            <wp:docPr id="57" name="Рисунок 57" descr="https://api.docs.cntd.ru/img/60/79/23/57/7/a17e09e2-a60f-451b-b371-ed445b47b114/P007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7" descr="https://api.docs.cntd.ru/img/60/79/23/57/7/a17e09e2-a60f-451b-b371-ed445b47b114/P00760000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95300" cy="266700"/>
            <wp:effectExtent l="19050" t="0" r="0" b="0"/>
            <wp:docPr id="58" name="Рисунок 58" descr="https://api.docs.cntd.ru/img/60/79/23/57/7/a17e09e2-a60f-451b-b371-ed445b47b114/P007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8" descr="https://api.docs.cntd.ru/img/60/79/23/57/7/a17e09e2-a60f-451b-b371-ed445b47b114/P00770000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объем потерь тепловой энергии при ее передаче на территории субъекта Российской Федерации (муниципального образования), тыс</w:t>
      </w:r>
      <w:proofErr w:type="gramStart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.Г</w:t>
      </w:r>
      <w:proofErr w:type="gramEnd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кал;</w:t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85775" cy="266700"/>
            <wp:effectExtent l="19050" t="0" r="9525" b="0"/>
            <wp:docPr id="59" name="Рисунок 59" descr="https://api.docs.cntd.ru/img/60/79/23/57/7/a17e09e2-a60f-451b-b371-ed445b47b114/P007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9" descr="https://api.docs.cntd.ru/img/60/79/23/57/7/a17e09e2-a60f-451b-b371-ed445b47b114/P00770001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переданной тепловой энергии на территории субъекта Российской Федерации (муниципального образования), тыс</w:t>
      </w:r>
      <w:proofErr w:type="gramStart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.Г</w:t>
      </w:r>
      <w:proofErr w:type="gramEnd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кал.</w:t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lastRenderedPageBreak/>
        <w:t xml:space="preserve">1.4.7. </w:t>
      </w:r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Доля </w:t>
      </w:r>
      <w:proofErr w:type="spellStart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энергоэффективных</w:t>
      </w:r>
      <w:proofErr w:type="spellEnd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 источников света в системах уличного освещения на территории субъекта Российской Федерации (муниципального образования)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85800" cy="295275"/>
            <wp:effectExtent l="19050" t="0" r="0" b="0"/>
            <wp:docPr id="60" name="Рисунок 60" descr="https://api.docs.cntd.ru/img/60/79/23/57/7/a17e09e2-a60f-451b-b371-ed445b47b114/P007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1" descr="https://api.docs.cntd.ru/img/60/79/23/57/7/a17e09e2-a60f-451b-b371-ed445b47b114/P00790001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233">
        <w:rPr>
          <w:rFonts w:ascii="Times New Roman" w:eastAsia="Times New Roman" w:hAnsi="Times New Roman"/>
          <w:noProof/>
          <w:sz w:val="24"/>
          <w:szCs w:val="24"/>
        </w:rPr>
        <w:t>определяется по формуле:</w:t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67025" cy="295275"/>
            <wp:effectExtent l="19050" t="0" r="9525" b="0"/>
            <wp:docPr id="61" name="Рисунок 61" descr="https://api.docs.cntd.ru/img/60/79/23/57/7/a17e09e2-a60f-451b-b371-ed445b47b114/P007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3" descr="https://api.docs.cntd.ru/img/60/79/23/57/7/a17e09e2-a60f-451b-b371-ed445b47b114/P007A0000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где: </w:t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85800" cy="295275"/>
            <wp:effectExtent l="19050" t="0" r="0" b="0"/>
            <wp:docPr id="62" name="Рисунок 62" descr="https://api.docs.cntd.ru/img/60/79/23/57/7/a17e09e2-a60f-451b-b371-ed445b47b114/P007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4" descr="https://api.docs.cntd.ru/img/60/79/23/57/7/a17e09e2-a60f-451b-b371-ed445b47b114/P007B0000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количество </w:t>
      </w:r>
      <w:proofErr w:type="spellStart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энергоэффективных</w:t>
      </w:r>
      <w:proofErr w:type="spellEnd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источников света в системах уличного освещения на территории субъекта Российской Федерации (муниципального образования), единиц;</w:t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85800" cy="276225"/>
            <wp:effectExtent l="19050" t="0" r="0" b="0"/>
            <wp:docPr id="63" name="Рисунок 63" descr="https://api.docs.cntd.ru/img/60/79/23/57/7/a17e09e2-a60f-451b-b371-ed445b47b114/P007B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5" descr="https://api.docs.cntd.ru/img/60/79/23/57/7/a17e09e2-a60f-451b-b371-ed445b47b114/P007B0001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общее количество источников света в системах уличного освещения на территории субъекта Российской Федерации (муниципального образования), единиц.</w:t>
      </w:r>
    </w:p>
    <w:p w:rsidR="007A1576" w:rsidRDefault="007A1576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040E1A" w:rsidRDefault="00F61233" w:rsidP="00F6123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F61233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>Расчет значений дополнительных целевых показателей</w:t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3.1.Доля </w:t>
      </w:r>
      <w:proofErr w:type="spellStart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энергоэффективных</w:t>
      </w:r>
      <w:proofErr w:type="spellEnd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 капитальных ремонтов многоквартирных домов в общем объеме проведенных капитальных ремонтов многоквартирных домов на территории субъекта Российской Федерации (муниципального образования)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57225" cy="295275"/>
            <wp:effectExtent l="19050" t="0" r="9525" b="0"/>
            <wp:docPr id="64" name="Рисунок 64" descr="https://api.docs.cntd.ru/img/60/79/23/57/7/a17e09e2-a60f-451b-b371-ed445b47b114/P0081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7" descr="https://api.docs.cntd.ru/img/60/79/23/57/7/a17e09e2-a60f-451b-b371-ed445b47b114/P00810001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рассчитывается по формуле:</w:t>
      </w:r>
    </w:p>
    <w:p w:rsidR="00F61233" w:rsidRP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676525" cy="295275"/>
            <wp:effectExtent l="19050" t="0" r="9525" b="0"/>
            <wp:docPr id="65" name="Рисунок 65" descr="https://api.docs.cntd.ru/img/60/79/23/57/7/a17e09e2-a60f-451b-b371-ed445b47b114/P008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9" descr="https://api.docs.cntd.ru/img/60/79/23/57/7/a17e09e2-a60f-451b-b371-ed445b47b114/P00820000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76275" cy="295275"/>
            <wp:effectExtent l="19050" t="0" r="9525" b="0"/>
            <wp:docPr id="66" name="Рисунок 66" descr="https://api.docs.cntd.ru/img/60/79/23/57/7/a17e09e2-a60f-451b-b371-ed445b47b114/P008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0" descr="https://api.docs.cntd.ru/img/60/79/23/57/7/a17e09e2-a60f-451b-b371-ed445b47b114/P00830000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площадь многоквартирных домов на территории субъекта Российской Федерации (муниципального образования) с проведенными </w:t>
      </w:r>
      <w:proofErr w:type="spellStart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энергоэффективными</w:t>
      </w:r>
      <w:proofErr w:type="spellEnd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капитальными ремонтами, кв</w:t>
      </w:r>
      <w:proofErr w:type="gramStart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23875" cy="276225"/>
            <wp:effectExtent l="19050" t="0" r="9525" b="0"/>
            <wp:docPr id="67" name="Рисунок 67" descr="https://api.docs.cntd.ru/img/60/79/23/57/7/a17e09e2-a60f-451b-b371-ed445b47b114/P0083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1" descr="https://api.docs.cntd.ru/img/60/79/23/57/7/a17e09e2-a60f-451b-b371-ed445b47b114/P00830001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F61233">
        <w:rPr>
          <w:rFonts w:ascii="Times New Roman" w:eastAsia="Times New Roman" w:hAnsi="Times New Roman"/>
          <w:bCs/>
          <w:kern w:val="2"/>
          <w:sz w:val="24"/>
          <w:szCs w:val="24"/>
        </w:rPr>
        <w:t>площадь многоквартирных домов на территории субъекта Российской Федерации (муниципального образования) с проведенными капитальными ремонтами, кв.м.</w:t>
      </w:r>
    </w:p>
    <w:p w:rsidR="00F61233" w:rsidRDefault="00F61233" w:rsidP="00F61233">
      <w:pPr>
        <w:suppressAutoHyphens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3.2. </w:t>
      </w:r>
      <w:r w:rsidR="00E91380"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субъекта Российской Федерации (муниципального образования)</w:t>
      </w:r>
      <w:r w:rsidR="00E91380">
        <w:rPr>
          <w:noProof/>
        </w:rPr>
        <w:drawing>
          <wp:inline distT="0" distB="0" distL="0" distR="0">
            <wp:extent cx="523875" cy="276225"/>
            <wp:effectExtent l="19050" t="0" r="9525" b="0"/>
            <wp:docPr id="68" name="Рисунок 68" descr="https://api.docs.cntd.ru/img/60/79/23/57/7/a17e09e2-a60f-451b-b371-ed445b47b114/P008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7" descr="https://api.docs.cntd.ru/img/60/79/23/57/7/a17e09e2-a60f-451b-b371-ed445b47b114/P00850000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80" w:rsidRPr="00F61233" w:rsidRDefault="00E91380" w:rsidP="00F612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040E1A" w:rsidRDefault="00E91380" w:rsidP="00040E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2352675" cy="276225"/>
            <wp:effectExtent l="19050" t="0" r="9525" b="0"/>
            <wp:docPr id="69" name="Рисунок 69" descr="https://api.docs.cntd.ru/img/60/79/23/57/7/a17e09e2-a60f-451b-b371-ed445b47b114/P008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8" descr="https://api.docs.cntd.ru/img/60/79/23/57/7/a17e09e2-a60f-451b-b371-ed445b47b114/P00860000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523875" cy="276225"/>
            <wp:effectExtent l="19050" t="0" r="9525" b="0"/>
            <wp:docPr id="70" name="Рисунок 70" descr="https://api.docs.cntd.ru/img/60/79/23/57/7/a17e09e2-a60f-451b-b371-ed445b47b114/P008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9" descr="https://api.docs.cntd.ru/img/60/79/23/57/7/a17e09e2-a60f-451b-b371-ed445b47b114/P00870000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объем потребляемой (используемой) электрической энергии на территории субъекта Российской Федерации (муниципального образования), расчеты за которую осуществляются с использованием приборов учета, </w:t>
      </w:r>
      <w:proofErr w:type="spellStart"/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млнкВт</w:t>
      </w:r>
      <w:proofErr w:type="spellEnd"/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•ч;</w:t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85775" cy="276225"/>
            <wp:effectExtent l="19050" t="0" r="9525" b="0"/>
            <wp:docPr id="71" name="Рисунок 71" descr="https://api.docs.cntd.ru/img/60/79/23/57/7/a17e09e2-a60f-451b-b371-ed445b47b114/P008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0" descr="https://api.docs.cntd.ru/img/60/79/23/57/7/a17e09e2-a60f-451b-b371-ed445b47b114/P00870001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общий объем потребляемой (используемой) электрической энергии на территории субъекта Российской Федерации (муниципального образования), </w:t>
      </w:r>
      <w:proofErr w:type="spellStart"/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млнкВт</w:t>
      </w:r>
      <w:proofErr w:type="spellEnd"/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•ч.</w:t>
      </w:r>
    </w:p>
    <w:p w:rsidR="00E91380" w:rsidRP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3.3. </w:t>
      </w:r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субъекта Российской Федерации (муниципального образования</w:t>
      </w:r>
      <w:proofErr w:type="gramStart"/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)</w:t>
      </w:r>
      <w:r w:rsidRPr="00E91380">
        <w:rPr>
          <w:rFonts w:ascii="Times New Roman" w:hAnsi="Times New Roman"/>
          <w:noProof/>
        </w:rPr>
        <w:drawing>
          <wp:inline distT="0" distB="0" distL="0" distR="0">
            <wp:extent cx="523875" cy="276225"/>
            <wp:effectExtent l="19050" t="0" r="9525" b="0"/>
            <wp:docPr id="72" name="Рисунок 72" descr="https://api.docs.cntd.ru/img/60/79/23/57/7/a17e09e2-a60f-451b-b371-ed445b47b114/P008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1" descr="https://api.docs.cntd.ru/img/60/79/23/57/7/a17e09e2-a60f-451b-b371-ed445b47b114/P00890000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80">
        <w:rPr>
          <w:rFonts w:ascii="Times New Roman" w:hAnsi="Times New Roman"/>
          <w:noProof/>
        </w:rPr>
        <w:t>,</w:t>
      </w:r>
      <w:proofErr w:type="gramEnd"/>
      <w:r w:rsidRPr="00E91380">
        <w:rPr>
          <w:rFonts w:ascii="Times New Roman" w:hAnsi="Times New Roman"/>
          <w:noProof/>
        </w:rPr>
        <w:t>рассчитывается по формуле:</w:t>
      </w:r>
    </w:p>
    <w:p w:rsidR="00040E1A" w:rsidRDefault="00E91380" w:rsidP="00040E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2352675" cy="276225"/>
            <wp:effectExtent l="19050" t="0" r="9525" b="0"/>
            <wp:docPr id="73" name="Рисунок 73" descr="https://api.docs.cntd.ru/img/60/79/23/57/7/a17e09e2-a60f-451b-b371-ed445b47b114/P008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2" descr="https://api.docs.cntd.ru/img/60/79/23/57/7/a17e09e2-a60f-451b-b371-ed445b47b114/P008A0000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где: </w:t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3875" cy="276225"/>
            <wp:effectExtent l="19050" t="0" r="9525" b="0"/>
            <wp:docPr id="74" name="Рисунок 74" descr="https://api.docs.cntd.ru/img/60/79/23/57/7/a17e09e2-a60f-451b-b371-ed445b47b114/P008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3" descr="https://api.docs.cntd.ru/img/60/79/23/57/7/a17e09e2-a60f-451b-b371-ed445b47b114/P008B0000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потребляемой (используемой) тепловой энергии на территории субъекта Российской Федерации (муниципального образования), расчеты за которую осуществляются с использованием приборов учета, Гкал;</w:t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85775" cy="276225"/>
            <wp:effectExtent l="19050" t="0" r="9525" b="0"/>
            <wp:docPr id="75" name="Рисунок 75" descr="https://api.docs.cntd.ru/img/60/79/23/57/7/a17e09e2-a60f-451b-b371-ed445b47b114/P008B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4" descr="https://api.docs.cntd.ru/img/60/79/23/57/7/a17e09e2-a60f-451b-b371-ed445b47b114/P008B0001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потребляемой (используемой) тепловой энергии на территории субъекта Российской Федерации (муниципального образования), Гкал.</w:t>
      </w:r>
    </w:p>
    <w:p w:rsidR="00E91380" w:rsidRDefault="00E91380" w:rsidP="00E91380">
      <w:pPr>
        <w:pStyle w:val="formattext"/>
        <w:spacing w:before="0" w:beforeAutospacing="0" w:after="0" w:afterAutospacing="0"/>
        <w:jc w:val="both"/>
      </w:pPr>
      <w:r>
        <w:rPr>
          <w:bCs/>
          <w:kern w:val="2"/>
        </w:rPr>
        <w:t>3.4.</w:t>
      </w:r>
      <w:r w:rsidRPr="00E91380">
        <w:rPr>
          <w:bCs/>
          <w:kern w:val="2"/>
        </w:rPr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субъекта Российской Федерации (муниципального образования</w:t>
      </w:r>
      <w:proofErr w:type="gramStart"/>
      <w:r w:rsidRPr="00E91380">
        <w:rPr>
          <w:bCs/>
          <w:kern w:val="2"/>
        </w:rPr>
        <w:t xml:space="preserve">) </w:t>
      </w:r>
      <w:r>
        <w:rPr>
          <w:noProof/>
        </w:rPr>
        <w:drawing>
          <wp:inline distT="0" distB="0" distL="0" distR="0">
            <wp:extent cx="523875" cy="276225"/>
            <wp:effectExtent l="19050" t="0" r="9525" b="0"/>
            <wp:docPr id="76" name="Рисунок 76" descr="https://api.docs.cntd.ru/img/60/79/23/57/7/a17e09e2-a60f-451b-b371-ed445b47b114/P008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5" descr="https://api.docs.cntd.ru/img/60/79/23/57/7/a17e09e2-a60f-451b-b371-ed445b47b114/P008D0000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kern w:val="2"/>
        </w:rPr>
        <w:t>,</w:t>
      </w:r>
      <w:proofErr w:type="gramEnd"/>
      <w:r>
        <w:t>рассчитывается по формуле:</w:t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040E1A" w:rsidRDefault="00E91380" w:rsidP="00040E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2352675" cy="276225"/>
            <wp:effectExtent l="19050" t="0" r="9525" b="0"/>
            <wp:docPr id="9946" name="Рисунок 9946" descr="https://api.docs.cntd.ru/img/60/79/23/57/7/a17e09e2-a60f-451b-b371-ed445b47b114/P008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6" descr="https://api.docs.cntd.ru/img/60/79/23/57/7/a17e09e2-a60f-451b-b371-ed445b47b114/P008E0000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523875" cy="276225"/>
            <wp:effectExtent l="19050" t="0" r="9525" b="0"/>
            <wp:docPr id="77" name="Рисунок 77" descr="https://api.docs.cntd.ru/img/60/79/23/57/7/a17e09e2-a60f-451b-b371-ed445b47b114/P008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7" descr="https://api.docs.cntd.ru/img/60/79/23/57/7/a17e09e2-a60f-451b-b371-ed445b47b114/P008F0000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потребляемой (используемой) на территории субъекта Российской Федерации (муниципального образования) холодной воды, расчеты за которую осуществляются с использованием приборов учета, куб</w:t>
      </w:r>
      <w:proofErr w:type="gramStart"/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85775" cy="276225"/>
            <wp:effectExtent l="19050" t="0" r="9525" b="0"/>
            <wp:docPr id="78" name="Рисунок 78" descr="https://api.docs.cntd.ru/img/60/79/23/57/7/a17e09e2-a60f-451b-b371-ed445b47b114/P008F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8" descr="https://api.docs.cntd.ru/img/60/79/23/57/7/a17e09e2-a60f-451b-b371-ed445b47b114/P008F0001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потребляемой (используемой) холодной воды на территории субъекта Российской Федерации (муниципального образования), куб.</w:t>
      </w:r>
      <w:proofErr w:type="gramStart"/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м</w:t>
      </w:r>
      <w:proofErr w:type="gramEnd"/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3.5. </w:t>
      </w:r>
      <w:r w:rsidRPr="00E91380">
        <w:rPr>
          <w:rFonts w:ascii="Times New Roman" w:eastAsia="Times New Roman" w:hAnsi="Times New Roman"/>
          <w:bCs/>
          <w:kern w:val="2"/>
          <w:sz w:val="24"/>
          <w:szCs w:val="24"/>
        </w:rPr>
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субъекта Российской Федерации (муниципального образования)</w:t>
      </w:r>
      <w:r>
        <w:rPr>
          <w:noProof/>
        </w:rPr>
        <w:drawing>
          <wp:inline distT="0" distB="0" distL="0" distR="0">
            <wp:extent cx="523875" cy="276225"/>
            <wp:effectExtent l="19050" t="0" r="9525" b="0"/>
            <wp:docPr id="79" name="Рисунок 79" descr="https://api.docs.cntd.ru/img/60/79/23/57/7/a17e09e2-a60f-451b-b371-ed445b47b114/P009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9" descr="https://api.docs.cntd.ru/img/60/79/23/57/7/a17e09e2-a60f-451b-b371-ed445b47b114/P00910000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380">
        <w:rPr>
          <w:noProof/>
        </w:rPr>
        <w:t xml:space="preserve">, </w:t>
      </w:r>
      <w:r w:rsidRPr="00E91380">
        <w:rPr>
          <w:rFonts w:ascii="Times New Roman" w:hAnsi="Times New Roman"/>
          <w:noProof/>
        </w:rPr>
        <w:t>рассчитывается по формуле:</w:t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2352675" cy="276225"/>
            <wp:effectExtent l="19050" t="0" r="9525" b="0"/>
            <wp:docPr id="80" name="Рисунок 80" descr="https://api.docs.cntd.ru/img/60/79/23/57/7/a17e09e2-a60f-451b-b371-ed445b47b114/P009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0" descr="https://api.docs.cntd.ru/img/60/79/23/57/7/a17e09e2-a60f-451b-b371-ed445b47b114/P00920000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80" w:rsidRDefault="00E91380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E91380" w:rsidRDefault="00B15BE8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523875" cy="276225"/>
            <wp:effectExtent l="19050" t="0" r="9525" b="0"/>
            <wp:docPr id="81" name="Рисунок 81" descr="https://api.docs.cntd.ru/img/60/79/23/57/7/a17e09e2-a60f-451b-b371-ed445b47b114/P009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1" descr="https://api.docs.cntd.ru/img/60/79/23/57/7/a17e09e2-a60f-451b-b371-ed445b47b114/P00930000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потребляемой (используемой) на территории субъекта Российской Федерации (муниципального образования) горячей воды, расчеты за которую осуществляются с использованием приборов учета, куб</w:t>
      </w:r>
      <w:proofErr w:type="gram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B15BE8" w:rsidRDefault="00B15BE8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85775" cy="276225"/>
            <wp:effectExtent l="19050" t="0" r="9525" b="0"/>
            <wp:docPr id="82" name="Рисунок 82" descr="https://api.docs.cntd.ru/img/60/79/23/57/7/a17e09e2-a60f-451b-b371-ed445b47b114/P0093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2" descr="https://api.docs.cntd.ru/img/60/79/23/57/7/a17e09e2-a60f-451b-b371-ed445b47b114/P00930001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потребляемой (используемой) горячей воды на территории субъекта Российской Федерации (муниципального образования), куб.</w:t>
      </w:r>
      <w:proofErr w:type="gram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м</w:t>
      </w:r>
      <w:proofErr w:type="gramEnd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</w:p>
    <w:p w:rsidR="00B15BE8" w:rsidRDefault="00B15BE8" w:rsidP="00E913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3.6.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субъекта Российской Федерации (муниципального образования)</w:t>
      </w:r>
      <w:r>
        <w:rPr>
          <w:noProof/>
        </w:rPr>
        <w:drawing>
          <wp:inline distT="0" distB="0" distL="0" distR="0">
            <wp:extent cx="523875" cy="276225"/>
            <wp:effectExtent l="19050" t="0" r="9525" b="0"/>
            <wp:docPr id="83" name="Рисунок 83" descr="https://api.docs.cntd.ru/img/60/79/23/57/7/a17e09e2-a60f-451b-b371-ed445b47b114/P009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3" descr="https://api.docs.cntd.ru/img/60/79/23/57/7/a17e09e2-a60f-451b-b371-ed445b47b114/P00950000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BE8">
        <w:rPr>
          <w:rFonts w:ascii="Times New Roman" w:hAnsi="Times New Roman"/>
          <w:noProof/>
        </w:rPr>
        <w:t>рассчитывается по формуле: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2352675" cy="276225"/>
            <wp:effectExtent l="19050" t="0" r="9525" b="0"/>
            <wp:docPr id="84" name="Рисунок 84" descr="https://api.docs.cntd.ru/img/60/79/23/57/7/a17e09e2-a60f-451b-b371-ed445b47b114/P009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4" descr="https://api.docs.cntd.ru/img/60/79/23/57/7/a17e09e2-a60f-451b-b371-ed445b47b114/P00960000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523875" cy="276225"/>
            <wp:effectExtent l="19050" t="0" r="9525" b="0"/>
            <wp:docPr id="85" name="Рисунок 85" descr="https://api.docs.cntd.ru/img/60/79/23/57/7/a17e09e2-a60f-451b-b371-ed445b47b114/P009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5" descr="https://api.docs.cntd.ru/img/60/79/23/57/7/a17e09e2-a60f-451b-b371-ed445b47b114/P00970000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потребляемого (используемого) на территории субъекта Российской Федерации (муниципального образования) природного газа, расчеты за который осуществляются с использованием приборов учета, куб</w:t>
      </w:r>
      <w:proofErr w:type="gram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276225"/>
            <wp:effectExtent l="19050" t="0" r="0" b="0"/>
            <wp:docPr id="86" name="Рисунок 86" descr="https://api.docs.cntd.ru/img/60/79/23/57/7/a17e09e2-a60f-451b-b371-ed445b47b114/P009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6" descr="https://api.docs.cntd.ru/img/60/79/23/57/7/a17e09e2-a60f-451b-b371-ed445b47b114/P00970001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потребляемого (используемого) природного газа на территории субъекта Российской Федерации (муниципального образования), куб.</w:t>
      </w:r>
      <w:proofErr w:type="gram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м</w:t>
      </w:r>
      <w:proofErr w:type="gramEnd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3.7.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Доля объема энергетических ресурсов</w:t>
      </w:r>
      <w:proofErr w:type="gram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 ,</w:t>
      </w:r>
      <w:proofErr w:type="gramEnd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субъекта Российской Федерации 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(муниципального образования)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, рассчитывается по формуле: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2009775" cy="276225"/>
            <wp:effectExtent l="19050" t="0" r="9525" b="0"/>
            <wp:docPr id="87" name="Рисунок 87" descr="https://api.docs.cntd.ru/img/60/79/23/57/7/a17e09e2-a60f-451b-b371-ed445b47b114/P009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9" descr="https://api.docs.cntd.ru/img/60/79/23/57/7/a17e09e2-a60f-451b-b371-ed445b47b114/P009A0000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lastRenderedPageBreak/>
        <w:t>где: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- объем энергетических ресурсов</w:t>
      </w:r>
      <w:proofErr w:type="gram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 ,</w:t>
      </w:r>
      <w:proofErr w:type="gramEnd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производимых с использованием возобновляемых источников энергии и (или) вторичных энергетических ресурсов на территории субъекта Российской Федерации (муниципального образования), т </w:t>
      </w:r>
      <w:proofErr w:type="spell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у.т</w:t>
      </w:r>
      <w:proofErr w:type="spellEnd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.;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85775" cy="276225"/>
            <wp:effectExtent l="19050" t="0" r="9525" b="0"/>
            <wp:docPr id="88" name="Рисунок 88" descr="https://api.docs.cntd.ru/img/60/79/23/57/7/a17e09e2-a60f-451b-b371-ed445b47b114/P009B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2" descr="https://api.docs.cntd.ru/img/60/79/23/57/7/a17e09e2-a60f-451b-b371-ed445b47b114/P009B0002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общий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объем энергетических ресурсов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, производимых на территории субъекта Российской Федерации (муниципального образования), т </w:t>
      </w:r>
      <w:proofErr w:type="spell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у.</w:t>
      </w:r>
      <w:proofErr w:type="gram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т</w:t>
      </w:r>
      <w:proofErr w:type="spellEnd"/>
      <w:proofErr w:type="gramEnd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3.8.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тепловой энергии на снабжение органов государственной власти субъекта Российской Федерации (органов местного самоуправления) и государственных учреждений субъекта Российской Федерации (муниципальных учреждений муниципального образования) (в расчете на 1 кв</w:t>
      </w:r>
      <w:proofErr w:type="gram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общей площади) ( ) рассчитывается по формуле: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476375" cy="266700"/>
            <wp:effectExtent l="19050" t="0" r="9525" b="0"/>
            <wp:docPr id="89" name="Рисунок 89" descr="https://api.docs.cntd.ru/img/60/79/23/57/7/a17e09e2-a60f-451b-b371-ed445b47b114/P009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5" descr="https://api.docs.cntd.ru/img/60/79/23/57/7/a17e09e2-a60f-451b-b371-ed445b47b114/P009E0000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(Гкал/кв</w:t>
      </w:r>
      <w:proofErr w:type="gram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28625" cy="266700"/>
            <wp:effectExtent l="19050" t="0" r="9525" b="0"/>
            <wp:docPr id="90" name="Рисунок 90" descr="https://api.docs.cntd.ru/img/60/79/23/57/7/a17e09e2-a60f-451b-b371-ed445b47b114/P009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6" descr="https://api.docs.cntd.ru/img/60/79/23/57/7/a17e09e2-a60f-451b-b371-ed445b47b114/P009F0000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потребления тепловой энергии в органах государственной власти субъекта Российской Федерации (органах местного самоуправления) и государственных учреждениях субъекта Российской Федерации (муниципальных учреждениях муниципального образования), Гкал;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66725" cy="266700"/>
            <wp:effectExtent l="19050" t="0" r="9525" b="0"/>
            <wp:docPr id="91" name="Рисунок 91" descr="https://api.docs.cntd.ru/img/60/79/23/57/7/a17e09e2-a60f-451b-b371-ed445b47b114/P009F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7" descr="https://api.docs.cntd.ru/img/60/79/23/57/7/a17e09e2-a60f-451b-b371-ed445b47b114/P009F0001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общая площадь размещения органов государственной власти субъекта Российской Федерации (органов местного самоуправления) и государственных учреждений субъекта Российской Федерации (муниципальных учреждений муниципального образования), кв.м.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3.9.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электрической энергии на снабжение органов государственной власти субъекта Российской Федерации (органов местного самоуправления) и государственных учреждений субъекта Российской Федерации (муниципальных учреждений муниципального образования) (в расч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ете на 1 кв</w:t>
      </w:r>
      <w:proofErr w:type="gramStart"/>
      <w:r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общей площади) </w:t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рассчитывается по формуле: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485900" cy="266700"/>
            <wp:effectExtent l="19050" t="0" r="0" b="0"/>
            <wp:docPr id="92" name="Рисунок 92" descr="https://api.docs.cntd.ru/img/60/79/23/57/7/a17e09e2-a60f-451b-b371-ed445b47b114/P00A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9" descr="https://api.docs.cntd.ru/img/60/79/23/57/7/a17e09e2-a60f-451b-b371-ed445b47b114/P00A20000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(кВт•ч/кв</w:t>
      </w:r>
      <w:proofErr w:type="gramStart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B15BE8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B15BE8" w:rsidRDefault="00B15BE8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где: </w:t>
      </w:r>
    </w:p>
    <w:p w:rsidR="006506A7" w:rsidRDefault="006506A7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28625" cy="266700"/>
            <wp:effectExtent l="19050" t="0" r="9525" b="0"/>
            <wp:docPr id="94" name="Рисунок 94" descr="https://api.docs.cntd.ru/img/60/79/23/57/7/a17e09e2-a60f-451b-b371-ed445b47b114/P00A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0" descr="https://api.docs.cntd.ru/img/60/79/23/57/7/a17e09e2-a60f-451b-b371-ed445b47b114/P00A30000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потребления электрической энергии в органах государственной власти субъекта Российской Федерации (органах местного самоуправления) и государственных учреждениях субъекта Российской Федерации (муниципальных учреждениях муниципального образования), кВт•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ч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6506A7" w:rsidRDefault="006506A7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66725" cy="266700"/>
            <wp:effectExtent l="19050" t="0" r="9525" b="0"/>
            <wp:docPr id="95" name="Рисунок 95" descr="https://api.docs.cntd.ru/img/60/79/23/57/7/a17e09e2-a60f-451b-b371-ed445b47b114/P00A3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1" descr="https://api.docs.cntd.ru/img/60/79/23/57/7/a17e09e2-a60f-451b-b371-ed445b47b114/P00A30001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общая площадь размещения органов государственной власти субъекта Российской Федерации (органов местного самоуправления) и государственных учреждений субъекта Российской Федерации (муниципальных учреждений муниципального образования), кв.м.</w:t>
      </w:r>
    </w:p>
    <w:p w:rsidR="006506A7" w:rsidRDefault="006506A7" w:rsidP="00B15B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3.10.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холодной воды на снабжение органов государственной власти субъекта Российской Федерации (органов местного самоуправления) и государственных учреждений субъекта Российской Федерации (муниципальных учреждений муниципального образовани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я) (в расчете на 1 человека)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рассчитывается по формуле: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266700"/>
            <wp:effectExtent l="19050" t="0" r="9525" b="0"/>
            <wp:docPr id="96" name="Рисунок 96" descr="https://api.docs.cntd.ru/img/60/79/23/57/7/a17e09e2-a60f-451b-b371-ed445b47b114/P00A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3" descr="https://api.docs.cntd.ru/img/60/79/23/57/7/a17e09e2-a60f-451b-b371-ed445b47b114/P00A60000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(куб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/чел.),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где: </w:t>
      </w:r>
    </w:p>
    <w:p w:rsidR="006506A7" w:rsidRP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47675" cy="266700"/>
            <wp:effectExtent l="19050" t="0" r="9525" b="0"/>
            <wp:docPr id="97" name="Рисунок 97" descr="https://api.docs.cntd.ru/img/60/79/23/57/7/a17e09e2-a60f-451b-b371-ed445b47b114/P00A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4" descr="https://api.docs.cntd.ru/img/60/79/23/57/7/a17e09e2-a60f-451b-b371-ed445b47b114/P00A70000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потребления холодной воды в органах государственной власти субъекта Российской Федерации (органах местного самоуправления) и государственных учреждениях субъекта Российской Федерации (муниципальных учреждениях муниципального образования), куб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общее количество работников органов государственной власти субъекта Российской Федерации (органов местного самоуправления) и государственных учреждений субъекта Российской Федерации (муниципальных учреждений муниципального образования), человек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lastRenderedPageBreak/>
        <w:t xml:space="preserve">3.11.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горячей воды на снабжение органов государственной власти субъекта Российской Федерации (органов местного самоуправления) и государственных учреждений субъекта Российской Федерации (муниципальных учреждений муниципального образования) (в расчете на 1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человека)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рассчитывается по формуле: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333500" cy="266700"/>
            <wp:effectExtent l="19050" t="0" r="0" b="0"/>
            <wp:docPr id="98" name="Рисунок 98" descr="https://api.docs.cntd.ru/img/60/79/23/57/7/a17e09e2-a60f-451b-b371-ed445b47b114/P00A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7" descr="https://api.docs.cntd.ru/img/60/79/23/57/7/a17e09e2-a60f-451b-b371-ed445b47b114/P00AA0000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(куб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/чел.),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6506A7" w:rsidRP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28625" cy="266700"/>
            <wp:effectExtent l="19050" t="0" r="9525" b="0"/>
            <wp:docPr id="99" name="Рисунок 99" descr="https://api.docs.cntd.ru/img/60/79/23/57/7/a17e09e2-a60f-451b-b371-ed445b47b114/P00A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8" descr="https://api.docs.cntd.ru/img/60/79/23/57/7/a17e09e2-a60f-451b-b371-ed445b47b114/P00AB0000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потребления горячей воды в органах государственной власти субъекта Российской Федерации (органах местного самоуправления) и государственных учреждениях субъекта Российской Федерации (муниципальных учреждениях муниципального образования), куб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общее количество работников органов государственной власти субъекта Российской Федерации (органов местного самоуправления) и государственных учреждений субъекта Российской Федерации (муниципальных учреждений муниципального образования), человек.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3.12.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природного газа на снабжение органов государственной власти субъекта Российской Федерации (органов местного самоуправления) и государственных учреждений субъекта Российской Федерации (муниципальных учреждений муниципального образовани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я) (в расчете на 1 человека)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рассчитывается по формуле: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333500" cy="266700"/>
            <wp:effectExtent l="19050" t="0" r="0" b="0"/>
            <wp:docPr id="100" name="Рисунок 100" descr="https://api.docs.cntd.ru/img/60/79/23/57/7/a17e09e2-a60f-451b-b371-ed445b47b114/P00A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1" descr="https://api.docs.cntd.ru/img/60/79/23/57/7/a17e09e2-a60f-451b-b371-ed445b47b114/P00AE0000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(куб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/чел.),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где: </w:t>
      </w:r>
    </w:p>
    <w:p w:rsidR="006506A7" w:rsidRP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28625" cy="266700"/>
            <wp:effectExtent l="19050" t="0" r="9525" b="0"/>
            <wp:docPr id="102" name="Рисунок 102" descr="https://api.docs.cntd.ru/img/60/79/23/57/7/a17e09e2-a60f-451b-b371-ed445b47b114/P00A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2" descr="https://api.docs.cntd.ru/img/60/79/23/57/7/a17e09e2-a60f-451b-b371-ed445b47b114/P00AF0000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объем потребления природного газа в органах государственной власти субъекта Российской Федерации (органах местного самоуправления) и государственных учреждениях субъекта Российской Федерации (муниципальных учреждениях муниципального образования), куб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- общее количество работников органов государственной власти субъекта Российской Федерации (органов местного самоуправления) и государственных учреждений субъекта Российской Федерации (муниципальных учреждений муниципального образования), человек.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3.13.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субъекта Российской Федерации (муниципального образования</w:t>
      </w:r>
      <w:proofErr w:type="gramStart"/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) </w:t>
      </w:r>
      <w:r>
        <w:rPr>
          <w:noProof/>
        </w:rPr>
        <w:drawing>
          <wp:inline distT="0" distB="0" distL="0" distR="0">
            <wp:extent cx="495300" cy="276225"/>
            <wp:effectExtent l="19050" t="0" r="0" b="0"/>
            <wp:docPr id="103" name="Рисунок 103" descr="https://api.docs.cntd.ru/img/60/79/23/57/7/a17e09e2-a60f-451b-b371-ed445b47b114/P00B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4" descr="https://api.docs.cntd.ru/img/60/79/23/57/7/a17e09e2-a60f-451b-b371-ed445b47b114/P00B10000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,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рассчитывается по формуле: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3533775" cy="533400"/>
            <wp:effectExtent l="19050" t="0" r="9525" b="0"/>
            <wp:docPr id="104" name="Рисунок 104" descr="https://api.docs.cntd.ru/img/60/79/23/57/7/a17e09e2-a60f-451b-b371-ed445b47b114/P00B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5" descr="https://api.docs.cntd.ru/img/60/79/23/57/7/a17e09e2-a60f-451b-b371-ed445b47b114/P00B20000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где: 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276225"/>
            <wp:effectExtent l="19050" t="0" r="0" b="0"/>
            <wp:docPr id="105" name="Рисунок 105" descr="https://api.docs.cntd.ru/img/60/79/23/57/7/a17e09e2-a60f-451b-b371-ed445b47b114/P00B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6" descr="https://api.docs.cntd.ru/img/60/79/23/57/7/a17e09e2-a60f-451b-b371-ed445b47b114/P00B30000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объем потерь воды в централизованных системах водоснабжения при транспортировке на территории субъекта Российской Федерации (муниципального образования), куб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771525" cy="276225"/>
            <wp:effectExtent l="19050" t="0" r="9525" b="0"/>
            <wp:docPr id="106" name="Рисунок 106" descr="https://api.docs.cntd.ru/img/60/79/23/57/7/a17e09e2-a60f-451b-b371-ed445b47b114/P00B3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7" descr="https://api.docs.cntd.ru/img/60/79/23/57/7/a17e09e2-a60f-451b-b371-ed445b47b114/P00B30001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потребления (использования) горячей воды на территории субъекта Российской Федерации (муниципального образования), куб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771525" cy="276225"/>
            <wp:effectExtent l="19050" t="0" r="9525" b="0"/>
            <wp:docPr id="107" name="Рисунок 107" descr="https://api.docs.cntd.ru/img/60/79/23/57/7/a17e09e2-a60f-451b-b371-ed445b47b114/P00B3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8" descr="https://api.docs.cntd.ru/img/60/79/23/57/7/a17e09e2-a60f-451b-b371-ed445b47b114/P00B30002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потребления (использования) холодной воды на территории субъекта Российской Федерации (муниципального образования), куб.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м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3.14.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Удельное количество тепловой энергии, расходуемое на подогрев горячей воды на территории субъекта Российской Федерации 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(муниципального образования)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рассчитывается по формуле:</w:t>
      </w:r>
    </w:p>
    <w:p w:rsidR="006506A7" w:rsidRP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371600" cy="266700"/>
            <wp:effectExtent l="19050" t="0" r="0" b="0"/>
            <wp:docPr id="108" name="Рисунок 108" descr="https://api.docs.cntd.ru/img/60/79/23/57/7/a17e09e2-a60f-451b-b371-ed445b47b114/P00B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0" descr="https://api.docs.cntd.ru/img/60/79/23/57/7/a17e09e2-a60f-451b-b371-ed445b47b114/P00B60000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(Гкал/куб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6506A7" w:rsidRP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- количество тепловой энергии, расходуемое на подогрев горячей воды на территории субъекта Российской Федерации (муниципального образования), Гкал;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lastRenderedPageBreak/>
        <w:t xml:space="preserve"> - общий объем горячей воды, потребленной (использованной) в субъекте Российской Федерации (муниципальном образовании), куб.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м</w:t>
      </w:r>
      <w:proofErr w:type="gramEnd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</w:p>
    <w:p w:rsidR="006506A7" w:rsidRDefault="006506A7" w:rsidP="006506A7">
      <w:pPr>
        <w:suppressAutoHyphens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3.15. </w:t>
      </w:r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субъекта Российской Федерации (муниципального образования</w:t>
      </w:r>
      <w:proofErr w:type="gramStart"/>
      <w:r w:rsidRPr="006506A7">
        <w:rPr>
          <w:rFonts w:ascii="Times New Roman" w:eastAsia="Times New Roman" w:hAnsi="Times New Roman"/>
          <w:bCs/>
          <w:kern w:val="2"/>
          <w:sz w:val="24"/>
          <w:szCs w:val="24"/>
        </w:rPr>
        <w:t>)</w:t>
      </w:r>
      <w:r>
        <w:rPr>
          <w:noProof/>
        </w:rPr>
        <w:drawing>
          <wp:inline distT="0" distB="0" distL="0" distR="0">
            <wp:extent cx="866775" cy="276225"/>
            <wp:effectExtent l="19050" t="0" r="9525" b="0"/>
            <wp:docPr id="109" name="Рисунок 109" descr="https://api.docs.cntd.ru/img/60/79/23/57/7/a17e09e2-a60f-451b-b371-ed445b47b114/P00B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3" descr="https://api.docs.cntd.ru/img/60/79/23/57/7/a17e09e2-a60f-451b-b371-ed445b47b114/P00B90000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,</w:t>
      </w:r>
      <w:proofErr w:type="gramEnd"/>
      <w:r w:rsidRPr="006506A7">
        <w:rPr>
          <w:rFonts w:ascii="Times New Roman" w:hAnsi="Times New Roman"/>
          <w:noProof/>
        </w:rPr>
        <w:t>рассчитывается по формуле</w:t>
      </w:r>
      <w:r w:rsidRPr="006506A7">
        <w:rPr>
          <w:noProof/>
        </w:rPr>
        <w:t>:</w:t>
      </w:r>
    </w:p>
    <w:p w:rsidR="00C0364A" w:rsidRDefault="00C0364A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2676525" cy="276225"/>
            <wp:effectExtent l="19050" t="0" r="9525" b="0"/>
            <wp:docPr id="110" name="Рисунок 110" descr="https://api.docs.cntd.ru/img/60/79/23/57/7/a17e09e2-a60f-451b-b371-ed445b47b114/P00B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4" descr="https://api.docs.cntd.ru/img/60/79/23/57/7/a17e09e2-a60f-451b-b371-ed445b47b114/P00BA0000.pn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(кВт•ч/куб</w:t>
      </w:r>
      <w:proofErr w:type="gramStart"/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C0364A" w:rsidRDefault="00C0364A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C0364A" w:rsidRDefault="00C0364A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847725" cy="276225"/>
            <wp:effectExtent l="19050" t="0" r="9525" b="0"/>
            <wp:docPr id="111" name="Рисунок 111" descr="https://api.docs.cntd.ru/img/60/79/23/57/7/a17e09e2-a60f-451b-b371-ed445b47b114/P00B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5" descr="https://api.docs.cntd.ru/img/60/79/23/57/7/a17e09e2-a60f-451b-b371-ed445b47b114/P00BB0000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объем электрической энергии, потребляемой в технологическом процессе подготовки питьевой воды на территории субъекта Российской Федерации (муниципального образования), кВт•</w:t>
      </w:r>
      <w:proofErr w:type="gramStart"/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ч</w:t>
      </w:r>
      <w:proofErr w:type="gramEnd"/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C0364A" w:rsidRDefault="00C0364A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723900" cy="276225"/>
            <wp:effectExtent l="19050" t="0" r="0" b="0"/>
            <wp:docPr id="112" name="Рисунок 112" descr="https://api.docs.cntd.ru/img/60/79/23/57/7/a17e09e2-a60f-451b-b371-ed445b47b114/P00BB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6" descr="https://api.docs.cntd.ru/img/60/79/23/57/7/a17e09e2-a60f-451b-b371-ed445b47b114/P00BB0001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воды, отпускаемой в сеть на территории субъекта Российской Федерации (муниципального образования), куб.</w:t>
      </w:r>
      <w:proofErr w:type="gramStart"/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м</w:t>
      </w:r>
      <w:proofErr w:type="gramEnd"/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</w:p>
    <w:p w:rsidR="00C0364A" w:rsidRPr="00C0364A" w:rsidRDefault="00C0364A" w:rsidP="00C0364A">
      <w:pPr>
        <w:pStyle w:val="formattext"/>
        <w:spacing w:before="0" w:beforeAutospacing="0" w:after="0" w:afterAutospacing="0"/>
        <w:jc w:val="both"/>
      </w:pPr>
      <w:r>
        <w:rPr>
          <w:bCs/>
          <w:kern w:val="2"/>
        </w:rPr>
        <w:t xml:space="preserve">3.16. </w:t>
      </w:r>
      <w:r w:rsidRPr="00C0364A">
        <w:rPr>
          <w:bCs/>
          <w:kern w:val="2"/>
        </w:rPr>
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субъекта Российской Федерации (муниципального образования)</w:t>
      </w:r>
      <w:r>
        <w:rPr>
          <w:noProof/>
        </w:rPr>
        <w:drawing>
          <wp:inline distT="0" distB="0" distL="0" distR="0">
            <wp:extent cx="1143000" cy="276225"/>
            <wp:effectExtent l="19050" t="0" r="0" b="0"/>
            <wp:docPr id="113" name="Рисунок 113" descr="https://api.docs.cntd.ru/img/60/79/23/57/7/a17e09e2-a60f-451b-b371-ed445b47b114/P00B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7" descr="https://api.docs.cntd.ru/img/60/79/23/57/7/a17e09e2-a60f-451b-b371-ed445b47b114/P00BD0000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64A">
        <w:t>рассчитывается по формуле:</w:t>
      </w:r>
    </w:p>
    <w:p w:rsidR="00C0364A" w:rsidRDefault="00C0364A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3667125" cy="276225"/>
            <wp:effectExtent l="19050" t="0" r="9525" b="0"/>
            <wp:docPr id="114" name="Рисунок 114" descr="https://api.docs.cntd.ru/img/60/79/23/57/7/a17e09e2-a60f-451b-b371-ed445b47b114/P00B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8" descr="https://api.docs.cntd.ru/img/60/79/23/57/7/a17e09e2-a60f-451b-b371-ed445b47b114/P00BE0000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(кВт•ч/куб</w:t>
      </w:r>
      <w:proofErr w:type="gramStart"/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C0364A" w:rsidRDefault="00C0364A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>где:</w:t>
      </w:r>
    </w:p>
    <w:p w:rsidR="00C0364A" w:rsidRDefault="00C0364A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143000" cy="276225"/>
            <wp:effectExtent l="19050" t="0" r="0" b="0"/>
            <wp:docPr id="9999" name="Рисунок 9999" descr="https://api.docs.cntd.ru/img/60/79/23/57/7/a17e09e2-a60f-451b-b371-ed445b47b114/P00B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9" descr="https://api.docs.cntd.ru/img/60/79/23/57/7/a17e09e2-a60f-451b-b371-ed445b47b114/P00BF0000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объем электрической энергии, потребляемой в технологическом процессе при транспортировке питьевой воды на территории субъекта Российской Федерации (муниципального образования), кВт•</w:t>
      </w:r>
      <w:proofErr w:type="gramStart"/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ч</w:t>
      </w:r>
      <w:proofErr w:type="gramEnd"/>
      <w:r w:rsidRPr="00C0364A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58417A" w:rsidRDefault="0058417A" w:rsidP="006506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143000" cy="276225"/>
            <wp:effectExtent l="19050" t="0" r="0" b="0"/>
            <wp:docPr id="115" name="Рисунок 115" descr="https://api.docs.cntd.ru/img/60/79/23/57/7/a17e09e2-a60f-451b-b371-ed445b47b114/P00BF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0" descr="https://api.docs.cntd.ru/img/60/79/23/57/7/a17e09e2-a60f-451b-b371-ed445b47b114/P00BF0001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воды, транспортируемой на территории субъекта Российской Федерации (муниципального образования), куб.</w:t>
      </w:r>
      <w:proofErr w:type="gramStart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м</w:t>
      </w:r>
      <w:proofErr w:type="gramEnd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</w:p>
    <w:p w:rsidR="0058417A" w:rsidRDefault="0058417A" w:rsidP="006506A7">
      <w:pPr>
        <w:suppressAutoHyphens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3.17. </w:t>
      </w:r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субъекта Российской Федерации (муниципального образования)</w:t>
      </w:r>
      <w:r>
        <w:rPr>
          <w:noProof/>
        </w:rPr>
        <w:drawing>
          <wp:inline distT="0" distB="0" distL="0" distR="0">
            <wp:extent cx="685800" cy="266700"/>
            <wp:effectExtent l="19050" t="0" r="0" b="0"/>
            <wp:docPr id="116" name="Рисунок 116" descr="https://api.docs.cntd.ru/img/60/79/23/57/7/a17e09e2-a60f-451b-b371-ed445b47b114/P00C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1" descr="https://api.docs.cntd.ru/img/60/79/23/57/7/a17e09e2-a60f-451b-b371-ed445b47b114/P00C10000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рассчитывается по формуле:</w:t>
      </w:r>
    </w:p>
    <w:p w:rsidR="0058417A" w:rsidRDefault="0058417A" w:rsidP="005841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2295525" cy="266700"/>
            <wp:effectExtent l="19050" t="0" r="9525" b="0"/>
            <wp:docPr id="117" name="Рисунок 117" descr="https://api.docs.cntd.ru/img/60/79/23/57/7/a17e09e2-a60f-451b-b371-ed445b47b114/P00C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2" descr="https://api.docs.cntd.ru/img/60/79/23/57/7/a17e09e2-a60f-451b-b371-ed445b47b114/P00C20000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(кВт•ч/куб</w:t>
      </w:r>
      <w:proofErr w:type="gramStart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58417A" w:rsidRDefault="0058417A" w:rsidP="005841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где: </w:t>
      </w:r>
    </w:p>
    <w:p w:rsidR="0058417A" w:rsidRDefault="0058417A" w:rsidP="005841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266700"/>
            <wp:effectExtent l="19050" t="0" r="9525" b="0"/>
            <wp:docPr id="118" name="Рисунок 118" descr="https://api.docs.cntd.ru/img/60/79/23/57/7/a17e09e2-a60f-451b-b371-ed445b47b114/P00C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3" descr="https://api.docs.cntd.ru/img/60/79/23/57/7/a17e09e2-a60f-451b-b371-ed445b47b114/P00C30000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объем электрической энергии, потребляемой в технологическом процессе очистки сточных вод на территории субъекта Российской Федерации (муниципального образования), кВт•</w:t>
      </w:r>
      <w:proofErr w:type="gramStart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ч</w:t>
      </w:r>
      <w:proofErr w:type="gramEnd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58417A" w:rsidRDefault="0058417A" w:rsidP="005841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266700"/>
            <wp:effectExtent l="19050" t="0" r="9525" b="0"/>
            <wp:docPr id="119" name="Рисунок 119" descr="https://api.docs.cntd.ru/img/60/79/23/57/7/a17e09e2-a60f-451b-b371-ed445b47b114/P00C3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4" descr="https://api.docs.cntd.ru/img/60/79/23/57/7/a17e09e2-a60f-451b-b371-ed445b47b114/P00C30001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очищаемых сточных вод на территории субъекта Российской Федерации (муниципального образования), куб.</w:t>
      </w:r>
      <w:proofErr w:type="gramStart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м</w:t>
      </w:r>
      <w:proofErr w:type="gramEnd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</w:p>
    <w:p w:rsidR="0058417A" w:rsidRDefault="0058417A" w:rsidP="0058417A">
      <w:pPr>
        <w:suppressAutoHyphens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3.18. </w:t>
      </w:r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субъекта Российской Федерации (муниципального образования)</w:t>
      </w:r>
      <w:r>
        <w:rPr>
          <w:noProof/>
        </w:rPr>
        <w:drawing>
          <wp:inline distT="0" distB="0" distL="0" distR="0">
            <wp:extent cx="1133475" cy="276225"/>
            <wp:effectExtent l="19050" t="0" r="9525" b="0"/>
            <wp:docPr id="120" name="Рисунок 120" descr="https://api.docs.cntd.ru/img/60/79/23/57/7/a17e09e2-a60f-451b-b371-ed445b47b114/P00C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5" descr="https://api.docs.cntd.ru/img/60/79/23/57/7/a17e09e2-a60f-451b-b371-ed445b47b114/P00C50000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рассчитывается по формуле:</w:t>
      </w:r>
    </w:p>
    <w:p w:rsidR="0058417A" w:rsidRPr="00B15BE8" w:rsidRDefault="0058417A" w:rsidP="005841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</w:p>
    <w:p w:rsidR="0058417A" w:rsidRDefault="0058417A" w:rsidP="005841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3648075" cy="276225"/>
            <wp:effectExtent l="19050" t="0" r="9525" b="0"/>
            <wp:docPr id="121" name="Рисунок 121" descr="https://api.docs.cntd.ru/img/60/79/23/57/7/a17e09e2-a60f-451b-b371-ed445b47b114/P00C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6" descr="https://api.docs.cntd.ru/img/60/79/23/57/7/a17e09e2-a60f-451b-b371-ed445b47b114/P00C60000.png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(кВт•ч/куб</w:t>
      </w:r>
      <w:proofErr w:type="gramStart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.м</w:t>
      </w:r>
      <w:proofErr w:type="gramEnd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),</w:t>
      </w:r>
    </w:p>
    <w:p w:rsidR="0058417A" w:rsidRDefault="0058417A" w:rsidP="005841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где: </w:t>
      </w:r>
    </w:p>
    <w:p w:rsidR="0058417A" w:rsidRDefault="0058417A" w:rsidP="005841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133475" cy="276225"/>
            <wp:effectExtent l="19050" t="0" r="9525" b="0"/>
            <wp:docPr id="122" name="Рисунок 122" descr="https://api.docs.cntd.ru/img/60/79/23/57/7/a17e09e2-a60f-451b-b371-ed445b47b114/P00C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7" descr="https://api.docs.cntd.ru/img/60/79/23/57/7/a17e09e2-a60f-451b-b371-ed445b47b114/P00C70000.png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объем электрической энергии, потребляемой в технологическом процессе при транспортировке сточных вод на территории субъекта Российской Федерации (муниципального образования), кВт•</w:t>
      </w:r>
      <w:proofErr w:type="gramStart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ч</w:t>
      </w:r>
      <w:proofErr w:type="gramEnd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;</w:t>
      </w:r>
    </w:p>
    <w:p w:rsidR="0058417A" w:rsidRPr="00E81185" w:rsidRDefault="0058417A" w:rsidP="005841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</w:rPr>
      </w:pPr>
      <w:r>
        <w:rPr>
          <w:noProof/>
        </w:rPr>
        <w:drawing>
          <wp:inline distT="0" distB="0" distL="0" distR="0">
            <wp:extent cx="1133475" cy="276225"/>
            <wp:effectExtent l="19050" t="0" r="9525" b="0"/>
            <wp:docPr id="123" name="Рисунок 123" descr="https://api.docs.cntd.ru/img/60/79/23/57/7/a17e09e2-a60f-451b-b371-ed445b47b114/P00C7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8" descr="https://api.docs.cntd.ru/img/60/79/23/57/7/a17e09e2-a60f-451b-b371-ed445b47b114/P00C70001.png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- </w:t>
      </w:r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общий объем сточных вод, транспортируемых на территории субъекта Российской Федерации (муниципального образования), куб.</w:t>
      </w:r>
      <w:proofErr w:type="gramStart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м</w:t>
      </w:r>
      <w:proofErr w:type="gramEnd"/>
      <w:r w:rsidRPr="0058417A">
        <w:rPr>
          <w:rFonts w:ascii="Times New Roman" w:eastAsia="Times New Roman" w:hAnsi="Times New Roman"/>
          <w:bCs/>
          <w:kern w:val="2"/>
          <w:sz w:val="24"/>
          <w:szCs w:val="24"/>
        </w:rPr>
        <w:t>.</w:t>
      </w:r>
    </w:p>
    <w:p w:rsidR="00736E5A" w:rsidRDefault="00193DCA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>8</w:t>
      </w:r>
      <w:r w:rsidR="00736E5A" w:rsidRPr="00986765">
        <w:rPr>
          <w:rFonts w:ascii="Times New Roman" w:eastAsia="Times New Roman" w:hAnsi="Times New Roman"/>
          <w:b/>
          <w:bCs/>
          <w:kern w:val="2"/>
          <w:sz w:val="24"/>
          <w:szCs w:val="24"/>
        </w:rPr>
        <w:t>.Подпрограмм</w:t>
      </w:r>
      <w:r w:rsidR="00736E5A">
        <w:rPr>
          <w:rFonts w:ascii="Times New Roman" w:eastAsia="Times New Roman" w:hAnsi="Times New Roman"/>
          <w:b/>
          <w:bCs/>
          <w:kern w:val="2"/>
          <w:sz w:val="24"/>
          <w:szCs w:val="24"/>
        </w:rPr>
        <w:t>ы</w:t>
      </w:r>
      <w:r w:rsidR="00736E5A" w:rsidRPr="00986765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муниципальной программы</w:t>
      </w:r>
    </w:p>
    <w:p w:rsidR="00736E5A" w:rsidRPr="00986765" w:rsidRDefault="00736E5A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:rsidR="00736E5A" w:rsidRPr="00646A82" w:rsidRDefault="00193DCA" w:rsidP="00736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>8</w:t>
      </w:r>
      <w:r w:rsidR="00736E5A" w:rsidRPr="00646A82">
        <w:rPr>
          <w:rFonts w:ascii="Times New Roman" w:eastAsia="Times New Roman" w:hAnsi="Times New Roman"/>
          <w:b/>
          <w:bCs/>
          <w:kern w:val="2"/>
          <w:sz w:val="24"/>
          <w:szCs w:val="24"/>
        </w:rPr>
        <w:t>.1 Подпрограмма 1: «</w:t>
      </w:r>
      <w:r w:rsidR="00736E5A" w:rsidRPr="00815171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жилищной сфере</w:t>
      </w:r>
      <w:r w:rsidR="00736E5A" w:rsidRPr="00646A82">
        <w:rPr>
          <w:rFonts w:ascii="Times New Roman" w:eastAsia="Times New Roman" w:hAnsi="Times New Roman"/>
          <w:b/>
          <w:bCs/>
          <w:kern w:val="2"/>
          <w:sz w:val="24"/>
          <w:szCs w:val="24"/>
        </w:rPr>
        <w:t>»</w:t>
      </w:r>
    </w:p>
    <w:p w:rsidR="00736E5A" w:rsidRPr="00646A82" w:rsidRDefault="00736E5A" w:rsidP="00736E5A">
      <w:pPr>
        <w:suppressAutoHyphens/>
        <w:spacing w:after="0" w:line="228" w:lineRule="auto"/>
        <w:ind w:firstLine="709"/>
        <w:jc w:val="center"/>
        <w:rPr>
          <w:rFonts w:ascii="Times New Roman" w:eastAsia="Times New Roman" w:hAnsi="Times New Roman"/>
          <w:b/>
          <w:color w:val="FF0000"/>
          <w:kern w:val="2"/>
          <w:sz w:val="24"/>
          <w:szCs w:val="24"/>
          <w:lang w:eastAsia="ar-SA"/>
        </w:rPr>
      </w:pPr>
    </w:p>
    <w:p w:rsidR="00736E5A" w:rsidRPr="00986765" w:rsidRDefault="00736E5A" w:rsidP="00736E5A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  <w:r w:rsidRPr="00986765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ПАСПОРТ</w:t>
      </w:r>
    </w:p>
    <w:p w:rsidR="00736E5A" w:rsidRPr="004E1568" w:rsidRDefault="00736E5A" w:rsidP="004E1568">
      <w:pPr>
        <w:suppressAutoHyphens/>
        <w:spacing w:line="228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986765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подпрограммы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1: </w:t>
      </w:r>
      <w:r w:rsidRPr="00986765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«</w:t>
      </w:r>
      <w:r w:rsidRPr="00815171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жилищной сфере</w:t>
      </w:r>
      <w:r w:rsidRPr="00986765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49"/>
        <w:gridCol w:w="7812"/>
      </w:tblGrid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7165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Исполнители подпрограммы</w:t>
            </w:r>
          </w:p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65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Основные разработчики подпрограммы</w:t>
            </w:r>
          </w:p>
        </w:tc>
        <w:tc>
          <w:tcPr>
            <w:tcW w:w="7165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Основные мероприятия подпрограммы</w:t>
            </w:r>
          </w:p>
        </w:tc>
        <w:tc>
          <w:tcPr>
            <w:tcW w:w="7165" w:type="dxa"/>
          </w:tcPr>
          <w:p w:rsidR="00736E5A" w:rsidRPr="00FF6FB2" w:rsidRDefault="00736E5A" w:rsidP="00736E5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F6FB2">
              <w:rPr>
                <w:rFonts w:ascii="Times New Roman" w:hAnsi="Times New Roman"/>
                <w:sz w:val="24"/>
                <w:szCs w:val="24"/>
              </w:rPr>
              <w:t xml:space="preserve">Выборочное проведение </w:t>
            </w:r>
            <w:proofErr w:type="spellStart"/>
            <w:r w:rsidRPr="00FF6FB2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FF6FB2">
              <w:rPr>
                <w:rFonts w:ascii="Times New Roman" w:hAnsi="Times New Roman"/>
                <w:sz w:val="24"/>
                <w:szCs w:val="24"/>
              </w:rPr>
              <w:t>, составление энергетических паспортов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6E5A" w:rsidRPr="00FF6FB2" w:rsidRDefault="00736E5A" w:rsidP="00736E5A">
            <w:pPr>
              <w:pStyle w:val="ae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C1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C1E69">
              <w:rPr>
                <w:rFonts w:ascii="Times New Roman" w:hAnsi="Times New Roman"/>
                <w:sz w:val="24"/>
                <w:szCs w:val="24"/>
              </w:rPr>
              <w:t>Учет энергетических ресурсов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Цель подпрограммы </w:t>
            </w:r>
          </w:p>
        </w:tc>
        <w:tc>
          <w:tcPr>
            <w:tcW w:w="7165" w:type="dxa"/>
          </w:tcPr>
          <w:p w:rsidR="00736E5A" w:rsidRPr="003D07AB" w:rsidRDefault="00736E5A" w:rsidP="00736E5A">
            <w:pPr>
              <w:suppressAutoHyphens/>
              <w:spacing w:after="0"/>
              <w:ind w:right="-4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D07AB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энергетических ресурсов в  </w:t>
            </w:r>
            <w:r w:rsidRPr="003D07AB">
              <w:rPr>
                <w:rFonts w:ascii="Times New Roman" w:hAnsi="Times New Roman"/>
                <w:sz w:val="24"/>
                <w:szCs w:val="24"/>
              </w:rPr>
              <w:br/>
              <w:t xml:space="preserve">жилищном фонде                                       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Задачи подпрограммы </w:t>
            </w:r>
          </w:p>
        </w:tc>
        <w:tc>
          <w:tcPr>
            <w:tcW w:w="7165" w:type="dxa"/>
          </w:tcPr>
          <w:p w:rsidR="00736E5A" w:rsidRPr="003D07AB" w:rsidRDefault="00736E5A" w:rsidP="00736E5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3D07AB">
              <w:rPr>
                <w:rFonts w:ascii="Times New Roman" w:hAnsi="Times New Roman"/>
              </w:rPr>
              <w:t xml:space="preserve">- обеспечение населения сельского поселения качественными          </w:t>
            </w:r>
            <w:r w:rsidRPr="003D07AB">
              <w:rPr>
                <w:rFonts w:ascii="Times New Roman" w:hAnsi="Times New Roman"/>
              </w:rPr>
              <w:br/>
              <w:t xml:space="preserve">коммунальными услугами по доступным ценам;           </w:t>
            </w:r>
            <w:r w:rsidRPr="003D07AB">
              <w:rPr>
                <w:rFonts w:ascii="Times New Roman" w:hAnsi="Times New Roman"/>
              </w:rPr>
              <w:br/>
              <w:t xml:space="preserve">- применение новых современных технологий в процессе   </w:t>
            </w:r>
            <w:r w:rsidRPr="003D07AB">
              <w:rPr>
                <w:rFonts w:ascii="Times New Roman" w:hAnsi="Times New Roman"/>
              </w:rPr>
              <w:br/>
              <w:t xml:space="preserve">эксплуатации инженерных коммуникаций                 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Целевые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индикаторы и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показатели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подпрограммы </w:t>
            </w:r>
          </w:p>
        </w:tc>
        <w:tc>
          <w:tcPr>
            <w:tcW w:w="7165" w:type="dxa"/>
          </w:tcPr>
          <w:p w:rsidR="00736E5A" w:rsidRPr="003D07AB" w:rsidRDefault="00736E5A" w:rsidP="00736E5A">
            <w:pPr>
              <w:pStyle w:val="ae"/>
              <w:numPr>
                <w:ilvl w:val="0"/>
                <w:numId w:val="15"/>
              </w:numPr>
              <w:suppressAutoHyphens/>
              <w:spacing w:after="0" w:line="240" w:lineRule="auto"/>
              <w:ind w:left="9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D07AB">
              <w:rPr>
                <w:rFonts w:ascii="Times New Roman" w:hAnsi="Times New Roman"/>
                <w:sz w:val="24"/>
                <w:szCs w:val="24"/>
              </w:rPr>
              <w:t>Доля многоквартирных жилых домов, в которых проведены</w:t>
            </w:r>
            <w:r w:rsidRPr="003D07AB">
              <w:rPr>
                <w:rFonts w:ascii="Times New Roman" w:hAnsi="Times New Roman"/>
                <w:sz w:val="24"/>
                <w:szCs w:val="24"/>
              </w:rPr>
              <w:br/>
              <w:t>энергетические обследования;</w:t>
            </w:r>
          </w:p>
          <w:p w:rsidR="00736E5A" w:rsidRPr="003D07AB" w:rsidRDefault="00736E5A" w:rsidP="00E0191D">
            <w:pPr>
              <w:pStyle w:val="ae"/>
              <w:numPr>
                <w:ilvl w:val="0"/>
                <w:numId w:val="15"/>
              </w:numPr>
              <w:suppressAutoHyphens/>
              <w:spacing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</w:t>
            </w:r>
            <w:r w:rsidRPr="003D07AB">
              <w:rPr>
                <w:rFonts w:ascii="Times New Roman" w:hAnsi="Times New Roman"/>
                <w:sz w:val="24"/>
                <w:szCs w:val="24"/>
              </w:rPr>
              <w:t>оля 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электрической, тепловой </w:t>
            </w:r>
            <w:r w:rsidRPr="003D07AB">
              <w:rPr>
                <w:rFonts w:ascii="Times New Roman" w:hAnsi="Times New Roman"/>
                <w:sz w:val="24"/>
                <w:szCs w:val="24"/>
              </w:rPr>
              <w:t>энергии, воды, при</w:t>
            </w:r>
            <w:r>
              <w:rPr>
                <w:rFonts w:ascii="Times New Roman" w:hAnsi="Times New Roman"/>
                <w:sz w:val="24"/>
                <w:szCs w:val="24"/>
              </w:rPr>
              <w:t>родного газа, потребляемых в м</w:t>
            </w:r>
            <w:r w:rsidRPr="003D07AB">
              <w:rPr>
                <w:rFonts w:ascii="Times New Roman" w:hAnsi="Times New Roman"/>
                <w:sz w:val="24"/>
                <w:szCs w:val="24"/>
              </w:rPr>
              <w:t>ногоквартирных домах, оплата которых осуществляется с использованием коллективных (</w:t>
            </w:r>
            <w:proofErr w:type="spellStart"/>
            <w:r w:rsidRPr="003D07AB">
              <w:rPr>
                <w:rFonts w:ascii="Times New Roman" w:hAnsi="Times New Roman"/>
                <w:sz w:val="24"/>
                <w:szCs w:val="24"/>
              </w:rPr>
              <w:t>общедомовых</w:t>
            </w:r>
            <w:proofErr w:type="spellEnd"/>
            <w:r w:rsidRPr="003D07AB">
              <w:rPr>
                <w:rFonts w:ascii="Times New Roman" w:hAnsi="Times New Roman"/>
                <w:sz w:val="24"/>
                <w:szCs w:val="24"/>
              </w:rPr>
              <w:t>) приборов учета, в общем объе</w:t>
            </w:r>
            <w:r w:rsidR="00E0191D">
              <w:rPr>
                <w:rFonts w:ascii="Times New Roman" w:hAnsi="Times New Roman"/>
                <w:sz w:val="24"/>
                <w:szCs w:val="24"/>
              </w:rPr>
              <w:t xml:space="preserve">ме ресурсов, потребляемых в </w:t>
            </w:r>
            <w:r w:rsidRPr="003D07AB">
              <w:rPr>
                <w:rFonts w:ascii="Times New Roman" w:hAnsi="Times New Roman"/>
                <w:sz w:val="24"/>
                <w:szCs w:val="24"/>
              </w:rPr>
              <w:t xml:space="preserve">многоквартирных домах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Этапы и сроки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реализации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7165" w:type="dxa"/>
          </w:tcPr>
          <w:p w:rsidR="00736E5A" w:rsidRDefault="00736E5A" w:rsidP="00736E5A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Этапы не выделяются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736E5A" w:rsidRPr="00986765" w:rsidRDefault="00736E5A" w:rsidP="00736E5A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CB4B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- 20</w:t>
            </w:r>
            <w:r w:rsidR="00CB4B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  <w:p w:rsidR="00736E5A" w:rsidRPr="00986765" w:rsidRDefault="00736E5A" w:rsidP="00736E5A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Объем финансирования осуществляется за счет средств, получаемых из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</w:t>
            </w:r>
            <w:r w:rsidR="00E019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я,  в объемах, предусмотренных п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рограммой и утвержденных решением Совета народных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о бюджете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на очередной финансовый год.</w:t>
            </w:r>
          </w:p>
          <w:p w:rsidR="00736E5A" w:rsidRPr="008C488A" w:rsidRDefault="00736E5A" w:rsidP="00736E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Суммарный объем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инансирования подпрограммы на 20</w:t>
            </w:r>
            <w:r w:rsidR="00E019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CB4B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CB4BF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 составляет</w:t>
            </w:r>
            <w:r w:rsidRPr="00E0191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0</w:t>
            </w:r>
            <w:r w:rsidRPr="003D07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  <w:r w:rsidRPr="00FD54B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тыс. рублей</w:t>
            </w:r>
            <w:r w:rsidRPr="008C48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в том числе по годам реализации:</w:t>
            </w:r>
          </w:p>
          <w:tbl>
            <w:tblPr>
              <w:tblW w:w="0" w:type="auto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99"/>
              <w:gridCol w:w="893"/>
              <w:gridCol w:w="992"/>
              <w:gridCol w:w="2126"/>
            </w:tblGrid>
            <w:tr w:rsidR="00736E5A" w:rsidTr="00736E5A">
              <w:trPr>
                <w:trHeight w:val="424"/>
              </w:trPr>
              <w:tc>
                <w:tcPr>
                  <w:tcW w:w="1599" w:type="dxa"/>
                </w:tcPr>
                <w:p w:rsidR="00736E5A" w:rsidRPr="008C488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lastRenderedPageBreak/>
                    <w:t xml:space="preserve">Год 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реализации</w:t>
                  </w:r>
                </w:p>
              </w:tc>
              <w:tc>
                <w:tcPr>
                  <w:tcW w:w="893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ФБ</w:t>
                  </w:r>
                </w:p>
              </w:tc>
              <w:tc>
                <w:tcPr>
                  <w:tcW w:w="992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ОБ</w:t>
                  </w:r>
                </w:p>
              </w:tc>
              <w:tc>
                <w:tcPr>
                  <w:tcW w:w="2126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МБ</w:t>
                  </w:r>
                </w:p>
              </w:tc>
            </w:tr>
            <w:tr w:rsidR="00736E5A" w:rsidTr="00736E5A">
              <w:trPr>
                <w:trHeight w:val="889"/>
              </w:trPr>
              <w:tc>
                <w:tcPr>
                  <w:tcW w:w="1599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="0069162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23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       20</w:t>
                  </w:r>
                  <w:r w:rsidR="0069162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24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="0069162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25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="0069162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26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="0069162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27</w:t>
                  </w:r>
                </w:p>
                <w:p w:rsidR="00736E5A" w:rsidRDefault="00736E5A" w:rsidP="00E0191D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893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0        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  <w:proofErr w:type="spellEnd"/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Pr="00FD54B1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26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0,0 тыс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.</w:t>
                  </w: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р</w:t>
                  </w:r>
                  <w:proofErr w:type="gramEnd"/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уб.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0,0 </w:t>
                  </w: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тыс. руб.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0,0 </w:t>
                  </w: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тыс. руб.</w:t>
                  </w:r>
                </w:p>
                <w:p w:rsidR="00E0191D" w:rsidRDefault="00E0191D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  <w:r w:rsidR="00736E5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,0 </w:t>
                  </w:r>
                  <w:r w:rsidR="00736E5A"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тыс. руб.</w:t>
                  </w:r>
                </w:p>
                <w:p w:rsidR="00736E5A" w:rsidRDefault="00E0191D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  <w:r w:rsidR="00736E5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,0 </w:t>
                  </w:r>
                  <w:r w:rsidR="00736E5A"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тыс. руб.</w:t>
                  </w:r>
                </w:p>
              </w:tc>
            </w:tr>
          </w:tbl>
          <w:p w:rsidR="00736E5A" w:rsidRPr="00115911" w:rsidRDefault="00736E5A" w:rsidP="00736E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 xml:space="preserve">Ожидаемые конечные </w:t>
            </w:r>
            <w:r w:rsidRPr="009867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 xml:space="preserve">результаты реализации </w:t>
            </w:r>
            <w:r w:rsidRPr="009867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 xml:space="preserve">подпрограммы </w:t>
            </w:r>
          </w:p>
        </w:tc>
        <w:tc>
          <w:tcPr>
            <w:tcW w:w="7165" w:type="dxa"/>
          </w:tcPr>
          <w:p w:rsidR="00736E5A" w:rsidRDefault="00736E5A" w:rsidP="00736E5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D07AB">
              <w:rPr>
                <w:rFonts w:ascii="Times New Roman" w:hAnsi="Times New Roman"/>
              </w:rPr>
              <w:t>Увеличение доли много</w:t>
            </w:r>
            <w:r w:rsidR="00E0191D">
              <w:rPr>
                <w:rFonts w:ascii="Times New Roman" w:hAnsi="Times New Roman"/>
              </w:rPr>
              <w:t xml:space="preserve">квартирных домов, в которых  </w:t>
            </w:r>
            <w:r w:rsidRPr="003D07AB">
              <w:rPr>
                <w:rFonts w:ascii="Times New Roman" w:hAnsi="Times New Roman"/>
              </w:rPr>
              <w:t>проведены энергетические обследования до 100% к 202</w:t>
            </w:r>
            <w:r w:rsidR="0042695C">
              <w:rPr>
                <w:rFonts w:ascii="Times New Roman" w:hAnsi="Times New Roman"/>
              </w:rPr>
              <w:t>7</w:t>
            </w:r>
            <w:r w:rsidRPr="003D07AB">
              <w:rPr>
                <w:rFonts w:ascii="Times New Roman" w:hAnsi="Times New Roman"/>
              </w:rPr>
              <w:t xml:space="preserve"> году</w:t>
            </w:r>
            <w:r>
              <w:rPr>
                <w:rFonts w:ascii="Times New Roman" w:hAnsi="Times New Roman"/>
              </w:rPr>
              <w:t>.</w:t>
            </w:r>
          </w:p>
          <w:p w:rsidR="00736E5A" w:rsidRPr="003D07AB" w:rsidRDefault="00736E5A" w:rsidP="0042695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</w:t>
            </w:r>
            <w:r w:rsidRPr="003D07AB">
              <w:rPr>
                <w:rFonts w:ascii="Times New Roman" w:hAnsi="Times New Roman"/>
              </w:rPr>
              <w:t>величение доли энергосберегающих ламп в системах освещения</w:t>
            </w:r>
            <w:r>
              <w:rPr>
                <w:rFonts w:ascii="Times New Roman" w:hAnsi="Times New Roman"/>
              </w:rPr>
              <w:t xml:space="preserve"> жилых домов до 98% к 202</w:t>
            </w:r>
            <w:r w:rsidR="0042695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году.</w:t>
            </w:r>
            <w:r w:rsidRPr="003D07A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3. У</w:t>
            </w:r>
            <w:r w:rsidRPr="003D07AB">
              <w:rPr>
                <w:rFonts w:ascii="Times New Roman" w:hAnsi="Times New Roman"/>
              </w:rPr>
              <w:t xml:space="preserve">величение доли объемов электрической, </w:t>
            </w:r>
            <w:proofErr w:type="spellStart"/>
            <w:r w:rsidRPr="003D07AB">
              <w:rPr>
                <w:rFonts w:ascii="Times New Roman" w:hAnsi="Times New Roman"/>
              </w:rPr>
              <w:t>тепловойэнергии</w:t>
            </w:r>
            <w:proofErr w:type="spellEnd"/>
            <w:r w:rsidRPr="003D07AB">
              <w:rPr>
                <w:rFonts w:ascii="Times New Roman" w:hAnsi="Times New Roman"/>
              </w:rPr>
              <w:t>, воды, природного газа, оплата которых</w:t>
            </w:r>
            <w:r w:rsidR="00E0191D">
              <w:rPr>
                <w:rFonts w:ascii="Times New Roman" w:hAnsi="Times New Roman"/>
              </w:rPr>
              <w:t xml:space="preserve"> о</w:t>
            </w:r>
            <w:r w:rsidRPr="003D07AB">
              <w:rPr>
                <w:rFonts w:ascii="Times New Roman" w:hAnsi="Times New Roman"/>
              </w:rPr>
              <w:t>существляется</w:t>
            </w:r>
            <w:r w:rsidR="00E0191D">
              <w:rPr>
                <w:rFonts w:ascii="Times New Roman" w:hAnsi="Times New Roman"/>
              </w:rPr>
              <w:t xml:space="preserve"> с использованием коллективных </w:t>
            </w:r>
            <w:r w:rsidRPr="003D07AB">
              <w:rPr>
                <w:rFonts w:ascii="Times New Roman" w:hAnsi="Times New Roman"/>
              </w:rPr>
              <w:t>(</w:t>
            </w:r>
            <w:proofErr w:type="spellStart"/>
            <w:r w:rsidRPr="003D07AB">
              <w:rPr>
                <w:rFonts w:ascii="Times New Roman" w:hAnsi="Times New Roman"/>
              </w:rPr>
              <w:t>общедомовых</w:t>
            </w:r>
            <w:proofErr w:type="spellEnd"/>
            <w:r w:rsidRPr="003D07AB">
              <w:rPr>
                <w:rFonts w:ascii="Times New Roman" w:hAnsi="Times New Roman"/>
              </w:rPr>
              <w:t xml:space="preserve">) приборов учета, в общем объеме         </w:t>
            </w:r>
            <w:r w:rsidRPr="003D07AB">
              <w:rPr>
                <w:rFonts w:ascii="Times New Roman" w:hAnsi="Times New Roman"/>
              </w:rPr>
              <w:br/>
              <w:t xml:space="preserve">ресурсов, потребляемых в многоквартирных домах на территории </w:t>
            </w:r>
            <w:r>
              <w:rPr>
                <w:rFonts w:ascii="Times New Roman" w:hAnsi="Times New Roman"/>
              </w:rPr>
              <w:t>Никольского сельского поселения</w:t>
            </w:r>
            <w:r w:rsidRPr="003D07AB">
              <w:rPr>
                <w:rFonts w:ascii="Times New Roman" w:hAnsi="Times New Roman"/>
              </w:rPr>
              <w:t>, до 100% к 202</w:t>
            </w:r>
            <w:r w:rsidR="0042695C">
              <w:rPr>
                <w:rFonts w:ascii="Times New Roman" w:hAnsi="Times New Roman"/>
              </w:rPr>
              <w:t>7</w:t>
            </w:r>
            <w:r w:rsidRPr="003D07AB">
              <w:rPr>
                <w:rFonts w:ascii="Times New Roman" w:hAnsi="Times New Roman"/>
              </w:rPr>
              <w:t xml:space="preserve"> году</w:t>
            </w:r>
          </w:p>
        </w:tc>
      </w:tr>
    </w:tbl>
    <w:p w:rsidR="00736E5A" w:rsidRPr="00986765" w:rsidRDefault="00736E5A" w:rsidP="00736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FF0000"/>
          <w:kern w:val="2"/>
          <w:sz w:val="24"/>
          <w:szCs w:val="24"/>
          <w:lang w:eastAsia="ar-SA"/>
        </w:rPr>
      </w:pPr>
    </w:p>
    <w:p w:rsidR="00035617" w:rsidRPr="00193DCA" w:rsidRDefault="00035617" w:rsidP="00193DCA">
      <w:pPr>
        <w:pStyle w:val="ae"/>
        <w:numPr>
          <w:ilvl w:val="2"/>
          <w:numId w:val="27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93D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Характеристика сферы реализации подпрограммы 1, описание основных проблем и прогноз ее развития.</w:t>
      </w:r>
    </w:p>
    <w:p w:rsidR="00035617" w:rsidRPr="00986765" w:rsidRDefault="00035617" w:rsidP="00035617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</w:p>
    <w:p w:rsidR="00035617" w:rsidRDefault="00035617" w:rsidP="00035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001C">
        <w:rPr>
          <w:rFonts w:ascii="Times New Roman" w:hAnsi="Times New Roman"/>
          <w:sz w:val="24"/>
          <w:szCs w:val="24"/>
        </w:rPr>
        <w:t xml:space="preserve">Реализация политики энергосбережения на территории </w:t>
      </w:r>
      <w:r>
        <w:rPr>
          <w:rFonts w:ascii="Times New Roman" w:hAnsi="Times New Roman"/>
          <w:sz w:val="24"/>
          <w:szCs w:val="24"/>
        </w:rPr>
        <w:t>Никольского сельского поселения</w:t>
      </w:r>
      <w:r w:rsidRPr="00A9001C">
        <w:rPr>
          <w:rFonts w:ascii="Times New Roman" w:hAnsi="Times New Roman"/>
          <w:sz w:val="24"/>
          <w:szCs w:val="24"/>
        </w:rPr>
        <w:t xml:space="preserve">, основанной на принципах приоритета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использованию </w:t>
      </w:r>
      <w:proofErr w:type="spellStart"/>
      <w:r w:rsidRPr="00A9001C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9001C">
        <w:rPr>
          <w:rFonts w:ascii="Times New Roman" w:hAnsi="Times New Roman"/>
          <w:sz w:val="24"/>
          <w:szCs w:val="24"/>
        </w:rPr>
        <w:t xml:space="preserve"> технологий и установки приборов для учета расхода энергетических ресурсов и контроля за их использованием, обусловлена необходимостью экономии топливно-энергетических ресурсов и сокращения затрат бюджетных средств и населения.</w:t>
      </w:r>
      <w:proofErr w:type="gramEnd"/>
    </w:p>
    <w:p w:rsidR="00035617" w:rsidRPr="00A9001C" w:rsidRDefault="00035617" w:rsidP="00035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001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24" w:history="1">
        <w:r w:rsidRPr="00A9001C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A9001C">
        <w:rPr>
          <w:rFonts w:ascii="Times New Roman" w:hAnsi="Times New Roman"/>
          <w:sz w:val="24"/>
          <w:szCs w:val="24"/>
        </w:rPr>
        <w:t xml:space="preserve"> предоставления коммунальных услуг гражданам, утвержденными постановлением Правительства Российской Федерации от 06.05.2011 N 354 "</w:t>
      </w:r>
      <w:r w:rsidR="009C5F28" w:rsidRPr="00582F6A">
        <w:rPr>
          <w:rFonts w:ascii="Times New Roman" w:hAnsi="Times New Roman"/>
          <w:sz w:val="24"/>
          <w:szCs w:val="24"/>
        </w:rPr>
        <w:t>О предоставлении коммунальных услуг собствен</w:t>
      </w:r>
      <w:r w:rsidR="00582F6A">
        <w:rPr>
          <w:rFonts w:ascii="Times New Roman" w:hAnsi="Times New Roman"/>
          <w:sz w:val="24"/>
          <w:szCs w:val="24"/>
        </w:rPr>
        <w:t xml:space="preserve">никам и пользователям помещений </w:t>
      </w:r>
      <w:r w:rsidR="009C5F28" w:rsidRPr="00582F6A">
        <w:rPr>
          <w:rFonts w:ascii="Times New Roman" w:hAnsi="Times New Roman"/>
          <w:sz w:val="24"/>
          <w:szCs w:val="24"/>
        </w:rPr>
        <w:t>в многоквартирных домах и жилых домов</w:t>
      </w:r>
      <w:r w:rsidRPr="00A9001C">
        <w:rPr>
          <w:rFonts w:ascii="Times New Roman" w:hAnsi="Times New Roman"/>
          <w:sz w:val="24"/>
          <w:szCs w:val="24"/>
        </w:rPr>
        <w:t xml:space="preserve">", все затраты на содержание общего имущества собственников помещений в многоквартирном доме должны оплачивать собственники. В связи с этим возникает необходимость учета затрат ресурсов на содержание общего имущества собственников в многоквартирном доме посредством использования </w:t>
      </w:r>
      <w:proofErr w:type="spellStart"/>
      <w:r w:rsidRPr="00A9001C">
        <w:rPr>
          <w:rFonts w:ascii="Times New Roman" w:hAnsi="Times New Roman"/>
          <w:sz w:val="24"/>
          <w:szCs w:val="24"/>
        </w:rPr>
        <w:t>общедомовых</w:t>
      </w:r>
      <w:proofErr w:type="spellEnd"/>
      <w:r w:rsidRPr="00A9001C">
        <w:rPr>
          <w:rFonts w:ascii="Times New Roman" w:hAnsi="Times New Roman"/>
          <w:sz w:val="24"/>
          <w:szCs w:val="24"/>
        </w:rPr>
        <w:t xml:space="preserve"> приборов учета ресурсов.</w:t>
      </w:r>
    </w:p>
    <w:p w:rsidR="00035617" w:rsidRPr="00A9001C" w:rsidRDefault="00035617" w:rsidP="00035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001C">
        <w:rPr>
          <w:rFonts w:ascii="Times New Roman" w:hAnsi="Times New Roman"/>
          <w:sz w:val="24"/>
          <w:szCs w:val="24"/>
        </w:rPr>
        <w:t>Общедомовые</w:t>
      </w:r>
      <w:proofErr w:type="spellEnd"/>
      <w:r w:rsidRPr="00A9001C">
        <w:rPr>
          <w:rFonts w:ascii="Times New Roman" w:hAnsi="Times New Roman"/>
          <w:sz w:val="24"/>
          <w:szCs w:val="24"/>
        </w:rPr>
        <w:t xml:space="preserve"> приборы учета позволяют контролировать не только объемы потребления, но и параметры качества ресурсов (давление, температуру и др.), несоблюдение которых может привести к неоправданному увеличению объемов потребления ресурсов. Кроме того, </w:t>
      </w:r>
      <w:proofErr w:type="spellStart"/>
      <w:r w:rsidRPr="00A9001C">
        <w:rPr>
          <w:rFonts w:ascii="Times New Roman" w:hAnsi="Times New Roman"/>
          <w:sz w:val="24"/>
          <w:szCs w:val="24"/>
        </w:rPr>
        <w:t>общедомовые</w:t>
      </w:r>
      <w:proofErr w:type="spellEnd"/>
      <w:r w:rsidRPr="00A9001C">
        <w:rPr>
          <w:rFonts w:ascii="Times New Roman" w:hAnsi="Times New Roman"/>
          <w:sz w:val="24"/>
          <w:szCs w:val="24"/>
        </w:rPr>
        <w:t xml:space="preserve"> приборы учета позволяют точно определить несанкционированные потери ресурсов по пути их транспортировки от поставщика до потребителя услуг и отразить это в расчетах с </w:t>
      </w:r>
      <w:proofErr w:type="spellStart"/>
      <w:r w:rsidRPr="00A9001C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A9001C">
        <w:rPr>
          <w:rFonts w:ascii="Times New Roman" w:hAnsi="Times New Roman"/>
          <w:sz w:val="24"/>
          <w:szCs w:val="24"/>
        </w:rPr>
        <w:t xml:space="preserve"> организациями. Установка </w:t>
      </w:r>
      <w:proofErr w:type="spellStart"/>
      <w:r w:rsidRPr="00A9001C">
        <w:rPr>
          <w:rFonts w:ascii="Times New Roman" w:hAnsi="Times New Roman"/>
          <w:sz w:val="24"/>
          <w:szCs w:val="24"/>
        </w:rPr>
        <w:t>общедомового</w:t>
      </w:r>
      <w:proofErr w:type="spellEnd"/>
      <w:r w:rsidRPr="00A9001C">
        <w:rPr>
          <w:rFonts w:ascii="Times New Roman" w:hAnsi="Times New Roman"/>
          <w:sz w:val="24"/>
          <w:szCs w:val="24"/>
        </w:rPr>
        <w:t xml:space="preserve"> прибора учета позволяет понять, где именно происходят потери ресурсов, на домовых сетях или на сетях поставщиков услуг, и дает реальные возможности для ресурсосбережения.</w:t>
      </w:r>
    </w:p>
    <w:p w:rsidR="00035617" w:rsidRPr="00A9001C" w:rsidRDefault="00035617" w:rsidP="00035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001C">
        <w:rPr>
          <w:rFonts w:ascii="Times New Roman" w:hAnsi="Times New Roman"/>
          <w:sz w:val="24"/>
          <w:szCs w:val="24"/>
        </w:rPr>
        <w:t xml:space="preserve">Кроме этого, при проведении капитального ремонта многоквартирных домов необходимо предусматривать работы по утеплению многоквартирных домов, помещений и площадей мест общего пользования в многоквартирных домах и проводить 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</w:t>
      </w:r>
      <w:proofErr w:type="spellStart"/>
      <w:r w:rsidRPr="00A9001C">
        <w:rPr>
          <w:rFonts w:ascii="Times New Roman" w:hAnsi="Times New Roman"/>
          <w:sz w:val="24"/>
          <w:szCs w:val="24"/>
        </w:rPr>
        <w:t>энергоэффективные</w:t>
      </w:r>
      <w:proofErr w:type="spellEnd"/>
      <w:r w:rsidRPr="00A9001C">
        <w:rPr>
          <w:rFonts w:ascii="Times New Roman" w:hAnsi="Times New Roman"/>
          <w:sz w:val="24"/>
          <w:szCs w:val="24"/>
        </w:rPr>
        <w:t xml:space="preserve"> осветительные устройства в многоквартирных домах.</w:t>
      </w:r>
    </w:p>
    <w:p w:rsidR="00035617" w:rsidRPr="00080900" w:rsidRDefault="00035617" w:rsidP="00035617">
      <w:pPr>
        <w:tabs>
          <w:tab w:val="left" w:pos="694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35617" w:rsidRPr="00193DCA" w:rsidRDefault="00035617" w:rsidP="00193DCA">
      <w:pPr>
        <w:pStyle w:val="ae"/>
        <w:numPr>
          <w:ilvl w:val="2"/>
          <w:numId w:val="27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193DCA">
        <w:rPr>
          <w:rFonts w:ascii="Times New Roman" w:eastAsia="Times New Roman" w:hAnsi="Times New Roman"/>
          <w:b/>
          <w:bCs/>
          <w:kern w:val="1"/>
          <w:sz w:val="24"/>
          <w:szCs w:val="24"/>
        </w:rPr>
        <w:lastRenderedPageBreak/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контрольных</w:t>
      </w:r>
    </w:p>
    <w:p w:rsidR="00035617" w:rsidRDefault="00035617" w:rsidP="00035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</w:rPr>
        <w:t>этапов реализации подпрограммы 1</w:t>
      </w:r>
    </w:p>
    <w:p w:rsidR="00035617" w:rsidRDefault="00035617" w:rsidP="0003561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35617" w:rsidRPr="00A9001C" w:rsidRDefault="00035617" w:rsidP="00035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принятия п</w:t>
      </w:r>
      <w:r w:rsidRPr="00A9001C">
        <w:rPr>
          <w:rFonts w:ascii="Times New Roman" w:hAnsi="Times New Roman"/>
          <w:sz w:val="24"/>
          <w:szCs w:val="24"/>
        </w:rPr>
        <w:t>одпрограммы обусловлена рядом социальных и экономических факторов. Социальные факторы связаны с качеством предоставляемых коммунальных услуг, экономические - с высокими платежами населения за коммунальные услуги.</w:t>
      </w:r>
    </w:p>
    <w:p w:rsidR="00035617" w:rsidRDefault="00035617" w:rsidP="00035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001C">
        <w:rPr>
          <w:rFonts w:ascii="Times New Roman" w:hAnsi="Times New Roman"/>
          <w:sz w:val="24"/>
          <w:szCs w:val="24"/>
        </w:rPr>
        <w:t xml:space="preserve">Решение указанных проблем является приоритетным направлением </w:t>
      </w:r>
      <w:r w:rsidRPr="0077472C">
        <w:rPr>
          <w:rFonts w:ascii="Times New Roman" w:hAnsi="Times New Roman"/>
          <w:sz w:val="24"/>
          <w:szCs w:val="24"/>
        </w:rPr>
        <w:t>Прогноза долгосрочного социально-экономического развития Российской Федерации на период до 2030 года, разработанного Минэкономразвития России</w:t>
      </w:r>
    </w:p>
    <w:p w:rsidR="00035617" w:rsidRDefault="00035617" w:rsidP="00035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001C">
        <w:rPr>
          <w:rFonts w:ascii="Times New Roman" w:hAnsi="Times New Roman"/>
          <w:sz w:val="24"/>
          <w:szCs w:val="24"/>
        </w:rPr>
        <w:t>Запланированные программные мероприятия п</w:t>
      </w:r>
      <w:r>
        <w:rPr>
          <w:rFonts w:ascii="Times New Roman" w:hAnsi="Times New Roman"/>
          <w:sz w:val="24"/>
          <w:szCs w:val="24"/>
        </w:rPr>
        <w:t>олностью отвечают основной цели - э</w:t>
      </w:r>
      <w:r w:rsidRPr="003D07AB">
        <w:rPr>
          <w:rFonts w:ascii="Times New Roman" w:hAnsi="Times New Roman"/>
          <w:sz w:val="24"/>
          <w:szCs w:val="24"/>
        </w:rPr>
        <w:t>ффективно</w:t>
      </w:r>
      <w:r>
        <w:rPr>
          <w:rFonts w:ascii="Times New Roman" w:hAnsi="Times New Roman"/>
          <w:sz w:val="24"/>
          <w:szCs w:val="24"/>
        </w:rPr>
        <w:t>му</w:t>
      </w:r>
      <w:r w:rsidRPr="003D07AB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ю</w:t>
      </w:r>
      <w:r w:rsidRPr="003D07AB">
        <w:rPr>
          <w:rFonts w:ascii="Times New Roman" w:hAnsi="Times New Roman"/>
          <w:sz w:val="24"/>
          <w:szCs w:val="24"/>
        </w:rPr>
        <w:t xml:space="preserve"> энергетических ресурсов в  жилищном фонде</w:t>
      </w:r>
      <w:r>
        <w:rPr>
          <w:rFonts w:ascii="Times New Roman" w:hAnsi="Times New Roman"/>
          <w:sz w:val="24"/>
          <w:szCs w:val="24"/>
        </w:rPr>
        <w:t>.</w:t>
      </w:r>
    </w:p>
    <w:p w:rsidR="00035617" w:rsidRDefault="00035617" w:rsidP="00035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цели необходимо решение следующих задач:</w:t>
      </w:r>
    </w:p>
    <w:p w:rsidR="00035617" w:rsidRDefault="00035617" w:rsidP="000356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07AB">
        <w:rPr>
          <w:rFonts w:ascii="Times New Roman" w:hAnsi="Times New Roman"/>
          <w:sz w:val="24"/>
          <w:szCs w:val="24"/>
        </w:rPr>
        <w:t xml:space="preserve">обеспечение населения сельского поселения </w:t>
      </w:r>
      <w:proofErr w:type="spellStart"/>
      <w:r w:rsidRPr="003D07AB">
        <w:rPr>
          <w:rFonts w:ascii="Times New Roman" w:hAnsi="Times New Roman"/>
          <w:sz w:val="24"/>
          <w:szCs w:val="24"/>
        </w:rPr>
        <w:t>качественнымикоммунальными</w:t>
      </w:r>
      <w:proofErr w:type="spellEnd"/>
      <w:r w:rsidRPr="003D07AB">
        <w:rPr>
          <w:rFonts w:ascii="Times New Roman" w:hAnsi="Times New Roman"/>
          <w:sz w:val="24"/>
          <w:szCs w:val="24"/>
        </w:rPr>
        <w:t xml:space="preserve"> услугами по доступным ценам;           </w:t>
      </w:r>
      <w:proofErr w:type="gramStart"/>
      <w:r w:rsidRPr="003D07AB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3D07AB">
        <w:rPr>
          <w:rFonts w:ascii="Times New Roman" w:hAnsi="Times New Roman"/>
          <w:sz w:val="24"/>
          <w:szCs w:val="24"/>
        </w:rPr>
        <w:t xml:space="preserve">применение новых современных технологий в </w:t>
      </w:r>
      <w:proofErr w:type="spellStart"/>
      <w:r w:rsidRPr="003D07AB">
        <w:rPr>
          <w:rFonts w:ascii="Times New Roman" w:hAnsi="Times New Roman"/>
          <w:sz w:val="24"/>
          <w:szCs w:val="24"/>
        </w:rPr>
        <w:t>процессеэксплуатации</w:t>
      </w:r>
      <w:proofErr w:type="spellEnd"/>
      <w:r w:rsidRPr="003D0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7AB">
        <w:rPr>
          <w:rFonts w:ascii="Times New Roman" w:hAnsi="Times New Roman"/>
          <w:sz w:val="24"/>
          <w:szCs w:val="24"/>
        </w:rPr>
        <w:t>инженерныхкоммуникаций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5617" w:rsidRPr="00A9001C" w:rsidRDefault="00035617" w:rsidP="00035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001C">
        <w:rPr>
          <w:rFonts w:ascii="Times New Roman" w:hAnsi="Times New Roman"/>
          <w:sz w:val="24"/>
          <w:szCs w:val="24"/>
        </w:rPr>
        <w:t>Задачи по повышению эффективности функционирования и обеспечению устойчивого развития отрасли жилищно-коммунального хозяйства на баз</w:t>
      </w:r>
      <w:r>
        <w:rPr>
          <w:rFonts w:ascii="Times New Roman" w:hAnsi="Times New Roman"/>
          <w:sz w:val="24"/>
          <w:szCs w:val="24"/>
        </w:rPr>
        <w:t xml:space="preserve">е новых современных технологий </w:t>
      </w:r>
      <w:r w:rsidRPr="00A9001C">
        <w:rPr>
          <w:rFonts w:ascii="Times New Roman" w:hAnsi="Times New Roman"/>
          <w:sz w:val="24"/>
          <w:szCs w:val="24"/>
        </w:rPr>
        <w:t>являются составной частью</w:t>
      </w:r>
      <w:r>
        <w:rPr>
          <w:rFonts w:ascii="Times New Roman" w:hAnsi="Times New Roman"/>
          <w:sz w:val="24"/>
          <w:szCs w:val="24"/>
        </w:rPr>
        <w:t xml:space="preserve"> развития Никольского сельского поселения</w:t>
      </w:r>
      <w:r w:rsidRPr="00A9001C">
        <w:rPr>
          <w:rFonts w:ascii="Times New Roman" w:hAnsi="Times New Roman"/>
          <w:sz w:val="24"/>
          <w:szCs w:val="24"/>
        </w:rPr>
        <w:t>.</w:t>
      </w:r>
    </w:p>
    <w:p w:rsidR="00035617" w:rsidRDefault="00035617" w:rsidP="00035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B08">
        <w:rPr>
          <w:rFonts w:ascii="Times New Roman" w:hAnsi="Times New Roman"/>
          <w:sz w:val="24"/>
          <w:szCs w:val="24"/>
        </w:rPr>
        <w:t xml:space="preserve">В качестве </w:t>
      </w:r>
      <w:proofErr w:type="spellStart"/>
      <w:r w:rsidRPr="00467B08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ейдостижения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цели и решения задач п</w:t>
      </w:r>
      <w:r w:rsidRPr="00467B08">
        <w:rPr>
          <w:rFonts w:ascii="Times New Roman" w:hAnsi="Times New Roman"/>
          <w:sz w:val="24"/>
          <w:szCs w:val="24"/>
        </w:rPr>
        <w:t>одпрограммы предлага</w:t>
      </w:r>
      <w:r>
        <w:rPr>
          <w:rFonts w:ascii="Times New Roman" w:hAnsi="Times New Roman"/>
          <w:sz w:val="24"/>
          <w:szCs w:val="24"/>
        </w:rPr>
        <w:t>ю</w:t>
      </w:r>
      <w:r w:rsidRPr="00467B08">
        <w:rPr>
          <w:rFonts w:ascii="Times New Roman" w:hAnsi="Times New Roman"/>
          <w:sz w:val="24"/>
          <w:szCs w:val="24"/>
        </w:rPr>
        <w:t>тся следующи</w:t>
      </w:r>
      <w:r>
        <w:rPr>
          <w:rFonts w:ascii="Times New Roman" w:hAnsi="Times New Roman"/>
          <w:sz w:val="24"/>
          <w:szCs w:val="24"/>
        </w:rPr>
        <w:t>е</w:t>
      </w:r>
      <w:r w:rsidRPr="00467B08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Pr="00467B08">
        <w:rPr>
          <w:rFonts w:ascii="Times New Roman" w:hAnsi="Times New Roman"/>
          <w:sz w:val="24"/>
          <w:szCs w:val="24"/>
        </w:rPr>
        <w:t>:</w:t>
      </w:r>
    </w:p>
    <w:p w:rsidR="00035617" w:rsidRPr="00634D7F" w:rsidRDefault="00035617" w:rsidP="000356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4D7F">
        <w:rPr>
          <w:rFonts w:ascii="Times New Roman" w:hAnsi="Times New Roman"/>
          <w:sz w:val="24"/>
          <w:szCs w:val="24"/>
        </w:rPr>
        <w:t>1.Доля многоквартирных жилых домов, в которых провед</w:t>
      </w:r>
      <w:r>
        <w:rPr>
          <w:rFonts w:ascii="Times New Roman" w:hAnsi="Times New Roman"/>
          <w:sz w:val="24"/>
          <w:szCs w:val="24"/>
        </w:rPr>
        <w:t>ены</w:t>
      </w:r>
      <w:r>
        <w:rPr>
          <w:rFonts w:ascii="Times New Roman" w:hAnsi="Times New Roman"/>
          <w:sz w:val="24"/>
          <w:szCs w:val="24"/>
        </w:rPr>
        <w:br/>
        <w:t>энергетические обследования.</w:t>
      </w:r>
    </w:p>
    <w:p w:rsidR="00035617" w:rsidRDefault="00035617" w:rsidP="0003561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</w:t>
      </w:r>
      <w:r w:rsidRPr="003D07AB">
        <w:rPr>
          <w:rFonts w:ascii="Times New Roman" w:hAnsi="Times New Roman"/>
          <w:sz w:val="24"/>
          <w:szCs w:val="24"/>
        </w:rPr>
        <w:t>оля объем</w:t>
      </w:r>
      <w:r>
        <w:rPr>
          <w:rFonts w:ascii="Times New Roman" w:hAnsi="Times New Roman"/>
          <w:sz w:val="24"/>
          <w:szCs w:val="24"/>
        </w:rPr>
        <w:t xml:space="preserve">ов электрической, тепловой </w:t>
      </w:r>
      <w:r w:rsidRPr="003D07AB">
        <w:rPr>
          <w:rFonts w:ascii="Times New Roman" w:hAnsi="Times New Roman"/>
          <w:sz w:val="24"/>
          <w:szCs w:val="24"/>
        </w:rPr>
        <w:t>энергии, воды, при</w:t>
      </w:r>
      <w:r>
        <w:rPr>
          <w:rFonts w:ascii="Times New Roman" w:hAnsi="Times New Roman"/>
          <w:sz w:val="24"/>
          <w:szCs w:val="24"/>
        </w:rPr>
        <w:t>родного газа, потребляемых в м</w:t>
      </w:r>
      <w:r w:rsidRPr="003D07AB">
        <w:rPr>
          <w:rFonts w:ascii="Times New Roman" w:hAnsi="Times New Roman"/>
          <w:sz w:val="24"/>
          <w:szCs w:val="24"/>
        </w:rPr>
        <w:t>ногоквартирных домах, оплата которых осуществляется с использованием коллективных (</w:t>
      </w:r>
      <w:proofErr w:type="spellStart"/>
      <w:r w:rsidRPr="003D07AB">
        <w:rPr>
          <w:rFonts w:ascii="Times New Roman" w:hAnsi="Times New Roman"/>
          <w:sz w:val="24"/>
          <w:szCs w:val="24"/>
        </w:rPr>
        <w:t>общедомовых</w:t>
      </w:r>
      <w:proofErr w:type="spellEnd"/>
      <w:r w:rsidRPr="003D07AB">
        <w:rPr>
          <w:rFonts w:ascii="Times New Roman" w:hAnsi="Times New Roman"/>
          <w:sz w:val="24"/>
          <w:szCs w:val="24"/>
        </w:rPr>
        <w:t xml:space="preserve">) приборов учета, в общем объеме ресурсов, потребляемых в       </w:t>
      </w:r>
      <w:r w:rsidRPr="003D07AB">
        <w:rPr>
          <w:rFonts w:ascii="Times New Roman" w:hAnsi="Times New Roman"/>
          <w:sz w:val="24"/>
          <w:szCs w:val="24"/>
        </w:rPr>
        <w:br/>
        <w:t xml:space="preserve">многоквартирных домах на территории </w:t>
      </w:r>
      <w:r>
        <w:rPr>
          <w:rFonts w:ascii="Times New Roman" w:hAnsi="Times New Roman"/>
          <w:sz w:val="24"/>
          <w:szCs w:val="24"/>
        </w:rPr>
        <w:t>сельского поселения.</w:t>
      </w:r>
    </w:p>
    <w:p w:rsidR="00035617" w:rsidRDefault="00035617" w:rsidP="0003561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Ожидаемые конечные результаты реализации подпрограммы:</w:t>
      </w:r>
    </w:p>
    <w:p w:rsidR="00035617" w:rsidRDefault="00035617" w:rsidP="00035617">
      <w:pPr>
        <w:pStyle w:val="a5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3D07AB">
        <w:rPr>
          <w:rFonts w:ascii="Times New Roman" w:hAnsi="Times New Roman"/>
        </w:rPr>
        <w:t>Увеличение доли мно</w:t>
      </w:r>
      <w:r>
        <w:rPr>
          <w:rFonts w:ascii="Times New Roman" w:hAnsi="Times New Roman"/>
        </w:rPr>
        <w:t xml:space="preserve">гоквартирных домов, в которых  </w:t>
      </w:r>
      <w:r w:rsidRPr="003D07AB">
        <w:rPr>
          <w:rFonts w:ascii="Times New Roman" w:hAnsi="Times New Roman"/>
        </w:rPr>
        <w:t>проведены энергетические обследования до 100% к 202</w:t>
      </w:r>
      <w:r w:rsidR="0042695C">
        <w:rPr>
          <w:rFonts w:ascii="Times New Roman" w:hAnsi="Times New Roman"/>
        </w:rPr>
        <w:t>7</w:t>
      </w:r>
      <w:r w:rsidRPr="003D07AB"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>.</w:t>
      </w:r>
    </w:p>
    <w:p w:rsidR="00035617" w:rsidRDefault="00035617" w:rsidP="00035617">
      <w:pPr>
        <w:widowControl w:val="0"/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2.У</w:t>
      </w:r>
      <w:r w:rsidRPr="003D07AB">
        <w:rPr>
          <w:rFonts w:ascii="Times New Roman" w:hAnsi="Times New Roman"/>
          <w:sz w:val="24"/>
          <w:szCs w:val="24"/>
        </w:rPr>
        <w:t>величение доли энергосберегающих ламп в  системах освещения</w:t>
      </w:r>
      <w:r>
        <w:rPr>
          <w:rFonts w:ascii="Times New Roman" w:hAnsi="Times New Roman"/>
        </w:rPr>
        <w:t xml:space="preserve"> жилых домов до </w:t>
      </w:r>
      <w:r w:rsidR="0042695C">
        <w:rPr>
          <w:rFonts w:ascii="Times New Roman" w:hAnsi="Times New Roman"/>
        </w:rPr>
        <w:t>98% к 2027</w:t>
      </w:r>
      <w:r>
        <w:rPr>
          <w:rFonts w:ascii="Times New Roman" w:hAnsi="Times New Roman"/>
        </w:rPr>
        <w:t xml:space="preserve"> году.</w:t>
      </w:r>
      <w:r w:rsidRPr="003D07A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</w:rPr>
        <w:t xml:space="preserve">            3.У</w:t>
      </w:r>
      <w:r w:rsidRPr="003D07AB">
        <w:rPr>
          <w:rFonts w:ascii="Times New Roman" w:hAnsi="Times New Roman"/>
          <w:sz w:val="24"/>
          <w:szCs w:val="24"/>
        </w:rPr>
        <w:t xml:space="preserve">величение доли объемов электрической, тепловой  </w:t>
      </w:r>
      <w:r>
        <w:rPr>
          <w:rFonts w:ascii="Times New Roman" w:hAnsi="Times New Roman"/>
          <w:sz w:val="24"/>
          <w:szCs w:val="24"/>
        </w:rPr>
        <w:t>э</w:t>
      </w:r>
      <w:r w:rsidRPr="003D07AB">
        <w:rPr>
          <w:rFonts w:ascii="Times New Roman" w:hAnsi="Times New Roman"/>
          <w:sz w:val="24"/>
          <w:szCs w:val="24"/>
        </w:rPr>
        <w:t>нергии, воды, природного газа, оплата которых  осуществляется с использованием коллективных  (</w:t>
      </w:r>
      <w:proofErr w:type="spellStart"/>
      <w:r w:rsidRPr="003D07AB">
        <w:rPr>
          <w:rFonts w:ascii="Times New Roman" w:hAnsi="Times New Roman"/>
          <w:sz w:val="24"/>
          <w:szCs w:val="24"/>
        </w:rPr>
        <w:t>общедомовых</w:t>
      </w:r>
      <w:proofErr w:type="spellEnd"/>
      <w:r w:rsidRPr="003D07AB">
        <w:rPr>
          <w:rFonts w:ascii="Times New Roman" w:hAnsi="Times New Roman"/>
          <w:sz w:val="24"/>
          <w:szCs w:val="24"/>
        </w:rPr>
        <w:t xml:space="preserve">) приборов учета, в общем объеме ресурсов, потребляемых в многоквартирных домах на  территории </w:t>
      </w:r>
      <w:r>
        <w:rPr>
          <w:rFonts w:ascii="Times New Roman" w:hAnsi="Times New Roman"/>
        </w:rPr>
        <w:t>Никольского сельского поселения</w:t>
      </w:r>
      <w:r w:rsidRPr="003D07AB">
        <w:rPr>
          <w:rFonts w:ascii="Times New Roman" w:hAnsi="Times New Roman"/>
          <w:sz w:val="24"/>
          <w:szCs w:val="24"/>
        </w:rPr>
        <w:t xml:space="preserve">, до 100% к </w:t>
      </w:r>
      <w:r>
        <w:rPr>
          <w:rFonts w:ascii="Times New Roman" w:hAnsi="Times New Roman"/>
          <w:sz w:val="24"/>
          <w:szCs w:val="24"/>
        </w:rPr>
        <w:t>2</w:t>
      </w:r>
      <w:r w:rsidRPr="003D07AB">
        <w:rPr>
          <w:rFonts w:ascii="Times New Roman" w:hAnsi="Times New Roman"/>
          <w:sz w:val="24"/>
          <w:szCs w:val="24"/>
        </w:rPr>
        <w:t>02</w:t>
      </w:r>
      <w:r w:rsidR="0042695C">
        <w:rPr>
          <w:rFonts w:ascii="Times New Roman" w:hAnsi="Times New Roman"/>
          <w:sz w:val="24"/>
          <w:szCs w:val="24"/>
        </w:rPr>
        <w:t>7</w:t>
      </w:r>
      <w:r w:rsidRPr="003D07AB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35617" w:rsidRDefault="00035617" w:rsidP="0003561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Подпрограмма предусматривает реализацию системы мероприятий, в соответствии с приложением 1 к муниципальной программе. При этом в рамках подпрограммы должно быть обеспечено ежегодное уточнение основных показателей подпрограммы с учетом корректировки прогнозов расходов на указанные цели. Реализация мероприятий обеспечит планомерное достижение конечных результатов подпрограммы. 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реализации м</w:t>
      </w:r>
      <w:r w:rsidR="0042695C">
        <w:rPr>
          <w:rFonts w:ascii="Times New Roman" w:eastAsia="Times New Roman" w:hAnsi="Times New Roman"/>
          <w:sz w:val="24"/>
          <w:szCs w:val="24"/>
        </w:rPr>
        <w:t>униципальной подпрограммы с 2023 по 2027</w:t>
      </w:r>
      <w:r>
        <w:rPr>
          <w:rFonts w:ascii="Times New Roman" w:eastAsia="Times New Roman" w:hAnsi="Times New Roman"/>
          <w:sz w:val="24"/>
          <w:szCs w:val="24"/>
        </w:rPr>
        <w:t xml:space="preserve"> год.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35617" w:rsidRDefault="00035617" w:rsidP="00193DCA">
      <w:pPr>
        <w:pStyle w:val="ae"/>
        <w:widowControl w:val="0"/>
        <w:numPr>
          <w:ilvl w:val="2"/>
          <w:numId w:val="27"/>
        </w:numPr>
        <w:autoSpaceDE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C4B88">
        <w:rPr>
          <w:rFonts w:ascii="Times New Roman" w:eastAsia="Times New Roman" w:hAnsi="Times New Roman"/>
          <w:b/>
          <w:bCs/>
          <w:sz w:val="24"/>
          <w:szCs w:val="24"/>
        </w:rPr>
        <w:t>Характеристика основных мероприятий подпрограммы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1</w:t>
      </w:r>
    </w:p>
    <w:p w:rsidR="00035617" w:rsidRDefault="00035617" w:rsidP="00035617">
      <w:pPr>
        <w:pStyle w:val="ae"/>
        <w:widowControl w:val="0"/>
        <w:autoSpaceDE w:val="0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35617" w:rsidRDefault="00035617" w:rsidP="00035617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C4B88">
        <w:rPr>
          <w:rFonts w:ascii="Times New Roman" w:hAnsi="Times New Roman"/>
          <w:sz w:val="24"/>
          <w:szCs w:val="24"/>
        </w:rPr>
        <w:t>Основные мероприятия</w:t>
      </w:r>
      <w:r>
        <w:rPr>
          <w:rFonts w:ascii="Times New Roman" w:hAnsi="Times New Roman"/>
          <w:sz w:val="24"/>
          <w:szCs w:val="24"/>
        </w:rPr>
        <w:t>, которые реализуются в рамках п</w:t>
      </w:r>
      <w:r w:rsidRPr="003C4B88">
        <w:rPr>
          <w:rFonts w:ascii="Times New Roman" w:hAnsi="Times New Roman"/>
          <w:sz w:val="24"/>
          <w:szCs w:val="24"/>
        </w:rPr>
        <w:t xml:space="preserve">одпрограммы 1, </w:t>
      </w:r>
      <w:r>
        <w:rPr>
          <w:rFonts w:ascii="Times New Roman" w:hAnsi="Times New Roman"/>
          <w:sz w:val="24"/>
          <w:szCs w:val="24"/>
        </w:rPr>
        <w:t>являются:</w:t>
      </w:r>
    </w:p>
    <w:p w:rsidR="00035617" w:rsidRPr="007C1E69" w:rsidRDefault="00035617" w:rsidP="00035617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E69">
        <w:rPr>
          <w:rFonts w:ascii="Times New Roman" w:hAnsi="Times New Roman"/>
          <w:sz w:val="24"/>
          <w:szCs w:val="24"/>
        </w:rPr>
        <w:t xml:space="preserve">1. Выборочное проведение </w:t>
      </w:r>
      <w:proofErr w:type="spellStart"/>
      <w:r w:rsidRPr="007C1E69">
        <w:rPr>
          <w:rFonts w:ascii="Times New Roman" w:hAnsi="Times New Roman"/>
          <w:sz w:val="24"/>
          <w:szCs w:val="24"/>
        </w:rPr>
        <w:t>энергоаудита</w:t>
      </w:r>
      <w:proofErr w:type="spellEnd"/>
      <w:r w:rsidRPr="007C1E69">
        <w:rPr>
          <w:rFonts w:ascii="Times New Roman" w:hAnsi="Times New Roman"/>
          <w:sz w:val="24"/>
          <w:szCs w:val="24"/>
        </w:rPr>
        <w:t>, составление энергетических паспортов.</w:t>
      </w:r>
    </w:p>
    <w:p w:rsidR="00035617" w:rsidRPr="007C1E69" w:rsidRDefault="00035617" w:rsidP="00035617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E6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C1E69">
        <w:rPr>
          <w:rFonts w:ascii="Times New Roman" w:hAnsi="Times New Roman"/>
          <w:sz w:val="24"/>
          <w:szCs w:val="24"/>
        </w:rPr>
        <w:t>Учет энергетических ресурсов</w:t>
      </w:r>
      <w:r>
        <w:rPr>
          <w:rFonts w:ascii="Times New Roman" w:hAnsi="Times New Roman"/>
          <w:sz w:val="24"/>
          <w:szCs w:val="24"/>
        </w:rPr>
        <w:t>.</w:t>
      </w:r>
    </w:p>
    <w:p w:rsidR="00035617" w:rsidRPr="00734FD2" w:rsidRDefault="00035617" w:rsidP="00035617">
      <w:pPr>
        <w:pStyle w:val="aa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4B88">
        <w:rPr>
          <w:rFonts w:ascii="Times New Roman" w:hAnsi="Times New Roman"/>
          <w:bCs/>
          <w:iCs/>
          <w:sz w:val="24"/>
          <w:szCs w:val="24"/>
        </w:rPr>
        <w:t xml:space="preserve">Реализация программных мероприятий предполагает </w:t>
      </w:r>
      <w:r w:rsidRPr="00734FD2">
        <w:rPr>
          <w:rFonts w:ascii="Times New Roman" w:hAnsi="Times New Roman"/>
          <w:sz w:val="24"/>
          <w:szCs w:val="24"/>
        </w:rPr>
        <w:t>снизить расходы населения на оплату потребленной тепловой и электрической энергии, горячей, холодной воды за счет установки приборов учета на объектах многоквартирного жилищного фонда</w:t>
      </w:r>
      <w:r>
        <w:rPr>
          <w:rFonts w:ascii="Times New Roman" w:hAnsi="Times New Roman"/>
          <w:sz w:val="24"/>
          <w:szCs w:val="24"/>
        </w:rPr>
        <w:t>.</w:t>
      </w:r>
    </w:p>
    <w:p w:rsidR="00035617" w:rsidRDefault="00035617" w:rsidP="00035617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35617" w:rsidRDefault="00193DCA" w:rsidP="0003561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35617">
        <w:rPr>
          <w:rFonts w:ascii="Times New Roman" w:hAnsi="Times New Roman"/>
          <w:b/>
          <w:sz w:val="24"/>
          <w:szCs w:val="24"/>
        </w:rPr>
        <w:t>.1.4  Основные меры муниципального и правового регулирования подпрограммы 1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Муниципальный заказчик подпрограммы в своей работе руководствуется Конституцией Российской Федерации, федеральными законами, постановлениями Правительства Российской Федерации, иными нормативными правовыми актами Российской Федерации и Воронежской области, Новоусманского муниципального района и Никольского сельского поселения.</w:t>
      </w:r>
    </w:p>
    <w:p w:rsidR="00035617" w:rsidRDefault="00035617" w:rsidP="000356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>Подпрограмма «</w:t>
      </w:r>
      <w:r w:rsidRPr="00734FD2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в жилищной сфере</w:t>
      </w:r>
      <w:r w:rsidRPr="00734FD2">
        <w:rPr>
          <w:rFonts w:ascii="Times New Roman" w:eastAsia="Times New Roman" w:hAnsi="Times New Roman"/>
          <w:bCs/>
          <w:kern w:val="1"/>
          <w:sz w:val="24"/>
          <w:szCs w:val="24"/>
        </w:rPr>
        <w:t>» я</w:t>
      </w: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вляется неотъемлемой частью муниципальной программы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734FD2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» </w:t>
      </w:r>
      <w:r w:rsidRPr="00734FD2">
        <w:rPr>
          <w:rFonts w:ascii="Times New Roman" w:hAnsi="Times New Roman"/>
          <w:bCs/>
          <w:sz w:val="24"/>
          <w:szCs w:val="24"/>
          <w:lang w:eastAsia="en-US"/>
        </w:rPr>
        <w:t>на 20</w:t>
      </w: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42695C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Pr="00734FD2">
        <w:rPr>
          <w:rFonts w:ascii="Times New Roman" w:hAnsi="Times New Roman"/>
          <w:bCs/>
          <w:sz w:val="24"/>
          <w:szCs w:val="24"/>
          <w:lang w:eastAsia="en-US"/>
        </w:rPr>
        <w:t>-202</w:t>
      </w:r>
      <w:r w:rsidR="0042695C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Pr="00734FD2">
        <w:rPr>
          <w:rFonts w:ascii="Times New Roman" w:hAnsi="Times New Roman"/>
          <w:bCs/>
          <w:sz w:val="24"/>
          <w:szCs w:val="24"/>
          <w:lang w:eastAsia="en-US"/>
        </w:rPr>
        <w:t xml:space="preserve"> годы</w:t>
      </w:r>
      <w:r>
        <w:rPr>
          <w:rFonts w:ascii="Times New Roman" w:eastAsia="Times New Roman" w:hAnsi="Times New Roman"/>
          <w:bCs/>
          <w:sz w:val="24"/>
          <w:szCs w:val="24"/>
        </w:rPr>
        <w:t>. Подпрограмма утверждается в составе программы постановлением администрации Никольского сельского поселения. В подпрограмму вносятся изменения исходя из объемов финансирования, предусмотренных на очередной финансовый год, в соответствии с решением о бюджете Никольского сельского поселения.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:rsidR="00035617" w:rsidRDefault="00193DCA" w:rsidP="00035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035617">
        <w:rPr>
          <w:rFonts w:ascii="Times New Roman" w:eastAsia="Times New Roman" w:hAnsi="Times New Roman"/>
          <w:b/>
          <w:bCs/>
          <w:sz w:val="24"/>
          <w:szCs w:val="24"/>
        </w:rPr>
        <w:t xml:space="preserve">.1.5  Информация об участии общественных, научных и иных организаций, а также внебюджетных фондов, юридических и физических лиц в реализации подпрограммы 1 </w:t>
      </w:r>
    </w:p>
    <w:p w:rsidR="00035617" w:rsidRDefault="00035617" w:rsidP="00035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035617" w:rsidRDefault="00035617" w:rsidP="00035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</w:t>
      </w:r>
      <w:r w:rsidRPr="00EE11A2">
        <w:rPr>
          <w:rFonts w:ascii="Times New Roman" w:hAnsi="Times New Roman"/>
          <w:sz w:val="24"/>
          <w:szCs w:val="24"/>
        </w:rPr>
        <w:t xml:space="preserve">одпрограммы осуществляется администрацией Никольского сельского поселения с привлечением специализированных </w:t>
      </w:r>
      <w:proofErr w:type="spellStart"/>
      <w:r w:rsidRPr="00EE11A2"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 w:rsidRPr="00EE11A2">
        <w:rPr>
          <w:rFonts w:ascii="Times New Roman" w:hAnsi="Times New Roman"/>
          <w:sz w:val="24"/>
          <w:szCs w:val="24"/>
        </w:rPr>
        <w:t xml:space="preserve"> организаций, имеющих право, в соответствии с действующим законодательством, на выполнение работ по установке и обслуживание систем инженерного оборудования зданий и средств измерений.</w:t>
      </w:r>
    </w:p>
    <w:p w:rsidR="00035617" w:rsidRDefault="00193DCA" w:rsidP="0003561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035617">
        <w:rPr>
          <w:rFonts w:ascii="Times New Roman" w:hAnsi="Times New Roman"/>
          <w:b/>
          <w:bCs/>
          <w:sz w:val="24"/>
          <w:szCs w:val="24"/>
        </w:rPr>
        <w:t>.1.6 Финансовое обеспечение реализации подпрограммы 1</w:t>
      </w:r>
    </w:p>
    <w:p w:rsidR="00035617" w:rsidRDefault="00035617" w:rsidP="00035617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035617" w:rsidRDefault="00035617" w:rsidP="0003561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Основными источниками финансирования подпрограммы являются: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средства </w:t>
      </w:r>
      <w:r>
        <w:rPr>
          <w:rFonts w:ascii="Times New Roman" w:hAnsi="Times New Roman"/>
          <w:sz w:val="24"/>
          <w:szCs w:val="24"/>
        </w:rPr>
        <w:t>бюджета Никольского сельского поселения Новоусманского муниципального района Воронежской области (Приложение 2,3).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определяется бюджетом Никольского сельского поселения Новоусманского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подпрограммы. Объемы финансирования носят прогнозный характер  и подлежат ежегодному уточнению.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ежегодной корректировки объема и структуры расходов бюджета Никольского сельского поселения на реализацию подпрограммы определяется порядком составления бюджета Никольского сельского поселения на очередной финансовый год и плановый период.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35617" w:rsidRDefault="00193DCA" w:rsidP="000356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035617">
        <w:rPr>
          <w:rFonts w:ascii="Times New Roman" w:hAnsi="Times New Roman"/>
          <w:b/>
          <w:bCs/>
          <w:sz w:val="24"/>
          <w:szCs w:val="24"/>
        </w:rPr>
        <w:t xml:space="preserve">.1.7  Анализ рисков реализации подпрограммы и описание мер управления </w:t>
      </w:r>
    </w:p>
    <w:p w:rsidR="00035617" w:rsidRDefault="00035617" w:rsidP="000356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рисками подпрограммы 1</w:t>
      </w:r>
    </w:p>
    <w:p w:rsidR="00035617" w:rsidRDefault="00035617" w:rsidP="000356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Выделяются следующие группы рисков, которые могут возникать в ходе реализации подпрограммы: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финансово-экономические риски;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социальные риски.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Финансово-экономические риски связаны с сокращением предусмотренных объемов бюджетных сре</w:t>
      </w:r>
      <w:proofErr w:type="gramStart"/>
      <w:r>
        <w:rPr>
          <w:rFonts w:ascii="Times New Roman" w:hAnsi="Times New Roman"/>
          <w:bCs/>
          <w:sz w:val="24"/>
          <w:szCs w:val="24"/>
        </w:rPr>
        <w:t>дств в х</w:t>
      </w:r>
      <w:proofErr w:type="gramEnd"/>
      <w:r>
        <w:rPr>
          <w:rFonts w:ascii="Times New Roman" w:hAnsi="Times New Roman"/>
          <w:bCs/>
          <w:sz w:val="24"/>
          <w:szCs w:val="24"/>
        </w:rPr>
        <w:t>оде реализации подпрограммы 1. Это потребовало бы внесение изменений в подпрограмму, пересмотра целевых значений показателей, и, возможно, отказ от реализации отдельных мероприятий и даже задач подпрограммы. Сокращение финансирования подпрограммы негативным образом сказалось бы на показателях подпрограммы, привело бы к снижению прогнозируемого вклада подпрограммы в улучшение качества жизни  Никольского сельского поселения.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Основными мерами управления рисками с целью минимизации их влияния на достижение целей подпрограммы</w:t>
      </w:r>
      <w:proofErr w:type="gramStart"/>
      <w:r>
        <w:rPr>
          <w:rFonts w:ascii="Times New Roman" w:hAnsi="Times New Roman"/>
          <w:bCs/>
          <w:sz w:val="24"/>
          <w:szCs w:val="24"/>
        </w:rPr>
        <w:t>«</w:t>
      </w:r>
      <w:r w:rsidRPr="00734FD2">
        <w:rPr>
          <w:rFonts w:ascii="Times New Roman" w:hAnsi="Times New Roman"/>
          <w:sz w:val="24"/>
          <w:szCs w:val="24"/>
        </w:rPr>
        <w:t>Э</w:t>
      </w:r>
      <w:proofErr w:type="gramEnd"/>
      <w:r w:rsidRPr="00734FD2">
        <w:rPr>
          <w:rFonts w:ascii="Times New Roman" w:hAnsi="Times New Roman"/>
          <w:sz w:val="24"/>
          <w:szCs w:val="24"/>
        </w:rPr>
        <w:t>нергосбережение и повышение энергетической эффективности в жилищной сфере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bCs/>
          <w:sz w:val="24"/>
          <w:szCs w:val="24"/>
        </w:rPr>
        <w:t>«</w:t>
      </w:r>
      <w:r w:rsidRPr="00734FD2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r w:rsidR="0042695C">
        <w:rPr>
          <w:rFonts w:ascii="Times New Roman" w:hAnsi="Times New Roman"/>
          <w:bCs/>
          <w:sz w:val="24"/>
          <w:szCs w:val="24"/>
          <w:lang w:eastAsia="en-US"/>
        </w:rPr>
        <w:t>» на 2023-2027</w:t>
      </w:r>
      <w:r w:rsidRPr="00734FD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734FD2">
        <w:rPr>
          <w:rFonts w:ascii="Times New Roman" w:hAnsi="Times New Roman"/>
          <w:bCs/>
          <w:sz w:val="24"/>
          <w:szCs w:val="24"/>
          <w:lang w:eastAsia="en-US"/>
        </w:rPr>
        <w:t>годы</w:t>
      </w:r>
      <w:r>
        <w:rPr>
          <w:rFonts w:ascii="Times New Roman" w:hAnsi="Times New Roman"/>
          <w:bCs/>
          <w:sz w:val="24"/>
          <w:szCs w:val="24"/>
        </w:rPr>
        <w:t>выступают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следующие: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мониторинг выполнения мероприятий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открытость и подотчетность;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информационное сопровождение и общественные коммуникации.</w:t>
      </w:r>
    </w:p>
    <w:p w:rsidR="00035617" w:rsidRDefault="00035617" w:rsidP="000356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Мониторинг выполнения мероприятий подпрограммы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Открытость и подотчетность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Управление подпрограммой будет осуществляться на основе принципов открытости, </w:t>
      </w:r>
      <w:proofErr w:type="spellStart"/>
      <w:r>
        <w:rPr>
          <w:rFonts w:ascii="Times New Roman" w:hAnsi="Times New Roman"/>
          <w:bCs/>
          <w:sz w:val="24"/>
          <w:szCs w:val="24"/>
        </w:rPr>
        <w:t>муниципально-общественного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характера управления. На сайте администрации Никольского сельского поселения будет предоставлена полная и достоверная информация о реализации и оценке эффективности подпрограммы, в т.ч. будут размещены ежегодные публичные отчеты исполнителей для общественности.</w:t>
      </w:r>
    </w:p>
    <w:p w:rsidR="00035617" w:rsidRDefault="00035617" w:rsidP="000356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Информационное сопровождение и общественные коммуникации</w:t>
      </w:r>
    </w:p>
    <w:p w:rsidR="00035617" w:rsidRDefault="00035617" w:rsidP="000356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ходе реализации подпрограммы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 реализации подпрограммы. В данной работе будет использован возможности интернет пространства и СМИ.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35617" w:rsidRDefault="00193DCA" w:rsidP="00035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035617">
        <w:rPr>
          <w:rFonts w:ascii="Times New Roman" w:eastAsia="Times New Roman" w:hAnsi="Times New Roman"/>
          <w:b/>
          <w:bCs/>
          <w:sz w:val="24"/>
          <w:szCs w:val="24"/>
        </w:rPr>
        <w:t>.1.8  Оценка эффективности реализации подпрограммы 1</w:t>
      </w:r>
    </w:p>
    <w:p w:rsidR="00035617" w:rsidRDefault="00035617" w:rsidP="00035617">
      <w:pPr>
        <w:suppressAutoHyphens/>
        <w:spacing w:after="0" w:line="240" w:lineRule="auto"/>
        <w:ind w:firstLine="540"/>
        <w:rPr>
          <w:rFonts w:ascii="Times New Roman" w:eastAsia="Times New Roman" w:hAnsi="Times New Roman"/>
          <w:sz w:val="16"/>
          <w:szCs w:val="16"/>
        </w:rPr>
      </w:pPr>
    </w:p>
    <w:p w:rsidR="00035617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заказчиком подпрограммы и главным распорядителем выделяемых на ее реализацию бюджетных средств является администрация Никольского сельского поселения Новоусманского муниципального района Воронежской области. Муниципальный заказчик подпрограммы с учетом финансовых средств, получаемых из различных источников,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финансирования, а также соответствующие показатели в плане текущих расходов.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Муниципальный заказчик подпрограммы несет ответственность за реализацию и конечные результаты подпрограммы, рациональное использование выделяемых на ее выполнение финансовых средств. 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Муниципальный заказчик в рамках своей компетенции: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определяет наиболее эффективные формы и методы организации работ по реализации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проводит согласование объемов финансирования на очередной финансовый год и на весь период реализации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обеспечивает контроль реализации подпрограммы, включающий в себя контроль эффективности использования выделяемых финансовых средств, контроль качества реализации мероприятий путем экспертных оценок, контроль соблюдения сроков реализации мероприятий;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в рамках своей компетенции обеспечивает контроль целевого использования выделяемых бюджетных средств;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осуществляет сбор и систематизацию статистической и аналитической информации о ходе выполнения мероприятий;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– проводит мониторинг результатов реализации подпрограммных мероприятий, подготавливает отчеты о реализации подпрограммы, эффективности использования бюджетных средств;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координирует разработку проектов нормативных правовых актов по вопросам реализации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вносит в установленном порядке предложения, связанные с корректировкой подпрограммы.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Осуществление контроля реализации подпрограммы обеспечит своевременное и полное выполнение мероприятий, а также эффективное и целевое использование бюджетных средств.</w:t>
      </w:r>
    </w:p>
    <w:p w:rsidR="00035617" w:rsidRDefault="00035617" w:rsidP="000356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Оценка эффективности реализации подпрограммы будет осуществляться путем ежегодного сопоставления:</w:t>
      </w:r>
    </w:p>
    <w:p w:rsidR="00035617" w:rsidRDefault="00035617" w:rsidP="000356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1) фактических (в сопоставимых условиях) и планируемых значений целевых индикаторов подпрограммы (целевой параметр -100 процентов);</w:t>
      </w:r>
    </w:p>
    <w:p w:rsidR="00035617" w:rsidRDefault="00035617" w:rsidP="000356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2) фактических (в сопоставимых условиях) и планируемых объемов расходов  бюджета Никольского сельского поселения на реализацию подпрограммы и ее основных мероприятий (целевой параметр менее 100 процентов);</w:t>
      </w:r>
    </w:p>
    <w:p w:rsidR="00035617" w:rsidRDefault="00035617" w:rsidP="0003561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3) числа выполненных и планируемых мероприятий плана реализации подпрограммы.</w:t>
      </w:r>
    </w:p>
    <w:p w:rsidR="00736E5A" w:rsidRDefault="00736E5A" w:rsidP="00736E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36E5A" w:rsidRPr="00646A82" w:rsidRDefault="00193DCA" w:rsidP="00736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>8</w:t>
      </w:r>
      <w:r w:rsidR="00736E5A">
        <w:rPr>
          <w:rFonts w:ascii="Times New Roman" w:eastAsia="Times New Roman" w:hAnsi="Times New Roman"/>
          <w:b/>
          <w:bCs/>
          <w:kern w:val="2"/>
          <w:sz w:val="24"/>
          <w:szCs w:val="24"/>
        </w:rPr>
        <w:t>.2</w:t>
      </w:r>
      <w:r w:rsidR="00736E5A" w:rsidRPr="00646A82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Подпрограмма </w:t>
      </w:r>
      <w:r w:rsidR="00736E5A">
        <w:rPr>
          <w:rFonts w:ascii="Times New Roman" w:eastAsia="Times New Roman" w:hAnsi="Times New Roman"/>
          <w:b/>
          <w:bCs/>
          <w:kern w:val="2"/>
          <w:sz w:val="24"/>
          <w:szCs w:val="24"/>
        </w:rPr>
        <w:t>2</w:t>
      </w:r>
      <w:r w:rsidR="00736E5A" w:rsidRPr="00646A82">
        <w:rPr>
          <w:rFonts w:ascii="Times New Roman" w:eastAsia="Times New Roman" w:hAnsi="Times New Roman"/>
          <w:b/>
          <w:bCs/>
          <w:kern w:val="2"/>
          <w:sz w:val="24"/>
          <w:szCs w:val="24"/>
        </w:rPr>
        <w:t>: «</w:t>
      </w:r>
      <w:r w:rsidR="00736E5A" w:rsidRPr="00C0165D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системах наружного освещения</w:t>
      </w:r>
      <w:r w:rsidR="00736E5A" w:rsidRPr="00646A82">
        <w:rPr>
          <w:rFonts w:ascii="Times New Roman" w:eastAsia="Times New Roman" w:hAnsi="Times New Roman"/>
          <w:b/>
          <w:bCs/>
          <w:kern w:val="2"/>
          <w:sz w:val="24"/>
          <w:szCs w:val="24"/>
        </w:rPr>
        <w:t>»</w:t>
      </w:r>
    </w:p>
    <w:p w:rsidR="00736E5A" w:rsidRPr="00646A82" w:rsidRDefault="00736E5A" w:rsidP="00736E5A">
      <w:pPr>
        <w:suppressAutoHyphens/>
        <w:spacing w:after="0" w:line="228" w:lineRule="auto"/>
        <w:ind w:firstLine="709"/>
        <w:jc w:val="center"/>
        <w:rPr>
          <w:rFonts w:ascii="Times New Roman" w:eastAsia="Times New Roman" w:hAnsi="Times New Roman"/>
          <w:b/>
          <w:color w:val="FF0000"/>
          <w:kern w:val="2"/>
          <w:sz w:val="24"/>
          <w:szCs w:val="24"/>
          <w:lang w:eastAsia="ar-SA"/>
        </w:rPr>
      </w:pPr>
    </w:p>
    <w:p w:rsidR="00736E5A" w:rsidRPr="00986765" w:rsidRDefault="00736E5A" w:rsidP="00736E5A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  <w:r w:rsidRPr="00986765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ПАСПОРТ</w:t>
      </w:r>
    </w:p>
    <w:p w:rsidR="00736E5A" w:rsidRPr="00986765" w:rsidRDefault="00736E5A" w:rsidP="00736E5A">
      <w:pPr>
        <w:suppressAutoHyphens/>
        <w:spacing w:line="228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986765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подпрограммы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2: </w:t>
      </w:r>
      <w:r w:rsidRPr="00986765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«</w:t>
      </w:r>
      <w:r w:rsidRPr="00C0165D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системах наружного освещения</w:t>
      </w:r>
      <w:r w:rsidRPr="00C7557E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»</w:t>
      </w:r>
    </w:p>
    <w:p w:rsidR="00736E5A" w:rsidRPr="00986765" w:rsidRDefault="00736E5A" w:rsidP="00736E5A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bCs/>
          <w:color w:val="FF0000"/>
          <w:kern w:val="2"/>
          <w:sz w:val="24"/>
          <w:szCs w:val="24"/>
          <w:lang w:eastAsia="ar-SA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49"/>
        <w:gridCol w:w="7812"/>
      </w:tblGrid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7165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Исполнители подпрограммы</w:t>
            </w:r>
          </w:p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65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Основные разработчики подпрограммы</w:t>
            </w:r>
          </w:p>
        </w:tc>
        <w:tc>
          <w:tcPr>
            <w:tcW w:w="7165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Основные мероприятия подпрограммы</w:t>
            </w:r>
          </w:p>
        </w:tc>
        <w:tc>
          <w:tcPr>
            <w:tcW w:w="7165" w:type="dxa"/>
          </w:tcPr>
          <w:p w:rsidR="00736E5A" w:rsidRDefault="00736E5A" w:rsidP="00736E5A">
            <w:pPr>
              <w:pStyle w:val="ae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0165D">
              <w:rPr>
                <w:rFonts w:ascii="Times New Roman" w:hAnsi="Times New Roman"/>
                <w:sz w:val="24"/>
                <w:szCs w:val="24"/>
              </w:rPr>
              <w:t>Проведение обследований системы уличного освещения и выявление резервов энергосбережения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E5A" w:rsidRPr="00646A82" w:rsidRDefault="00736E5A" w:rsidP="00736E5A">
            <w:pPr>
              <w:pStyle w:val="ae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22E96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C22E96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C22E96">
              <w:rPr>
                <w:rFonts w:ascii="Times New Roman" w:hAnsi="Times New Roman"/>
                <w:sz w:val="24"/>
                <w:szCs w:val="24"/>
              </w:rPr>
              <w:t xml:space="preserve"> светильнико</w:t>
            </w:r>
            <w:r>
              <w:rPr>
                <w:rFonts w:ascii="Times New Roman" w:hAnsi="Times New Roman"/>
                <w:sz w:val="24"/>
                <w:szCs w:val="24"/>
              </w:rPr>
              <w:t>в и приборов учета в системе наружного освещения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Цель подпрограммы </w:t>
            </w:r>
          </w:p>
        </w:tc>
        <w:tc>
          <w:tcPr>
            <w:tcW w:w="7165" w:type="dxa"/>
          </w:tcPr>
          <w:p w:rsidR="00736E5A" w:rsidRPr="00C0165D" w:rsidRDefault="00736E5A" w:rsidP="00736E5A">
            <w:pPr>
              <w:suppressAutoHyphens/>
              <w:spacing w:after="0" w:line="240" w:lineRule="auto"/>
              <w:ind w:right="-4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165D">
              <w:rPr>
                <w:rFonts w:ascii="Times New Roman" w:hAnsi="Times New Roman"/>
                <w:sz w:val="24"/>
                <w:szCs w:val="24"/>
              </w:rPr>
              <w:t>Эффективное и рациональное использование энергетических ресурсов наружного освещения</w:t>
            </w:r>
          </w:p>
        </w:tc>
      </w:tr>
      <w:tr w:rsidR="00736E5A" w:rsidRPr="00986765" w:rsidTr="00736E5A">
        <w:trPr>
          <w:trHeight w:val="692"/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Задачи подпрограммы </w:t>
            </w:r>
          </w:p>
        </w:tc>
        <w:tc>
          <w:tcPr>
            <w:tcW w:w="7165" w:type="dxa"/>
          </w:tcPr>
          <w:p w:rsidR="00736E5A" w:rsidRPr="00C0165D" w:rsidRDefault="00736E5A" w:rsidP="00736E5A">
            <w:pPr>
              <w:pStyle w:val="ae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65D">
              <w:rPr>
                <w:rFonts w:ascii="Times New Roman" w:hAnsi="Times New Roman"/>
                <w:sz w:val="24"/>
                <w:szCs w:val="24"/>
              </w:rPr>
              <w:t>1.П</w:t>
            </w:r>
            <w:r w:rsidRPr="00C01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роведение анализа эффективности принимаемых мер по снижению затрат на уличное освещение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Никольского сельского поселения.</w:t>
            </w:r>
          </w:p>
          <w:p w:rsidR="00736E5A" w:rsidRPr="00C0165D" w:rsidRDefault="00736E5A" w:rsidP="00736E5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D">
              <w:rPr>
                <w:rFonts w:ascii="Times New Roman" w:hAnsi="Times New Roman" w:cs="Times New Roman"/>
                <w:sz w:val="24"/>
                <w:szCs w:val="24"/>
              </w:rPr>
              <w:t>2. Внедрение инновационных технологий в сфере энергосбережения и повышения энергетической эффективности.</w:t>
            </w:r>
          </w:p>
          <w:p w:rsidR="00736E5A" w:rsidRPr="00C0165D" w:rsidRDefault="00736E5A" w:rsidP="00736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65D">
              <w:rPr>
                <w:rFonts w:ascii="Times New Roman" w:hAnsi="Times New Roman"/>
                <w:sz w:val="24"/>
                <w:szCs w:val="24"/>
              </w:rPr>
              <w:t>3. Обеспечение учета и увеличение доли энергетических ресурсов, расчеты за которые осуществляются с использованием приборов учета.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D211F4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211F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Целевые </w:t>
            </w:r>
            <w:r w:rsidRPr="00D211F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индикаторы и </w:t>
            </w:r>
            <w:r w:rsidRPr="00D211F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показатели </w:t>
            </w:r>
            <w:r w:rsidRPr="00D211F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подпрограммы </w:t>
            </w:r>
          </w:p>
        </w:tc>
        <w:tc>
          <w:tcPr>
            <w:tcW w:w="7165" w:type="dxa"/>
          </w:tcPr>
          <w:p w:rsidR="00736E5A" w:rsidRPr="00AF1F3C" w:rsidRDefault="00736E5A" w:rsidP="00736E5A">
            <w:pPr>
              <w:pStyle w:val="ae"/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F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 Доля наружного освещения, требующего в</w:t>
            </w:r>
            <w:r w:rsidRPr="00AF1F3C">
              <w:rPr>
                <w:rFonts w:ascii="Times New Roman" w:hAnsi="Times New Roman"/>
                <w:sz w:val="24"/>
                <w:szCs w:val="24"/>
              </w:rPr>
              <w:t>недрени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F1F3C">
              <w:rPr>
                <w:rFonts w:ascii="Times New Roman" w:hAnsi="Times New Roman"/>
                <w:sz w:val="24"/>
                <w:szCs w:val="24"/>
              </w:rPr>
              <w:t xml:space="preserve"> перспективных энергосберегающих технологий.</w:t>
            </w:r>
          </w:p>
          <w:p w:rsidR="00736E5A" w:rsidRPr="00D211F4" w:rsidRDefault="00736E5A" w:rsidP="00736E5A">
            <w:pPr>
              <w:pStyle w:val="ae"/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Pr="00D211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модернизированного </w:t>
            </w:r>
            <w:r w:rsidRPr="00D211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наружного освещения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общей сети наружного освещения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Этапы и сроки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реализации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7165" w:type="dxa"/>
          </w:tcPr>
          <w:p w:rsidR="00736E5A" w:rsidRDefault="00736E5A" w:rsidP="00736E5A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Этапы не выделяются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736E5A" w:rsidRPr="00986765" w:rsidRDefault="00736E5A" w:rsidP="00736E5A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4269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- 20</w:t>
            </w:r>
            <w:r w:rsidR="00CC7B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4269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  <w:p w:rsidR="00736E5A" w:rsidRPr="00986765" w:rsidRDefault="00736E5A" w:rsidP="00736E5A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36E5A" w:rsidRPr="00986765" w:rsidTr="00736E5A">
        <w:trPr>
          <w:trHeight w:val="4204"/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осуществляется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 счет средств, получаемых из 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поселения,  в объемах, предусмотренных </w:t>
            </w:r>
            <w:r w:rsidR="00CC7B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рограммой и утвержденных решением Совета народных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о бюджете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на очередной финансовый год.</w:t>
            </w:r>
          </w:p>
          <w:p w:rsidR="00736E5A" w:rsidRDefault="00736E5A" w:rsidP="00736E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Суммарный объем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="00CC7B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нансирования подпрограммы на 202</w:t>
            </w:r>
            <w:r w:rsidR="004269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4269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 составляет </w:t>
            </w:r>
            <w:r w:rsidR="0042695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  <w:r w:rsidRPr="00DB2D7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тыс. рублей</w:t>
            </w:r>
            <w:r w:rsidRPr="008C48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в том числе по годам реализации:</w:t>
            </w:r>
          </w:p>
          <w:p w:rsidR="00736E5A" w:rsidRPr="008C488A" w:rsidRDefault="00736E5A" w:rsidP="00736E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08"/>
              <w:gridCol w:w="988"/>
              <w:gridCol w:w="946"/>
              <w:gridCol w:w="2970"/>
            </w:tblGrid>
            <w:tr w:rsidR="00736E5A" w:rsidTr="00736E5A">
              <w:trPr>
                <w:trHeight w:val="410"/>
              </w:trPr>
              <w:tc>
                <w:tcPr>
                  <w:tcW w:w="1708" w:type="dxa"/>
                </w:tcPr>
                <w:p w:rsidR="00736E5A" w:rsidRPr="008C488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Год 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реализации</w:t>
                  </w:r>
                </w:p>
              </w:tc>
              <w:tc>
                <w:tcPr>
                  <w:tcW w:w="988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ФБ</w:t>
                  </w:r>
                </w:p>
              </w:tc>
              <w:tc>
                <w:tcPr>
                  <w:tcW w:w="946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ОБ</w:t>
                  </w:r>
                </w:p>
              </w:tc>
              <w:tc>
                <w:tcPr>
                  <w:tcW w:w="2970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МБ</w:t>
                  </w:r>
                </w:p>
              </w:tc>
            </w:tr>
            <w:tr w:rsidR="00736E5A" w:rsidTr="00736E5A">
              <w:trPr>
                <w:trHeight w:val="806"/>
              </w:trPr>
              <w:tc>
                <w:tcPr>
                  <w:tcW w:w="1708" w:type="dxa"/>
                </w:tcPr>
                <w:p w:rsidR="00736E5A" w:rsidRPr="008C488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="0042695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23</w:t>
                  </w: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ab/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="0042695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24</w:t>
                  </w: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ab/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="0042695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25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="0042695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26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="0042695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27</w:t>
                  </w:r>
                </w:p>
                <w:p w:rsidR="00736E5A" w:rsidRDefault="00736E5A" w:rsidP="00CC7B39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ab/>
                  </w:r>
                </w:p>
              </w:tc>
              <w:tc>
                <w:tcPr>
                  <w:tcW w:w="988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46" w:type="dxa"/>
                </w:tcPr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70" w:type="dxa"/>
                </w:tcPr>
                <w:p w:rsidR="00736E5A" w:rsidRDefault="0042695C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  <w:r w:rsidR="00736E5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,0</w:t>
                  </w:r>
                  <w:r w:rsidR="00736E5A"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тыс. руб.</w:t>
                  </w:r>
                </w:p>
                <w:p w:rsidR="00736E5A" w:rsidRDefault="0042695C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0,0</w:t>
                  </w:r>
                  <w:r w:rsidR="00736E5A"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тыс. руб.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0,0</w:t>
                  </w: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тыс. руб.</w:t>
                  </w:r>
                </w:p>
                <w:p w:rsidR="00736E5A" w:rsidRDefault="00CC7B39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  <w:r w:rsidR="00736E5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,0</w:t>
                  </w:r>
                  <w:r w:rsidR="00736E5A"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тыс. руб.</w:t>
                  </w:r>
                </w:p>
                <w:p w:rsidR="00736E5A" w:rsidRDefault="00736E5A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0,0</w:t>
                  </w: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тыс. руб.</w:t>
                  </w:r>
                </w:p>
                <w:p w:rsidR="00736E5A" w:rsidRDefault="00736E5A" w:rsidP="0042695C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36E5A" w:rsidRPr="00115911" w:rsidRDefault="00736E5A" w:rsidP="00736E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Ожидаемые конечные </w:t>
            </w:r>
            <w:r w:rsidRPr="009867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 xml:space="preserve">результаты реализации </w:t>
            </w:r>
            <w:r w:rsidRPr="009867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 xml:space="preserve">подпрограммы </w:t>
            </w:r>
          </w:p>
        </w:tc>
        <w:tc>
          <w:tcPr>
            <w:tcW w:w="7165" w:type="dxa"/>
          </w:tcPr>
          <w:p w:rsidR="00736E5A" w:rsidRPr="002C1AFB" w:rsidRDefault="00736E5A" w:rsidP="00736E5A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2C1AFB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меньшение доли  наружного освещения, требующего </w:t>
            </w:r>
            <w:r w:rsidRPr="00AF1F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AF1F3C">
              <w:rPr>
                <w:rFonts w:ascii="Times New Roman" w:hAnsi="Times New Roman"/>
                <w:sz w:val="24"/>
                <w:szCs w:val="24"/>
              </w:rPr>
              <w:t>недрени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F1F3C">
              <w:rPr>
                <w:rFonts w:ascii="Times New Roman" w:hAnsi="Times New Roman"/>
                <w:sz w:val="24"/>
                <w:szCs w:val="24"/>
              </w:rPr>
              <w:t xml:space="preserve"> перспективных энергосберегающих технологий</w:t>
            </w:r>
            <w:r w:rsidRPr="002C1AFB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20</w:t>
            </w:r>
            <w:r w:rsidRPr="002C1AFB">
              <w:rPr>
                <w:rFonts w:ascii="Times New Roman" w:hAnsi="Times New Roman"/>
              </w:rPr>
              <w:t>% к 202</w:t>
            </w:r>
            <w:r w:rsidR="0042695C">
              <w:rPr>
                <w:rFonts w:ascii="Times New Roman" w:hAnsi="Times New Roman"/>
              </w:rPr>
              <w:t>7</w:t>
            </w:r>
            <w:r w:rsidRPr="002C1AFB">
              <w:rPr>
                <w:rFonts w:ascii="Times New Roman" w:hAnsi="Times New Roman"/>
              </w:rPr>
              <w:t xml:space="preserve"> году</w:t>
            </w:r>
            <w:r w:rsidRPr="002C1A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E5A" w:rsidRPr="002C1AFB" w:rsidRDefault="00736E5A" w:rsidP="00CC7B39">
            <w:pPr>
              <w:pStyle w:val="ae"/>
              <w:numPr>
                <w:ilvl w:val="0"/>
                <w:numId w:val="2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модернизированного </w:t>
            </w:r>
            <w:r w:rsidRPr="00D211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наружного освещения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общей сети наружного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80% к 202</w:t>
            </w:r>
            <w:r w:rsidR="0042695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736E5A" w:rsidRPr="00986765" w:rsidRDefault="00736E5A" w:rsidP="00736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FF0000"/>
          <w:kern w:val="2"/>
          <w:sz w:val="24"/>
          <w:szCs w:val="24"/>
          <w:lang w:eastAsia="ar-SA"/>
        </w:rPr>
      </w:pPr>
    </w:p>
    <w:p w:rsidR="00035617" w:rsidRPr="00193DCA" w:rsidRDefault="00035617" w:rsidP="00193DCA">
      <w:pPr>
        <w:pStyle w:val="ae"/>
        <w:numPr>
          <w:ilvl w:val="2"/>
          <w:numId w:val="28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93D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Характеристика сферы реализации подпрограммы 2, описание основных проблем и прогноз ее развития.</w:t>
      </w:r>
    </w:p>
    <w:p w:rsidR="00035617" w:rsidRDefault="00035617" w:rsidP="00035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35617" w:rsidRPr="008F3396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3396">
        <w:rPr>
          <w:rFonts w:ascii="Times New Roman" w:hAnsi="Times New Roman"/>
          <w:sz w:val="24"/>
          <w:szCs w:val="24"/>
        </w:rPr>
        <w:t xml:space="preserve">Разработка </w:t>
      </w:r>
      <w:r>
        <w:rPr>
          <w:rFonts w:ascii="Times New Roman" w:hAnsi="Times New Roman"/>
          <w:sz w:val="24"/>
          <w:szCs w:val="24"/>
        </w:rPr>
        <w:t>подп</w:t>
      </w:r>
      <w:r w:rsidRPr="008F3396">
        <w:rPr>
          <w:rFonts w:ascii="Times New Roman" w:hAnsi="Times New Roman"/>
          <w:sz w:val="24"/>
          <w:szCs w:val="24"/>
        </w:rPr>
        <w:t xml:space="preserve">рограммы вызвана необходимостью </w:t>
      </w:r>
      <w:r>
        <w:rPr>
          <w:rFonts w:ascii="Times New Roman" w:hAnsi="Times New Roman"/>
          <w:sz w:val="24"/>
          <w:szCs w:val="24"/>
        </w:rPr>
        <w:t>выполнения</w:t>
      </w:r>
      <w:r w:rsidRPr="008F3396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,</w:t>
      </w:r>
      <w:r w:rsidRPr="008F3396">
        <w:rPr>
          <w:rFonts w:ascii="Times New Roman" w:hAnsi="Times New Roman"/>
          <w:sz w:val="24"/>
          <w:szCs w:val="24"/>
        </w:rPr>
        <w:t xml:space="preserve"> направленных на снижение затрат по содержанию сети уличного освещения на территории </w:t>
      </w:r>
      <w:r>
        <w:rPr>
          <w:rFonts w:ascii="Times New Roman" w:hAnsi="Times New Roman"/>
          <w:sz w:val="24"/>
          <w:szCs w:val="24"/>
        </w:rPr>
        <w:t>Никольского сельского поселения</w:t>
      </w:r>
      <w:r w:rsidRPr="008F3396">
        <w:rPr>
          <w:rFonts w:ascii="Times New Roman" w:hAnsi="Times New Roman"/>
          <w:sz w:val="24"/>
          <w:szCs w:val="24"/>
        </w:rPr>
        <w:t xml:space="preserve">, переоснащения существующих линий уличного освещения и внедрения энергосберегающих </w:t>
      </w:r>
      <w:proofErr w:type="spellStart"/>
      <w:r w:rsidRPr="008F3396">
        <w:rPr>
          <w:rFonts w:ascii="Times New Roman" w:hAnsi="Times New Roman"/>
          <w:sz w:val="24"/>
          <w:szCs w:val="24"/>
        </w:rPr>
        <w:t>технологий</w:t>
      </w:r>
      <w:proofErr w:type="gramStart"/>
      <w:r w:rsidRPr="008F3396">
        <w:rPr>
          <w:rFonts w:ascii="Times New Roman" w:hAnsi="Times New Roman"/>
          <w:sz w:val="24"/>
          <w:szCs w:val="24"/>
        </w:rPr>
        <w:t>.</w:t>
      </w:r>
      <w:r w:rsidRPr="00985DA6">
        <w:rPr>
          <w:rFonts w:ascii="Times New Roman" w:hAnsi="Times New Roman"/>
          <w:sz w:val="24"/>
          <w:szCs w:val="24"/>
        </w:rPr>
        <w:t>Н</w:t>
      </w:r>
      <w:proofErr w:type="gramEnd"/>
      <w:r w:rsidRPr="00985DA6">
        <w:rPr>
          <w:rFonts w:ascii="Times New Roman" w:hAnsi="Times New Roman"/>
          <w:sz w:val="24"/>
          <w:szCs w:val="24"/>
        </w:rPr>
        <w:t>епрерывный</w:t>
      </w:r>
      <w:proofErr w:type="spellEnd"/>
      <w:r w:rsidRPr="00985DA6">
        <w:rPr>
          <w:rFonts w:ascii="Times New Roman" w:hAnsi="Times New Roman"/>
          <w:sz w:val="24"/>
          <w:szCs w:val="24"/>
        </w:rPr>
        <w:t xml:space="preserve"> рост затрат на энергоносители повышает необходимость проведения эффективных мероприятий по реконструкции уличного освещения, позволяющих значительно сокращать издержки при эксплуатации сетей уличного освещения и обеспечивать энергосбережение в экономично-эффективном режиме. Применение энергосберегающего оборудования принесет значительный экономический эффект.</w:t>
      </w:r>
    </w:p>
    <w:p w:rsidR="00035617" w:rsidRDefault="00035617" w:rsidP="00035617">
      <w:pPr>
        <w:tabs>
          <w:tab w:val="left" w:pos="694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3396">
        <w:rPr>
          <w:rFonts w:ascii="Times New Roman" w:hAnsi="Times New Roman"/>
          <w:sz w:val="24"/>
          <w:szCs w:val="24"/>
        </w:rPr>
        <w:t xml:space="preserve">Состояние сетей уличного освещения на территории </w:t>
      </w:r>
      <w:r>
        <w:rPr>
          <w:rFonts w:ascii="Times New Roman" w:hAnsi="Times New Roman"/>
          <w:sz w:val="24"/>
          <w:szCs w:val="24"/>
        </w:rPr>
        <w:t xml:space="preserve">Никольского </w:t>
      </w:r>
      <w:r w:rsidR="000372D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 w:rsidR="000372D6">
        <w:rPr>
          <w:rFonts w:ascii="Times New Roman" w:hAnsi="Times New Roman"/>
          <w:sz w:val="24"/>
          <w:szCs w:val="24"/>
        </w:rPr>
        <w:t>на конец</w:t>
      </w:r>
      <w:proofErr w:type="gramEnd"/>
      <w:r w:rsidR="000372D6">
        <w:rPr>
          <w:rFonts w:ascii="Times New Roman" w:hAnsi="Times New Roman"/>
          <w:sz w:val="24"/>
          <w:szCs w:val="24"/>
        </w:rPr>
        <w:t xml:space="preserve"> 2021</w:t>
      </w:r>
      <w:r w:rsidRPr="008F3396">
        <w:rPr>
          <w:rFonts w:ascii="Times New Roman" w:hAnsi="Times New Roman"/>
          <w:sz w:val="24"/>
          <w:szCs w:val="24"/>
        </w:rPr>
        <w:t xml:space="preserve"> года характеризуется протяженностью линий  </w:t>
      </w:r>
      <w:r w:rsidR="000372D6">
        <w:rPr>
          <w:rFonts w:ascii="Times New Roman" w:hAnsi="Times New Roman"/>
          <w:sz w:val="24"/>
          <w:szCs w:val="24"/>
          <w:shd w:val="clear" w:color="auto" w:fill="FFFFFF" w:themeFill="background1"/>
        </w:rPr>
        <w:t>35</w:t>
      </w:r>
      <w:r w:rsidRPr="008F3396">
        <w:rPr>
          <w:rFonts w:ascii="Times New Roman" w:hAnsi="Times New Roman"/>
          <w:sz w:val="24"/>
          <w:szCs w:val="24"/>
        </w:rPr>
        <w:t xml:space="preserve"> км.</w:t>
      </w:r>
    </w:p>
    <w:p w:rsidR="00035617" w:rsidRPr="008F3396" w:rsidRDefault="00035617" w:rsidP="00035617">
      <w:pPr>
        <w:tabs>
          <w:tab w:val="left" w:pos="694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35617" w:rsidRPr="00193DCA" w:rsidRDefault="00035617" w:rsidP="00193DCA">
      <w:pPr>
        <w:pStyle w:val="ae"/>
        <w:numPr>
          <w:ilvl w:val="2"/>
          <w:numId w:val="28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193DCA">
        <w:rPr>
          <w:rFonts w:ascii="Times New Roman" w:eastAsia="Times New Roman" w:hAnsi="Times New Roman"/>
          <w:b/>
          <w:bCs/>
          <w:kern w:val="1"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контрольных этапов реализации подпрограммы 2</w:t>
      </w:r>
    </w:p>
    <w:p w:rsidR="00035617" w:rsidRDefault="00035617" w:rsidP="0003561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35617" w:rsidRPr="005F6D63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F6D63">
        <w:rPr>
          <w:rFonts w:ascii="Times New Roman" w:hAnsi="Times New Roman"/>
          <w:sz w:val="24"/>
          <w:szCs w:val="24"/>
        </w:rPr>
        <w:t>риоритетами в отношении сетей наружного освещения, являются:</w:t>
      </w:r>
    </w:p>
    <w:p w:rsidR="00035617" w:rsidRPr="005F6D63" w:rsidRDefault="00035617" w:rsidP="0003561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6D63">
        <w:rPr>
          <w:rFonts w:ascii="Times New Roman" w:hAnsi="Times New Roman" w:cs="Times New Roman"/>
          <w:sz w:val="24"/>
          <w:szCs w:val="24"/>
        </w:rPr>
        <w:t>системность и комплексность проведения мероприятий по энергосбережению и повышению энергетической эффективности;</w:t>
      </w:r>
    </w:p>
    <w:p w:rsidR="00035617" w:rsidRPr="005F6D63" w:rsidRDefault="00035617" w:rsidP="0003561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F6D63">
        <w:rPr>
          <w:rFonts w:ascii="Times New Roman" w:hAnsi="Times New Roman" w:cs="Times New Roman"/>
          <w:sz w:val="24"/>
          <w:szCs w:val="24"/>
        </w:rPr>
        <w:t>- планирование энергосбережения и повышения энергетической эффективности;</w:t>
      </w:r>
    </w:p>
    <w:p w:rsidR="00035617" w:rsidRDefault="00035617" w:rsidP="0003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D63">
        <w:rPr>
          <w:rFonts w:ascii="Times New Roman" w:hAnsi="Times New Roman"/>
          <w:sz w:val="24"/>
          <w:szCs w:val="24"/>
        </w:rPr>
        <w:t>- использование энергетических ресурсов с учетом ресурсных,  экологических и социальных условий</w:t>
      </w:r>
      <w:r>
        <w:rPr>
          <w:rFonts w:ascii="Times New Roman" w:hAnsi="Times New Roman"/>
          <w:sz w:val="24"/>
          <w:szCs w:val="24"/>
        </w:rPr>
        <w:t>.</w:t>
      </w:r>
    </w:p>
    <w:p w:rsidR="00035617" w:rsidRDefault="00035617" w:rsidP="0003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Основной целью для реализации подпрограммы является э</w:t>
      </w:r>
      <w:r w:rsidRPr="00C0165D">
        <w:rPr>
          <w:rFonts w:ascii="Times New Roman" w:hAnsi="Times New Roman"/>
          <w:sz w:val="24"/>
          <w:szCs w:val="24"/>
        </w:rPr>
        <w:t>ффективное и рациональное использование энергетических ресурсов наружного освещения</w:t>
      </w:r>
      <w:r>
        <w:rPr>
          <w:rFonts w:ascii="Times New Roman" w:hAnsi="Times New Roman"/>
          <w:sz w:val="24"/>
          <w:szCs w:val="24"/>
        </w:rPr>
        <w:t>, для решения которой необходимо выполнение ряда задач:</w:t>
      </w:r>
    </w:p>
    <w:p w:rsidR="00035617" w:rsidRPr="00C0165D" w:rsidRDefault="00035617" w:rsidP="00035617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165D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0165D">
        <w:rPr>
          <w:rFonts w:ascii="Times New Roman" w:hAnsi="Times New Roman"/>
          <w:color w:val="000000"/>
          <w:sz w:val="24"/>
          <w:szCs w:val="24"/>
        </w:rPr>
        <w:t xml:space="preserve">роведение анализа эффективности принимаемых мер по снижению затрат на уличное освещение </w:t>
      </w:r>
      <w:r>
        <w:rPr>
          <w:rFonts w:ascii="Times New Roman" w:hAnsi="Times New Roman"/>
          <w:color w:val="000000"/>
          <w:sz w:val="24"/>
          <w:szCs w:val="24"/>
        </w:rPr>
        <w:t>Никольского сельского поселения.</w:t>
      </w:r>
    </w:p>
    <w:p w:rsidR="00035617" w:rsidRPr="00C0165D" w:rsidRDefault="00035617" w:rsidP="0003561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0165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0165D">
        <w:rPr>
          <w:rFonts w:ascii="Times New Roman" w:hAnsi="Times New Roman" w:cs="Times New Roman"/>
          <w:sz w:val="24"/>
          <w:szCs w:val="24"/>
        </w:rPr>
        <w:t>недрение инновационных технологий в сфере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617" w:rsidRDefault="00035617" w:rsidP="0003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65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</w:t>
      </w:r>
      <w:r w:rsidRPr="00C0165D">
        <w:rPr>
          <w:rFonts w:ascii="Times New Roman" w:hAnsi="Times New Roman"/>
          <w:sz w:val="24"/>
          <w:szCs w:val="24"/>
        </w:rPr>
        <w:t>беспечение учета и увеличение доли энергетических ресурсов, расчеты за которые осуществляются с использованием приборов учета.</w:t>
      </w:r>
    </w:p>
    <w:p w:rsidR="00035617" w:rsidRPr="005F6D63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6D63">
        <w:rPr>
          <w:rFonts w:ascii="Times New Roman" w:hAnsi="Times New Roman"/>
          <w:sz w:val="24"/>
          <w:szCs w:val="24"/>
        </w:rPr>
        <w:t xml:space="preserve">Для оценки эффективности реализации задач </w:t>
      </w:r>
      <w:r>
        <w:rPr>
          <w:rFonts w:ascii="Times New Roman" w:hAnsi="Times New Roman"/>
          <w:sz w:val="24"/>
          <w:szCs w:val="24"/>
        </w:rPr>
        <w:t>п</w:t>
      </w:r>
      <w:r w:rsidRPr="005F6D63">
        <w:rPr>
          <w:rFonts w:ascii="Times New Roman" w:hAnsi="Times New Roman"/>
          <w:sz w:val="24"/>
          <w:szCs w:val="24"/>
        </w:rPr>
        <w:t>одпрограммы используются следующие показатели (Приложение 1):</w:t>
      </w:r>
    </w:p>
    <w:p w:rsidR="00035617" w:rsidRPr="00AF1F3C" w:rsidRDefault="00035617" w:rsidP="00035617">
      <w:pPr>
        <w:pStyle w:val="ae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1F3C">
        <w:rPr>
          <w:rFonts w:ascii="Times New Roman" w:eastAsia="Times New Roman" w:hAnsi="Times New Roman"/>
          <w:sz w:val="24"/>
          <w:szCs w:val="24"/>
          <w:lang w:eastAsia="ar-SA"/>
        </w:rPr>
        <w:t>1.Доля наружного освещения, требующего в</w:t>
      </w:r>
      <w:r w:rsidRPr="00AF1F3C">
        <w:rPr>
          <w:rFonts w:ascii="Times New Roman" w:hAnsi="Times New Roman"/>
          <w:sz w:val="24"/>
          <w:szCs w:val="24"/>
        </w:rPr>
        <w:t>недрени</w:t>
      </w:r>
      <w:r>
        <w:rPr>
          <w:rFonts w:ascii="Times New Roman" w:hAnsi="Times New Roman"/>
          <w:sz w:val="24"/>
          <w:szCs w:val="24"/>
        </w:rPr>
        <w:t>я</w:t>
      </w:r>
      <w:r w:rsidRPr="00AF1F3C">
        <w:rPr>
          <w:rFonts w:ascii="Times New Roman" w:hAnsi="Times New Roman"/>
          <w:sz w:val="24"/>
          <w:szCs w:val="24"/>
        </w:rPr>
        <w:t xml:space="preserve"> перспективных энергосберегающих технологий.</w:t>
      </w:r>
    </w:p>
    <w:p w:rsidR="00035617" w:rsidRDefault="00035617" w:rsidP="00035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D211F4">
        <w:rPr>
          <w:rFonts w:ascii="Times New Roman" w:eastAsia="Times New Roman" w:hAnsi="Times New Roman"/>
          <w:sz w:val="24"/>
          <w:szCs w:val="24"/>
          <w:lang w:eastAsia="ar-SA"/>
        </w:rPr>
        <w:t xml:space="preserve">Доля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модернизированного </w:t>
      </w:r>
      <w:r w:rsidRPr="00D211F4">
        <w:rPr>
          <w:rFonts w:ascii="Times New Roman" w:eastAsia="Times New Roman" w:hAnsi="Times New Roman"/>
          <w:sz w:val="24"/>
          <w:szCs w:val="24"/>
          <w:lang w:eastAsia="ar-SA"/>
        </w:rPr>
        <w:t>наружного освещения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общей сети наружного освещения. </w:t>
      </w:r>
    </w:p>
    <w:p w:rsidR="00035617" w:rsidRPr="005F6D63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6D63">
        <w:rPr>
          <w:rFonts w:ascii="Times New Roman" w:hAnsi="Times New Roman"/>
          <w:sz w:val="24"/>
          <w:szCs w:val="24"/>
        </w:rPr>
        <w:t xml:space="preserve">По окончанию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5F6D63">
        <w:rPr>
          <w:rFonts w:ascii="Times New Roman" w:hAnsi="Times New Roman"/>
          <w:sz w:val="24"/>
          <w:szCs w:val="24"/>
        </w:rPr>
        <w:t>одпрограммы планируется достичь следующих результатов:</w:t>
      </w:r>
    </w:p>
    <w:p w:rsidR="00035617" w:rsidRPr="0006263D" w:rsidRDefault="00035617" w:rsidP="0003561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263D">
        <w:rPr>
          <w:rFonts w:ascii="Times New Roman" w:hAnsi="Times New Roman"/>
          <w:sz w:val="26"/>
          <w:szCs w:val="26"/>
        </w:rPr>
        <w:t xml:space="preserve">- уменьшение доли  наружного освещения, требующего </w:t>
      </w:r>
      <w:r w:rsidRPr="0006263D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Pr="0006263D">
        <w:rPr>
          <w:rFonts w:ascii="Times New Roman" w:hAnsi="Times New Roman"/>
          <w:sz w:val="26"/>
          <w:szCs w:val="26"/>
        </w:rPr>
        <w:t>недрения перспективных энергосберегающих тех</w:t>
      </w:r>
      <w:r w:rsidR="00400CAF">
        <w:rPr>
          <w:rFonts w:ascii="Times New Roman" w:hAnsi="Times New Roman"/>
          <w:sz w:val="26"/>
          <w:szCs w:val="26"/>
        </w:rPr>
        <w:t>нологий до 20% к 2027</w:t>
      </w:r>
      <w:r w:rsidRPr="0006263D">
        <w:rPr>
          <w:rFonts w:ascii="Times New Roman" w:hAnsi="Times New Roman"/>
          <w:sz w:val="26"/>
          <w:szCs w:val="26"/>
        </w:rPr>
        <w:t xml:space="preserve"> году;</w:t>
      </w:r>
    </w:p>
    <w:p w:rsidR="00035617" w:rsidRDefault="00035617" w:rsidP="0003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D">
        <w:rPr>
          <w:rFonts w:ascii="Times New Roman" w:hAnsi="Times New Roman"/>
          <w:sz w:val="26"/>
          <w:szCs w:val="26"/>
        </w:rPr>
        <w:t xml:space="preserve">- увеличение доли </w:t>
      </w:r>
      <w:r w:rsidRPr="0006263D">
        <w:rPr>
          <w:rFonts w:ascii="Times New Roman" w:eastAsia="Times New Roman" w:hAnsi="Times New Roman"/>
          <w:sz w:val="26"/>
          <w:szCs w:val="26"/>
          <w:lang w:eastAsia="ar-SA"/>
        </w:rPr>
        <w:t>модернизированного наружного</w:t>
      </w:r>
      <w:r w:rsidRPr="00D211F4">
        <w:rPr>
          <w:rFonts w:ascii="Times New Roman" w:eastAsia="Times New Roman" w:hAnsi="Times New Roman"/>
          <w:sz w:val="24"/>
          <w:szCs w:val="24"/>
          <w:lang w:eastAsia="ar-SA"/>
        </w:rPr>
        <w:t xml:space="preserve"> освещения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общей сети наружного освещения</w:t>
      </w:r>
      <w:r w:rsidR="00400CAF">
        <w:rPr>
          <w:rFonts w:ascii="Times New Roman" w:hAnsi="Times New Roman"/>
          <w:sz w:val="24"/>
          <w:szCs w:val="24"/>
        </w:rPr>
        <w:t xml:space="preserve"> до 80% к 2027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035617" w:rsidRPr="005F6D63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6D63">
        <w:rPr>
          <w:rFonts w:ascii="Times New Roman" w:hAnsi="Times New Roman"/>
          <w:sz w:val="24"/>
          <w:szCs w:val="24"/>
        </w:rPr>
        <w:t xml:space="preserve">Реализация всех </w:t>
      </w:r>
      <w:r>
        <w:rPr>
          <w:rFonts w:ascii="Times New Roman" w:hAnsi="Times New Roman"/>
          <w:sz w:val="24"/>
          <w:szCs w:val="24"/>
        </w:rPr>
        <w:t>п</w:t>
      </w:r>
      <w:r w:rsidRPr="005F6D63">
        <w:rPr>
          <w:rFonts w:ascii="Times New Roman" w:hAnsi="Times New Roman"/>
          <w:sz w:val="24"/>
          <w:szCs w:val="24"/>
        </w:rPr>
        <w:t>одпрограммных мероприятий рассчи</w:t>
      </w:r>
      <w:r>
        <w:rPr>
          <w:rFonts w:ascii="Times New Roman" w:hAnsi="Times New Roman"/>
          <w:sz w:val="24"/>
          <w:szCs w:val="24"/>
        </w:rPr>
        <w:t>тана на весь период реализации п</w:t>
      </w:r>
      <w:r w:rsidRPr="005F6D63">
        <w:rPr>
          <w:rFonts w:ascii="Times New Roman" w:hAnsi="Times New Roman"/>
          <w:sz w:val="24"/>
          <w:szCs w:val="24"/>
        </w:rPr>
        <w:t xml:space="preserve">одпрограммы с </w:t>
      </w:r>
      <w:r w:rsidR="00400CAF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5F6D63">
        <w:rPr>
          <w:rFonts w:ascii="Times New Roman" w:hAnsi="Times New Roman"/>
          <w:sz w:val="24"/>
          <w:szCs w:val="24"/>
        </w:rPr>
        <w:t xml:space="preserve"> по </w:t>
      </w:r>
      <w:r w:rsidR="00400CAF">
        <w:rPr>
          <w:rFonts w:ascii="Times New Roman" w:hAnsi="Times New Roman"/>
          <w:sz w:val="24"/>
          <w:szCs w:val="24"/>
        </w:rPr>
        <w:t>2027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5F6D63">
        <w:rPr>
          <w:rFonts w:ascii="Times New Roman" w:hAnsi="Times New Roman"/>
          <w:sz w:val="24"/>
          <w:szCs w:val="24"/>
        </w:rPr>
        <w:t xml:space="preserve"> включительно, выделение этапов не предусмотрено.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35617" w:rsidRDefault="00035617" w:rsidP="00193DCA">
      <w:pPr>
        <w:pStyle w:val="ae"/>
        <w:widowControl w:val="0"/>
        <w:numPr>
          <w:ilvl w:val="2"/>
          <w:numId w:val="28"/>
        </w:num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C4B88">
        <w:rPr>
          <w:rFonts w:ascii="Times New Roman" w:eastAsia="Times New Roman" w:hAnsi="Times New Roman"/>
          <w:b/>
          <w:bCs/>
          <w:sz w:val="24"/>
          <w:szCs w:val="24"/>
        </w:rPr>
        <w:t>Характеристика основных мероприятий подпрограммы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</w:t>
      </w:r>
    </w:p>
    <w:p w:rsidR="00035617" w:rsidRDefault="00035617" w:rsidP="00035617">
      <w:pPr>
        <w:pStyle w:val="ae"/>
        <w:widowControl w:val="0"/>
        <w:autoSpaceDE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35617" w:rsidRDefault="00035617" w:rsidP="00035617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C4B88">
        <w:rPr>
          <w:rFonts w:ascii="Times New Roman" w:hAnsi="Times New Roman"/>
          <w:sz w:val="24"/>
          <w:szCs w:val="24"/>
        </w:rPr>
        <w:t>Основные мероприятия</w:t>
      </w:r>
      <w:r>
        <w:rPr>
          <w:rFonts w:ascii="Times New Roman" w:hAnsi="Times New Roman"/>
          <w:sz w:val="24"/>
          <w:szCs w:val="24"/>
        </w:rPr>
        <w:t>, которые реализуются в рамках п</w:t>
      </w:r>
      <w:r w:rsidRPr="003C4B88">
        <w:rPr>
          <w:rFonts w:ascii="Times New Roman" w:hAnsi="Times New Roman"/>
          <w:sz w:val="24"/>
          <w:szCs w:val="24"/>
        </w:rPr>
        <w:t xml:space="preserve">одпрограммы </w:t>
      </w:r>
      <w:r>
        <w:rPr>
          <w:rFonts w:ascii="Times New Roman" w:hAnsi="Times New Roman"/>
          <w:sz w:val="24"/>
          <w:szCs w:val="24"/>
        </w:rPr>
        <w:t>2</w:t>
      </w:r>
      <w:r w:rsidRPr="003C4B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являются:</w:t>
      </w:r>
    </w:p>
    <w:p w:rsidR="00035617" w:rsidRDefault="00035617" w:rsidP="00035617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C0165D">
        <w:rPr>
          <w:rFonts w:ascii="Times New Roman" w:hAnsi="Times New Roman"/>
          <w:sz w:val="24"/>
          <w:szCs w:val="24"/>
        </w:rPr>
        <w:t>Проведение обследований системы уличного освещения и выявление резервов энергосбережения</w:t>
      </w:r>
      <w:r>
        <w:rPr>
          <w:rFonts w:ascii="Times New Roman" w:hAnsi="Times New Roman"/>
          <w:sz w:val="24"/>
          <w:szCs w:val="24"/>
        </w:rPr>
        <w:t>.</w:t>
      </w:r>
    </w:p>
    <w:p w:rsidR="00035617" w:rsidRDefault="00035617" w:rsidP="00035617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22E96">
        <w:rPr>
          <w:rFonts w:ascii="Times New Roman" w:hAnsi="Times New Roman"/>
          <w:sz w:val="24"/>
          <w:szCs w:val="24"/>
        </w:rPr>
        <w:t xml:space="preserve">Внедрение </w:t>
      </w:r>
      <w:proofErr w:type="spellStart"/>
      <w:r w:rsidRPr="00C22E96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C22E96">
        <w:rPr>
          <w:rFonts w:ascii="Times New Roman" w:hAnsi="Times New Roman"/>
          <w:sz w:val="24"/>
          <w:szCs w:val="24"/>
        </w:rPr>
        <w:t xml:space="preserve"> светильнико</w:t>
      </w:r>
      <w:r>
        <w:rPr>
          <w:rFonts w:ascii="Times New Roman" w:hAnsi="Times New Roman"/>
          <w:sz w:val="24"/>
          <w:szCs w:val="24"/>
        </w:rPr>
        <w:t>в и приборов учета в системе наружного освещения.</w:t>
      </w:r>
    </w:p>
    <w:p w:rsidR="00035617" w:rsidRDefault="00035617" w:rsidP="00035617">
      <w:pPr>
        <w:tabs>
          <w:tab w:val="left" w:pos="45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м</w:t>
      </w:r>
      <w:r w:rsidRPr="00623F59">
        <w:rPr>
          <w:rFonts w:ascii="Times New Roman" w:hAnsi="Times New Roman"/>
          <w:sz w:val="24"/>
          <w:szCs w:val="24"/>
        </w:rPr>
        <w:t>ероприятия подпрограммы охватывают все основные сферы сельского поселения  и должны стать не только инструментом по</w:t>
      </w:r>
      <w:r>
        <w:rPr>
          <w:rFonts w:ascii="Times New Roman" w:hAnsi="Times New Roman"/>
          <w:sz w:val="24"/>
          <w:szCs w:val="24"/>
        </w:rPr>
        <w:t xml:space="preserve">вышения эффективности экономики, но </w:t>
      </w:r>
      <w:r w:rsidRPr="00623F59">
        <w:rPr>
          <w:rFonts w:ascii="Times New Roman" w:hAnsi="Times New Roman"/>
          <w:sz w:val="24"/>
          <w:szCs w:val="24"/>
        </w:rPr>
        <w:t xml:space="preserve">и снижения бюджетных расходов на </w:t>
      </w:r>
      <w:r>
        <w:rPr>
          <w:rFonts w:ascii="Times New Roman" w:hAnsi="Times New Roman"/>
          <w:sz w:val="24"/>
          <w:szCs w:val="24"/>
        </w:rPr>
        <w:t>наружное освещение.</w:t>
      </w:r>
    </w:p>
    <w:p w:rsidR="00035617" w:rsidRPr="00623F59" w:rsidRDefault="00035617" w:rsidP="0003561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3F59">
        <w:rPr>
          <w:rFonts w:ascii="Times New Roman" w:hAnsi="Times New Roman"/>
          <w:sz w:val="24"/>
          <w:szCs w:val="24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</w:t>
      </w:r>
      <w:r>
        <w:rPr>
          <w:rFonts w:ascii="Times New Roman" w:hAnsi="Times New Roman"/>
          <w:sz w:val="24"/>
          <w:szCs w:val="24"/>
        </w:rPr>
        <w:t>ероприятия по энергосбережению.</w:t>
      </w:r>
    </w:p>
    <w:p w:rsidR="00035617" w:rsidRDefault="00DE7240" w:rsidP="00035617">
      <w:pPr>
        <w:suppressAutoHyphens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35617">
        <w:rPr>
          <w:rFonts w:ascii="Times New Roman" w:hAnsi="Times New Roman"/>
          <w:b/>
          <w:sz w:val="24"/>
          <w:szCs w:val="24"/>
        </w:rPr>
        <w:t>.2.4  Основные меры муниципального и правового регулирования подпрограммы 2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Муниципальный заказчик подпрограммы в своей работе руководствуются Конституцией Российской Федерации, федеральными законами, постановлениями Правительства Российской Федерации, иными нормативными правовыми актами Российской Федерации и Воронежской области, Новоусманского муниципального района и Никольского сельского поселения.</w:t>
      </w:r>
    </w:p>
    <w:p w:rsidR="00035617" w:rsidRDefault="00035617" w:rsidP="000356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>Подпрограмма «</w:t>
      </w:r>
      <w:r w:rsidRPr="00623F59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в системах наружного освещения</w:t>
      </w:r>
      <w:r w:rsidRPr="00FA1671">
        <w:rPr>
          <w:rFonts w:ascii="Times New Roman" w:eastAsia="Times New Roman" w:hAnsi="Times New Roman"/>
          <w:bCs/>
          <w:kern w:val="1"/>
          <w:sz w:val="24"/>
          <w:szCs w:val="24"/>
        </w:rPr>
        <w:t>»</w:t>
      </w: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 является неотъемлемой частью муниципальной программы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623F59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» </w:t>
      </w:r>
      <w:r w:rsidRPr="00623F59">
        <w:rPr>
          <w:rFonts w:ascii="Times New Roman" w:hAnsi="Times New Roman"/>
          <w:bCs/>
          <w:sz w:val="24"/>
          <w:szCs w:val="24"/>
          <w:lang w:eastAsia="en-US"/>
        </w:rPr>
        <w:t>на 20</w:t>
      </w:r>
      <w:r w:rsidR="00400CAF">
        <w:rPr>
          <w:rFonts w:ascii="Times New Roman" w:hAnsi="Times New Roman"/>
          <w:bCs/>
          <w:sz w:val="24"/>
          <w:szCs w:val="24"/>
          <w:lang w:eastAsia="en-US"/>
        </w:rPr>
        <w:t>23</w:t>
      </w:r>
      <w:r>
        <w:rPr>
          <w:rFonts w:ascii="Times New Roman" w:hAnsi="Times New Roman"/>
          <w:bCs/>
          <w:sz w:val="24"/>
          <w:szCs w:val="24"/>
          <w:lang w:eastAsia="en-US"/>
        </w:rPr>
        <w:t>-20</w:t>
      </w:r>
      <w:r w:rsidR="00400CAF">
        <w:rPr>
          <w:rFonts w:ascii="Times New Roman" w:hAnsi="Times New Roman"/>
          <w:bCs/>
          <w:sz w:val="24"/>
          <w:szCs w:val="24"/>
          <w:lang w:eastAsia="en-US"/>
        </w:rPr>
        <w:t>27</w:t>
      </w:r>
      <w:r w:rsidRPr="00623F59">
        <w:rPr>
          <w:rFonts w:ascii="Times New Roman" w:hAnsi="Times New Roman"/>
          <w:bCs/>
          <w:sz w:val="24"/>
          <w:szCs w:val="24"/>
          <w:lang w:eastAsia="en-US"/>
        </w:rPr>
        <w:t xml:space="preserve"> годы</w:t>
      </w:r>
      <w:r>
        <w:rPr>
          <w:rFonts w:ascii="Times New Roman" w:eastAsia="Times New Roman" w:hAnsi="Times New Roman"/>
          <w:bCs/>
          <w:sz w:val="24"/>
          <w:szCs w:val="24"/>
        </w:rPr>
        <w:t>. Подпрограмма утверждается в составе программы постановлением администрации Никольского сельского поселения. В подпрограмму вносятся изменения исходя из объемов финансирования, предусмотренных на очередной финансовый год, в соответствии с решением о бюджете Никольского сельского поселения.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:rsidR="00035617" w:rsidRDefault="00DE7240" w:rsidP="00035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035617">
        <w:rPr>
          <w:rFonts w:ascii="Times New Roman" w:eastAsia="Times New Roman" w:hAnsi="Times New Roman"/>
          <w:b/>
          <w:bCs/>
          <w:sz w:val="24"/>
          <w:szCs w:val="24"/>
        </w:rPr>
        <w:t>.2.5  Информация об участии общественных, научных и иных организаций, а также внебюджетных фондов, юридических и физических лиц в реализации подпрограммы 2</w:t>
      </w:r>
    </w:p>
    <w:p w:rsidR="00035617" w:rsidRDefault="00035617" w:rsidP="00035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Подпрограммой не предусмотрено.</w:t>
      </w:r>
    </w:p>
    <w:p w:rsidR="00035617" w:rsidRDefault="00035617" w:rsidP="00035617">
      <w:pPr>
        <w:widowControl w:val="0"/>
        <w:autoSpaceDE w:val="0"/>
        <w:spacing w:after="0" w:line="240" w:lineRule="auto"/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617" w:rsidRDefault="00DE7240" w:rsidP="00035617">
      <w:pPr>
        <w:widowControl w:val="0"/>
        <w:autoSpaceDE w:val="0"/>
        <w:spacing w:after="0" w:line="240" w:lineRule="auto"/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035617">
        <w:rPr>
          <w:rFonts w:ascii="Times New Roman" w:hAnsi="Times New Roman"/>
          <w:b/>
          <w:bCs/>
          <w:sz w:val="24"/>
          <w:szCs w:val="24"/>
        </w:rPr>
        <w:t>.2.6  Финансовое обеспечение реализации подпрограммы 2</w:t>
      </w:r>
    </w:p>
    <w:p w:rsidR="00035617" w:rsidRDefault="00035617" w:rsidP="00035617">
      <w:pPr>
        <w:suppressAutoHyphens/>
        <w:spacing w:after="0" w:line="240" w:lineRule="auto"/>
        <w:ind w:right="76" w:firstLine="993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035617" w:rsidRDefault="00035617" w:rsidP="0003561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Основными источниками финансирования подпрограммы являются: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средства </w:t>
      </w:r>
      <w:r>
        <w:rPr>
          <w:rFonts w:ascii="Times New Roman" w:hAnsi="Times New Roman"/>
          <w:sz w:val="24"/>
          <w:szCs w:val="24"/>
        </w:rPr>
        <w:t>бюджета Никольского сельского поселения Новоусманского муниципального района Воронежской области (Приложение 2,3).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определяется бюджетом Никольского сельского поселения Новоусманского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подпрограммы. Объемы финансирования носят прогнозный характер  и подлежат ежегодному уточнению.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ежегодной корректировки объема и структуры расходов бюджета Никольского сельского поселения на реализацию подпрограммы определяется порядком составления бюджета Никольского сельского поселения на очередной финансовый год и плановый период.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35617" w:rsidRDefault="00DE7240" w:rsidP="000356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035617">
        <w:rPr>
          <w:rFonts w:ascii="Times New Roman" w:hAnsi="Times New Roman"/>
          <w:b/>
          <w:bCs/>
          <w:sz w:val="24"/>
          <w:szCs w:val="24"/>
        </w:rPr>
        <w:t xml:space="preserve">.2.7  Анализ рисков реализации подпрограммы и описание мер управления </w:t>
      </w:r>
    </w:p>
    <w:p w:rsidR="00035617" w:rsidRDefault="00035617" w:rsidP="000356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рисками подпрограммы 2</w:t>
      </w:r>
    </w:p>
    <w:p w:rsidR="00035617" w:rsidRDefault="00035617" w:rsidP="000356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Выделяются следующие группы рисков, которые могут возникать в ходе реализации подпрограммы: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финансово-экономические риски;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социальные риски.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Финансово-экономические риски связаны с сокращением предусмотренных объемов бюджетных сре</w:t>
      </w:r>
      <w:proofErr w:type="gramStart"/>
      <w:r>
        <w:rPr>
          <w:rFonts w:ascii="Times New Roman" w:hAnsi="Times New Roman"/>
          <w:bCs/>
          <w:sz w:val="24"/>
          <w:szCs w:val="24"/>
        </w:rPr>
        <w:t>дств в х</w:t>
      </w:r>
      <w:proofErr w:type="gramEnd"/>
      <w:r>
        <w:rPr>
          <w:rFonts w:ascii="Times New Roman" w:hAnsi="Times New Roman"/>
          <w:bCs/>
          <w:sz w:val="24"/>
          <w:szCs w:val="24"/>
        </w:rPr>
        <w:t>оде реализации подпрограммы 2. Это потребовало бы внесение изменений в подпрограмму, пересмотра целевых значений показателей, и, возможно, отказ от реализации отдельных мероприятий и даже задач подпрограммы. Сокращение финансирования подпрограммы негативным образом сказалось бы на показателях подпрограммы, привело бы к снижению прогнозируемого вклада подпрограммы в улучшение качества жизни  Никольского сельского поселения.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мерами управления рисками с целью минимизации их влияния на достижение целей подпрограммы</w:t>
      </w:r>
      <w:proofErr w:type="gramStart"/>
      <w:r>
        <w:rPr>
          <w:rFonts w:ascii="Times New Roman" w:eastAsia="Times New Roman" w:hAnsi="Times New Roman"/>
          <w:bCs/>
          <w:kern w:val="1"/>
          <w:sz w:val="24"/>
          <w:szCs w:val="24"/>
        </w:rPr>
        <w:t>«</w:t>
      </w:r>
      <w:r w:rsidRPr="00623F59">
        <w:rPr>
          <w:rFonts w:ascii="Times New Roman" w:hAnsi="Times New Roman"/>
          <w:sz w:val="24"/>
          <w:szCs w:val="24"/>
        </w:rPr>
        <w:t>Э</w:t>
      </w:r>
      <w:proofErr w:type="gramEnd"/>
      <w:r w:rsidRPr="00623F59">
        <w:rPr>
          <w:rFonts w:ascii="Times New Roman" w:hAnsi="Times New Roman"/>
          <w:sz w:val="24"/>
          <w:szCs w:val="24"/>
        </w:rPr>
        <w:t>нергосбережение и повышение энергетической эффективности в системах наружного освещения</w:t>
      </w:r>
      <w:r w:rsidRPr="00FA1671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Cs/>
          <w:sz w:val="24"/>
          <w:szCs w:val="24"/>
        </w:rPr>
        <w:t>«</w:t>
      </w:r>
      <w:r w:rsidRPr="00623F59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» </w:t>
      </w:r>
      <w:r w:rsidRPr="00623F59">
        <w:rPr>
          <w:rFonts w:ascii="Times New Roman" w:hAnsi="Times New Roman"/>
          <w:bCs/>
          <w:sz w:val="24"/>
          <w:szCs w:val="24"/>
          <w:lang w:eastAsia="en-US"/>
        </w:rPr>
        <w:t>на 20</w:t>
      </w:r>
      <w:r w:rsidR="00400CAF">
        <w:rPr>
          <w:rFonts w:ascii="Times New Roman" w:hAnsi="Times New Roman"/>
          <w:bCs/>
          <w:sz w:val="24"/>
          <w:szCs w:val="24"/>
          <w:lang w:eastAsia="en-US"/>
        </w:rPr>
        <w:t>23</w:t>
      </w:r>
      <w:r w:rsidRPr="00623F59">
        <w:rPr>
          <w:rFonts w:ascii="Times New Roman" w:hAnsi="Times New Roman"/>
          <w:bCs/>
          <w:sz w:val="24"/>
          <w:szCs w:val="24"/>
          <w:lang w:eastAsia="en-US"/>
        </w:rPr>
        <w:t>-202</w:t>
      </w:r>
      <w:r w:rsidR="00400CAF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Pr="00623F5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623F59">
        <w:rPr>
          <w:rFonts w:ascii="Times New Roman" w:hAnsi="Times New Roman"/>
          <w:bCs/>
          <w:sz w:val="24"/>
          <w:szCs w:val="24"/>
          <w:lang w:eastAsia="en-US"/>
        </w:rPr>
        <w:t>годы</w:t>
      </w:r>
      <w:r>
        <w:rPr>
          <w:rFonts w:ascii="Times New Roman" w:hAnsi="Times New Roman"/>
          <w:bCs/>
          <w:sz w:val="24"/>
          <w:szCs w:val="24"/>
        </w:rPr>
        <w:t>выступают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следующие: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мониторинг выполнения мероприятий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открытость и подотчетность;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информационное сопровождение и общественные коммуникации.</w:t>
      </w:r>
    </w:p>
    <w:p w:rsidR="00035617" w:rsidRDefault="00035617" w:rsidP="000356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Мониторинг выполнения мероприятий подпрограммы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Открытость и подотчетность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Управление подпрограммой будет осуществляться на основе принципов открытости, </w:t>
      </w:r>
      <w:proofErr w:type="spellStart"/>
      <w:r>
        <w:rPr>
          <w:rFonts w:ascii="Times New Roman" w:hAnsi="Times New Roman"/>
          <w:bCs/>
          <w:sz w:val="24"/>
          <w:szCs w:val="24"/>
        </w:rPr>
        <w:t>муниципально-общественного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характера управления. На сайте администрации Никольского сельского поселения будет предоставлена полная и достоверная информация о реализации и оценке эффективности подпрограммы, в т.ч. будут размещены ежегодные публичные отчеты исполнителей для общественности.</w:t>
      </w:r>
    </w:p>
    <w:p w:rsidR="00035617" w:rsidRDefault="00035617" w:rsidP="000356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Информационное сопровождение и общественные коммуникации</w:t>
      </w:r>
    </w:p>
    <w:p w:rsidR="00035617" w:rsidRDefault="00035617" w:rsidP="000356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 ходе реализации подпрограммы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 реализации подпрограммы. В данной работе будет использован возможности интернет пространства и СМИ.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35617" w:rsidRDefault="00DE7240" w:rsidP="00035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035617">
        <w:rPr>
          <w:rFonts w:ascii="Times New Roman" w:eastAsia="Times New Roman" w:hAnsi="Times New Roman"/>
          <w:b/>
          <w:bCs/>
          <w:sz w:val="24"/>
          <w:szCs w:val="24"/>
        </w:rPr>
        <w:t>.2.8  Оценка эффективности реализации подпрограммы 2</w:t>
      </w:r>
    </w:p>
    <w:p w:rsidR="00035617" w:rsidRDefault="00035617" w:rsidP="00035617">
      <w:pPr>
        <w:suppressAutoHyphens/>
        <w:spacing w:after="0" w:line="240" w:lineRule="auto"/>
        <w:ind w:firstLine="540"/>
        <w:rPr>
          <w:rFonts w:ascii="Times New Roman" w:eastAsia="Times New Roman" w:hAnsi="Times New Roman"/>
          <w:sz w:val="16"/>
          <w:szCs w:val="16"/>
        </w:rPr>
      </w:pPr>
    </w:p>
    <w:p w:rsidR="00035617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заказчиком подпрограммы и главным распорядителем выделяемых на ее реализацию бюджетных средств является администрация Никольского сельского поселения Новоусманского муниципального района Воронежской области. Муниципальный заказчик программы с учетом финансовых средств, получаемых из различных источников,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финансирования, а также соответствующие показатели в плане текущих расходов.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Муниципальный заказчик подпрограммы несет ответственность за реализацию и конечные результаты подпрограммы, рациональное использование выделяемых на ее выполнение финансовых средств. 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Муниципальный заказчик в рамках своей компетенции: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определяет наиболее эффективные формы и методы организации работ по реализации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проводит согласование объемов финансирования на очередной финансовый год и на весь период реализации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обеспечивает контроль реализации подпрограммы, включающий в себя контроль эффективности использования выделяемых финансовых средств, контроль качества реализации мероприятий путем экспертных оценок, контроль соблюдения сроков реализации мероприятий;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в рамках своей компетенции обеспечивает контроль целевого использования выделяемых бюджетных средств;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осуществляет сбор и систематизацию статистической и аналитической информации о ходе выполнения мероприятий;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проводит мониторинг результатов реализации подпрограммных мероприятий, подготавливает отчеты о реализации подпрограммы, эффективности использования бюджетных средств;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координирует разработку проектов нормативных правовых актов по вопросам реализации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вносит в установленном порядке предложения, связанные с корректировкой подпрограммы.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Осуществление контроля реализации подпрограммы обеспечит своевременное и полное выполнение мероприятий, а также эффективное и целевое использование бюджетных средств.</w:t>
      </w:r>
    </w:p>
    <w:p w:rsidR="00035617" w:rsidRDefault="00035617" w:rsidP="000356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Оценка эффективности реализации подпрограммы будет осуществляться путем ежегодного сопоставления:</w:t>
      </w:r>
    </w:p>
    <w:p w:rsidR="00035617" w:rsidRDefault="00035617" w:rsidP="000356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1) фактических (в сопоставимых условиях) и планируемых значений целевых индикаторов подпрограммы (целевой параметр -100 процентов);</w:t>
      </w:r>
    </w:p>
    <w:p w:rsidR="00035617" w:rsidRDefault="00035617" w:rsidP="000356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2) фактических (в сопоставимых условиях) и планируемых объемов расходов  бюджета Никольского сельского поселения на реализацию подпрограммы и ее основных мероприятий (целевой параметр менее 100 процентов);</w:t>
      </w:r>
    </w:p>
    <w:p w:rsidR="00035617" w:rsidRDefault="00035617" w:rsidP="0003561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3) числа выполненных и планируемых мероприятий плана реализации подпрограммы.</w:t>
      </w:r>
    </w:p>
    <w:p w:rsidR="00736E5A" w:rsidRPr="00986765" w:rsidRDefault="00736E5A" w:rsidP="00736E5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:rsidR="00736E5A" w:rsidRPr="001950AF" w:rsidRDefault="00193DCA" w:rsidP="00736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>8</w:t>
      </w:r>
      <w:r w:rsidR="00736E5A" w:rsidRPr="00646A82">
        <w:rPr>
          <w:rFonts w:ascii="Times New Roman" w:eastAsia="Times New Roman" w:hAnsi="Times New Roman"/>
          <w:b/>
          <w:bCs/>
          <w:kern w:val="2"/>
          <w:sz w:val="24"/>
          <w:szCs w:val="24"/>
        </w:rPr>
        <w:t>.</w:t>
      </w:r>
      <w:r w:rsidR="00736E5A">
        <w:rPr>
          <w:rFonts w:ascii="Times New Roman" w:eastAsia="Times New Roman" w:hAnsi="Times New Roman"/>
          <w:b/>
          <w:bCs/>
          <w:kern w:val="2"/>
          <w:sz w:val="24"/>
          <w:szCs w:val="24"/>
        </w:rPr>
        <w:t>3</w:t>
      </w:r>
      <w:r w:rsidR="00736E5A" w:rsidRPr="00646A82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Подпрограмма </w:t>
      </w:r>
      <w:r w:rsidR="00736E5A">
        <w:rPr>
          <w:rFonts w:ascii="Times New Roman" w:eastAsia="Times New Roman" w:hAnsi="Times New Roman"/>
          <w:b/>
          <w:bCs/>
          <w:kern w:val="2"/>
          <w:sz w:val="24"/>
          <w:szCs w:val="24"/>
        </w:rPr>
        <w:t>3</w:t>
      </w:r>
      <w:r w:rsidR="00736E5A" w:rsidRPr="00646A82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: </w:t>
      </w:r>
      <w:r w:rsidR="00736E5A" w:rsidRPr="00D75152">
        <w:rPr>
          <w:rFonts w:ascii="Times New Roman" w:eastAsia="Times New Roman" w:hAnsi="Times New Roman"/>
          <w:b/>
          <w:bCs/>
          <w:kern w:val="2"/>
          <w:sz w:val="24"/>
          <w:szCs w:val="24"/>
        </w:rPr>
        <w:t>«</w:t>
      </w:r>
      <w:r w:rsidR="00736E5A" w:rsidRPr="001950AF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бюджетной сфере</w:t>
      </w:r>
      <w:r w:rsidR="00736E5A">
        <w:rPr>
          <w:rFonts w:ascii="Times New Roman" w:hAnsi="Times New Roman"/>
          <w:b/>
          <w:sz w:val="24"/>
          <w:szCs w:val="24"/>
        </w:rPr>
        <w:t>»</w:t>
      </w:r>
    </w:p>
    <w:p w:rsidR="00736E5A" w:rsidRPr="001950AF" w:rsidRDefault="00736E5A" w:rsidP="00736E5A">
      <w:pPr>
        <w:suppressAutoHyphens/>
        <w:spacing w:after="0" w:line="228" w:lineRule="auto"/>
        <w:ind w:firstLine="709"/>
        <w:jc w:val="center"/>
        <w:rPr>
          <w:rFonts w:ascii="Times New Roman" w:eastAsia="Times New Roman" w:hAnsi="Times New Roman"/>
          <w:b/>
          <w:color w:val="FF0000"/>
          <w:kern w:val="2"/>
          <w:sz w:val="24"/>
          <w:szCs w:val="24"/>
          <w:lang w:eastAsia="ar-SA"/>
        </w:rPr>
      </w:pPr>
    </w:p>
    <w:p w:rsidR="00736E5A" w:rsidRPr="001950AF" w:rsidRDefault="00736E5A" w:rsidP="00736E5A">
      <w:pPr>
        <w:suppressAutoHyphens/>
        <w:spacing w:after="0" w:line="228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  <w:r w:rsidRPr="001950AF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ПАСПОРТ</w:t>
      </w:r>
    </w:p>
    <w:p w:rsidR="00736E5A" w:rsidRPr="00986765" w:rsidRDefault="00736E5A" w:rsidP="00736E5A">
      <w:pPr>
        <w:suppressAutoHyphens/>
        <w:spacing w:line="228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1950AF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подпрограммы 3: </w:t>
      </w:r>
      <w:r w:rsidRPr="001950AF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«</w:t>
      </w:r>
      <w:r w:rsidRPr="001950AF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бюджетной сфере</w:t>
      </w:r>
      <w:r w:rsidRPr="00986765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»</w:t>
      </w:r>
    </w:p>
    <w:p w:rsidR="00736E5A" w:rsidRPr="00986765" w:rsidRDefault="00736E5A" w:rsidP="00736E5A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bCs/>
          <w:color w:val="FF0000"/>
          <w:kern w:val="2"/>
          <w:sz w:val="24"/>
          <w:szCs w:val="24"/>
          <w:lang w:eastAsia="ar-SA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49"/>
        <w:gridCol w:w="7812"/>
      </w:tblGrid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7165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Исполнители подпрограммы</w:t>
            </w:r>
          </w:p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65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Основные разработчики подпрограммы</w:t>
            </w:r>
          </w:p>
        </w:tc>
        <w:tc>
          <w:tcPr>
            <w:tcW w:w="7165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Основные мероприятия подпрограммы</w:t>
            </w:r>
          </w:p>
        </w:tc>
        <w:tc>
          <w:tcPr>
            <w:tcW w:w="7165" w:type="dxa"/>
          </w:tcPr>
          <w:p w:rsidR="00736E5A" w:rsidRPr="00021C4B" w:rsidRDefault="00736E5A" w:rsidP="00736E5A">
            <w:pPr>
              <w:pStyle w:val="Default"/>
              <w:spacing w:line="276" w:lineRule="auto"/>
              <w:jc w:val="both"/>
            </w:pPr>
            <w:r w:rsidRPr="00021C4B">
              <w:t>1. Мониторинг потребления ресурсов</w:t>
            </w:r>
            <w:r w:rsidR="00E814C3">
              <w:t xml:space="preserve"> в учреждениях социальной сферы</w:t>
            </w:r>
          </w:p>
          <w:p w:rsidR="00736E5A" w:rsidRPr="00646A82" w:rsidRDefault="00736E5A" w:rsidP="00736E5A">
            <w:pPr>
              <w:pStyle w:val="Default"/>
              <w:spacing w:line="276" w:lineRule="auto"/>
              <w:jc w:val="both"/>
            </w:pPr>
            <w:r w:rsidRPr="00021C4B">
              <w:t xml:space="preserve">2. Внедрение и замена оборудования и осветительных приборов </w:t>
            </w:r>
            <w:proofErr w:type="gramStart"/>
            <w:r w:rsidRPr="00021C4B">
              <w:t>на</w:t>
            </w:r>
            <w:proofErr w:type="gramEnd"/>
            <w:r w:rsidRPr="00021C4B">
              <w:t xml:space="preserve"> более </w:t>
            </w:r>
            <w:proofErr w:type="spellStart"/>
            <w:r w:rsidRPr="00021C4B">
              <w:t>энергоэффективное</w:t>
            </w:r>
            <w:proofErr w:type="spellEnd"/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Цель подпрограммы </w:t>
            </w:r>
          </w:p>
        </w:tc>
        <w:tc>
          <w:tcPr>
            <w:tcW w:w="7165" w:type="dxa"/>
          </w:tcPr>
          <w:p w:rsidR="00736E5A" w:rsidRPr="00080096" w:rsidRDefault="00736E5A" w:rsidP="00736E5A">
            <w:pPr>
              <w:suppressAutoHyphens/>
              <w:spacing w:after="0" w:line="240" w:lineRule="auto"/>
              <w:ind w:right="-4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096">
              <w:rPr>
                <w:rFonts w:ascii="Times New Roman" w:hAnsi="Times New Roman"/>
                <w:sz w:val="24"/>
                <w:szCs w:val="24"/>
              </w:rPr>
              <w:t>овышение эффективности использования энергоресурсов в органах местного самоуправления и организациях бюджетной сферы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Задачи подпрограммы </w:t>
            </w:r>
          </w:p>
        </w:tc>
        <w:tc>
          <w:tcPr>
            <w:tcW w:w="7165" w:type="dxa"/>
          </w:tcPr>
          <w:p w:rsidR="00736E5A" w:rsidRPr="00905DA0" w:rsidRDefault="00736E5A" w:rsidP="00736E5A">
            <w:pPr>
              <w:pStyle w:val="ae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05DA0">
              <w:rPr>
                <w:rFonts w:ascii="Times New Roman" w:hAnsi="Times New Roman"/>
                <w:sz w:val="24"/>
                <w:szCs w:val="24"/>
              </w:rPr>
              <w:t xml:space="preserve">Снижение объемов потребления всех видов топливно-энергетических ресурсов учреждений бюджетной сферы </w:t>
            </w:r>
          </w:p>
          <w:p w:rsidR="00736E5A" w:rsidRPr="00080096" w:rsidRDefault="00736E5A" w:rsidP="00736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05DA0">
              <w:rPr>
                <w:rFonts w:ascii="Times New Roman" w:hAnsi="Times New Roman"/>
                <w:sz w:val="24"/>
                <w:szCs w:val="24"/>
              </w:rPr>
              <w:t xml:space="preserve">Сокращение расходов на оплату энергоресурсов в бюджетном секторе 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Целевые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индикаторы и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показатели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подпрограммы </w:t>
            </w:r>
          </w:p>
        </w:tc>
        <w:tc>
          <w:tcPr>
            <w:tcW w:w="7165" w:type="dxa"/>
          </w:tcPr>
          <w:p w:rsidR="00736E5A" w:rsidRDefault="00736E5A" w:rsidP="00736E5A">
            <w:pPr>
              <w:pStyle w:val="a"/>
              <w:numPr>
                <w:ilvl w:val="0"/>
                <w:numId w:val="0"/>
              </w:numPr>
              <w:tabs>
                <w:tab w:val="clear" w:pos="680"/>
              </w:tabs>
            </w:pPr>
            <w:r>
              <w:t xml:space="preserve">1. </w:t>
            </w:r>
            <w:proofErr w:type="gramStart"/>
            <w:r>
              <w:t>Количественное</w:t>
            </w:r>
            <w:proofErr w:type="gramEnd"/>
            <w:r>
              <w:t xml:space="preserve"> потребления энергоресурсов в учреждениях бюджетной сферы;</w:t>
            </w:r>
          </w:p>
          <w:p w:rsidR="00736E5A" w:rsidRPr="00905DA0" w:rsidRDefault="00736E5A" w:rsidP="00736E5A">
            <w:pPr>
              <w:pStyle w:val="a"/>
              <w:numPr>
                <w:ilvl w:val="0"/>
                <w:numId w:val="0"/>
              </w:numPr>
              <w:tabs>
                <w:tab w:val="clear" w:pos="680"/>
                <w:tab w:val="left" w:pos="-46"/>
              </w:tabs>
            </w:pPr>
            <w:r>
              <w:rPr>
                <w:rFonts w:eastAsia="Times New Roman"/>
                <w:szCs w:val="24"/>
                <w:lang w:eastAsia="ar-SA"/>
              </w:rPr>
              <w:t xml:space="preserve">2. </w:t>
            </w:r>
            <w:r w:rsidRPr="00D211F4">
              <w:rPr>
                <w:rFonts w:eastAsia="Times New Roman"/>
                <w:szCs w:val="24"/>
                <w:lang w:eastAsia="ar-SA"/>
              </w:rPr>
              <w:t xml:space="preserve">Доля </w:t>
            </w:r>
            <w:proofErr w:type="spellStart"/>
            <w:r>
              <w:rPr>
                <w:rFonts w:eastAsia="Times New Roman"/>
                <w:szCs w:val="24"/>
                <w:lang w:eastAsia="ar-SA"/>
              </w:rPr>
              <w:t>энергосберегательного</w:t>
            </w:r>
            <w:proofErr w:type="spellEnd"/>
            <w:r>
              <w:rPr>
                <w:rFonts w:eastAsia="Times New Roman"/>
                <w:szCs w:val="24"/>
                <w:lang w:eastAsia="ar-SA"/>
              </w:rPr>
              <w:t xml:space="preserve"> оборудования и осветительных приборов в учреждениях социальной сферы в общем объеме оборудования и осветительных приборов</w:t>
            </w: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Этапы и сроки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реализации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7165" w:type="dxa"/>
          </w:tcPr>
          <w:p w:rsidR="00736E5A" w:rsidRDefault="00736E5A" w:rsidP="00736E5A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Этапы не выделяются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736E5A" w:rsidRPr="00986765" w:rsidRDefault="00736E5A" w:rsidP="00736E5A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400C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- 20</w:t>
            </w:r>
            <w:r w:rsidR="00400C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  <w:p w:rsidR="00736E5A" w:rsidRPr="00986765" w:rsidRDefault="00736E5A" w:rsidP="00736E5A">
            <w:pPr>
              <w:suppressAutoHyphens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uppressAutoHyphens/>
              <w:autoSpaceDE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736E5A" w:rsidRDefault="00736E5A" w:rsidP="00736E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осуществляется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 счет средств, получаемых из 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</w:t>
            </w:r>
            <w:r w:rsidR="00E814C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я,  в объемах, предусмотренных п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рограммой и утвержденных решением Совета народных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Новоусманского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о бюджете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на очередной финансовый год.</w:t>
            </w:r>
          </w:p>
          <w:p w:rsidR="00E814C3" w:rsidRDefault="00736E5A" w:rsidP="00736E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Суммарный объем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инансирования подпрограммы на 20</w:t>
            </w:r>
            <w:r w:rsidR="00400C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400C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 составляет </w:t>
            </w:r>
            <w:r w:rsidR="00E814C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Pr="00DB2D7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 тыс. рублей</w:t>
            </w:r>
            <w:r w:rsidRPr="008C48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в том числе по годам реализации:</w:t>
            </w:r>
          </w:p>
          <w:tbl>
            <w:tblPr>
              <w:tblW w:w="0" w:type="auto"/>
              <w:tblInd w:w="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57"/>
              <w:gridCol w:w="992"/>
              <w:gridCol w:w="1559"/>
              <w:gridCol w:w="1559"/>
            </w:tblGrid>
            <w:tr w:rsidR="00736E5A" w:rsidTr="00E814C3">
              <w:trPr>
                <w:trHeight w:val="283"/>
              </w:trPr>
              <w:tc>
                <w:tcPr>
                  <w:tcW w:w="2557" w:type="dxa"/>
                </w:tcPr>
                <w:p w:rsidR="00736E5A" w:rsidRDefault="00736E5A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Год реализации</w:t>
                  </w:r>
                </w:p>
              </w:tc>
              <w:tc>
                <w:tcPr>
                  <w:tcW w:w="992" w:type="dxa"/>
                </w:tcPr>
                <w:p w:rsidR="00736E5A" w:rsidRDefault="00736E5A" w:rsidP="00736E5A">
                  <w:pPr>
                    <w:suppressAutoHyphens/>
                    <w:autoSpaceDE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ФБ</w:t>
                  </w:r>
                </w:p>
              </w:tc>
              <w:tc>
                <w:tcPr>
                  <w:tcW w:w="1559" w:type="dxa"/>
                </w:tcPr>
                <w:p w:rsidR="00736E5A" w:rsidRDefault="00736E5A" w:rsidP="00736E5A">
                  <w:pPr>
                    <w:suppressAutoHyphens/>
                    <w:autoSpaceDE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ОБ</w:t>
                  </w:r>
                </w:p>
              </w:tc>
              <w:tc>
                <w:tcPr>
                  <w:tcW w:w="1559" w:type="dxa"/>
                </w:tcPr>
                <w:p w:rsidR="00736E5A" w:rsidRDefault="00736E5A" w:rsidP="00736E5A">
                  <w:pPr>
                    <w:suppressAutoHyphens/>
                    <w:autoSpaceDE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 МБ</w:t>
                  </w:r>
                </w:p>
              </w:tc>
            </w:tr>
            <w:tr w:rsidR="00E814C3" w:rsidTr="00E814C3">
              <w:trPr>
                <w:trHeight w:val="514"/>
              </w:trPr>
              <w:tc>
                <w:tcPr>
                  <w:tcW w:w="2557" w:type="dxa"/>
                </w:tcPr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</w:t>
                  </w:r>
                  <w:r w:rsidRPr="008C488A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ab/>
                  </w:r>
                </w:p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2021</w:t>
                  </w:r>
                </w:p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2022    </w:t>
                  </w:r>
                </w:p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2023</w:t>
                  </w:r>
                </w:p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2024</w:t>
                  </w:r>
                </w:p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992" w:type="dxa"/>
                </w:tcPr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736E5A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E814C3" w:rsidRDefault="00E814C3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E814C3" w:rsidRDefault="00E814C3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E814C3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582F6A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582F6A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  <w:p w:rsidR="00E814C3" w:rsidRDefault="00582F6A" w:rsidP="00E814C3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:rsidR="00736E5A" w:rsidRPr="00115911" w:rsidRDefault="00736E5A" w:rsidP="00736E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36E5A" w:rsidRPr="00986765" w:rsidTr="00736E5A">
        <w:trPr>
          <w:tblCellSpacing w:w="5" w:type="nil"/>
          <w:jc w:val="center"/>
        </w:trPr>
        <w:tc>
          <w:tcPr>
            <w:tcW w:w="2246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Ожидаемые конечные </w:t>
            </w:r>
            <w:r w:rsidRPr="009867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 xml:space="preserve">результаты реализации </w:t>
            </w:r>
            <w:r w:rsidRPr="009867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 xml:space="preserve">подпрограммы </w:t>
            </w:r>
          </w:p>
        </w:tc>
        <w:tc>
          <w:tcPr>
            <w:tcW w:w="7165" w:type="dxa"/>
          </w:tcPr>
          <w:p w:rsidR="00736E5A" w:rsidRPr="00905DA0" w:rsidRDefault="00736E5A" w:rsidP="00736E5A">
            <w:pPr>
              <w:pStyle w:val="ae"/>
              <w:numPr>
                <w:ilvl w:val="0"/>
                <w:numId w:val="24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05DA0">
              <w:rPr>
                <w:rFonts w:ascii="Times New Roman" w:hAnsi="Times New Roman"/>
                <w:sz w:val="24"/>
                <w:szCs w:val="24"/>
              </w:rPr>
              <w:t>Снижение объемов потребления всех видов топливно-энергетических ресурсов учреждений бюджетной 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среднем на 3% в год;</w:t>
            </w:r>
          </w:p>
          <w:p w:rsidR="00736E5A" w:rsidRPr="00FC41E4" w:rsidRDefault="00736E5A" w:rsidP="0088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40D1F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proofErr w:type="spellStart"/>
            <w:r w:rsidRPr="00440D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энергосберегательного</w:t>
            </w:r>
            <w:proofErr w:type="spellEnd"/>
            <w:r w:rsidRPr="00440D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оборудования и осветительных приборов в учреждениях социальной сферы в общем объеме оборудования и осветительных приборов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100% к 202</w:t>
            </w:r>
            <w:r w:rsidR="00882B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:rsidR="00736E5A" w:rsidRPr="00986765" w:rsidRDefault="00736E5A" w:rsidP="00736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FF0000"/>
          <w:kern w:val="2"/>
          <w:sz w:val="24"/>
          <w:szCs w:val="24"/>
          <w:lang w:eastAsia="ar-SA"/>
        </w:rPr>
      </w:pPr>
    </w:p>
    <w:p w:rsidR="00035617" w:rsidRPr="005B2694" w:rsidRDefault="00193DCA" w:rsidP="00035617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</w:t>
      </w:r>
      <w:r w:rsidR="000356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.3.1  </w:t>
      </w:r>
      <w:r w:rsidR="00035617" w:rsidRPr="005B269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Характеристика сферы реализации подпрограммы</w:t>
      </w:r>
      <w:r w:rsidR="000356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3</w:t>
      </w:r>
      <w:r w:rsidR="00035617" w:rsidRPr="005B269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 описание основных проблем и прогноз ее развития.</w:t>
      </w:r>
    </w:p>
    <w:p w:rsidR="00035617" w:rsidRDefault="00035617" w:rsidP="00035617">
      <w:pPr>
        <w:spacing w:after="0" w:line="240" w:lineRule="auto"/>
        <w:ind w:firstLine="1117"/>
        <w:jc w:val="both"/>
        <w:rPr>
          <w:rFonts w:ascii="Times New Roman" w:hAnsi="Times New Roman"/>
          <w:color w:val="1E1E1E"/>
          <w:sz w:val="24"/>
          <w:szCs w:val="24"/>
        </w:rPr>
      </w:pPr>
    </w:p>
    <w:p w:rsidR="00035617" w:rsidRDefault="00035617" w:rsidP="00035617">
      <w:pPr>
        <w:spacing w:after="0" w:line="240" w:lineRule="auto"/>
        <w:ind w:firstLine="1117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r w:rsidRPr="0098379E">
        <w:rPr>
          <w:rFonts w:ascii="Times New Roman" w:hAnsi="Times New Roman"/>
          <w:color w:val="1E1E1E"/>
          <w:sz w:val="24"/>
          <w:szCs w:val="24"/>
        </w:rPr>
        <w:lastRenderedPageBreak/>
        <w:t xml:space="preserve">Необходимость </w:t>
      </w:r>
      <w:r w:rsidR="00882BCA" w:rsidRPr="0098379E">
        <w:rPr>
          <w:rFonts w:ascii="Times New Roman" w:hAnsi="Times New Roman"/>
          <w:color w:val="1E1E1E"/>
          <w:sz w:val="24"/>
          <w:szCs w:val="24"/>
        </w:rPr>
        <w:t>кардинально</w:t>
      </w:r>
      <w:r w:rsidRPr="0098379E">
        <w:rPr>
          <w:rFonts w:ascii="Times New Roman" w:hAnsi="Times New Roman"/>
          <w:color w:val="1E1E1E"/>
          <w:sz w:val="24"/>
          <w:szCs w:val="24"/>
        </w:rPr>
        <w:t xml:space="preserve">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</w:t>
      </w:r>
      <w:r w:rsidRPr="0098379E">
        <w:rPr>
          <w:rFonts w:ascii="Times New Roman" w:hAnsi="Times New Roman"/>
          <w:color w:val="1E1E1E"/>
          <w:sz w:val="24"/>
          <w:szCs w:val="24"/>
        </w:rPr>
        <w:br/>
        <w:t xml:space="preserve">                  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035617" w:rsidRDefault="00035617" w:rsidP="00035617">
      <w:pPr>
        <w:spacing w:after="0" w:line="240" w:lineRule="auto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 xml:space="preserve">- </w:t>
      </w:r>
      <w:r w:rsidRPr="0098379E">
        <w:rPr>
          <w:rFonts w:ascii="Times New Roman" w:hAnsi="Times New Roman"/>
          <w:color w:val="1E1E1E"/>
          <w:sz w:val="24"/>
          <w:szCs w:val="24"/>
        </w:rPr>
        <w:t>проведение энергетических обследований;</w:t>
      </w:r>
      <w:r w:rsidRPr="0098379E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</w:p>
    <w:p w:rsidR="00035617" w:rsidRPr="0098379E" w:rsidRDefault="00035617" w:rsidP="00035617">
      <w:pPr>
        <w:spacing w:after="0" w:line="240" w:lineRule="auto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 xml:space="preserve">- </w:t>
      </w:r>
      <w:r w:rsidRPr="0098379E">
        <w:rPr>
          <w:rFonts w:ascii="Times New Roman" w:hAnsi="Times New Roman"/>
          <w:color w:val="1E1E1E"/>
          <w:sz w:val="24"/>
          <w:szCs w:val="24"/>
        </w:rPr>
        <w:t>приборный учет энергетических ресурсов;</w:t>
      </w:r>
      <w:r w:rsidRPr="0098379E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>
        <w:rPr>
          <w:rFonts w:ascii="Times New Roman" w:hAnsi="Times New Roman"/>
          <w:color w:val="1E1E1E"/>
          <w:sz w:val="24"/>
          <w:szCs w:val="24"/>
        </w:rPr>
        <w:br/>
        <w:t xml:space="preserve">- </w:t>
      </w:r>
      <w:r w:rsidRPr="0098379E">
        <w:rPr>
          <w:rFonts w:ascii="Times New Roman" w:hAnsi="Times New Roman"/>
          <w:color w:val="1E1E1E"/>
          <w:sz w:val="24"/>
          <w:szCs w:val="24"/>
        </w:rPr>
        <w:t>ведение энергетических паспортов;</w:t>
      </w:r>
      <w:r w:rsidRPr="0098379E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>
        <w:rPr>
          <w:rFonts w:ascii="Times New Roman" w:hAnsi="Times New Roman"/>
          <w:color w:val="1E1E1E"/>
          <w:sz w:val="24"/>
          <w:szCs w:val="24"/>
        </w:rPr>
        <w:br/>
        <w:t xml:space="preserve">- </w:t>
      </w:r>
      <w:r w:rsidRPr="0098379E">
        <w:rPr>
          <w:rFonts w:ascii="Times New Roman" w:hAnsi="Times New Roman"/>
          <w:color w:val="1E1E1E"/>
          <w:sz w:val="24"/>
          <w:szCs w:val="24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строительства.</w:t>
      </w:r>
      <w:r w:rsidRPr="0098379E">
        <w:rPr>
          <w:rFonts w:ascii="Times New Roman" w:hAnsi="Times New Roman"/>
          <w:color w:val="1E1E1E"/>
          <w:sz w:val="24"/>
          <w:szCs w:val="24"/>
        </w:rPr>
        <w:br/>
        <w:t xml:space="preserve">                Основными преимуществами решения проблемы энергосбережения </w:t>
      </w:r>
      <w:r>
        <w:rPr>
          <w:rFonts w:ascii="Times New Roman" w:hAnsi="Times New Roman"/>
          <w:color w:val="1E1E1E"/>
          <w:sz w:val="24"/>
          <w:szCs w:val="24"/>
        </w:rPr>
        <w:t>в учреждения бюджетной сферы</w:t>
      </w:r>
      <w:r w:rsidRPr="0098379E">
        <w:rPr>
          <w:rFonts w:ascii="Times New Roman" w:hAnsi="Times New Roman"/>
          <w:color w:val="1E1E1E"/>
          <w:sz w:val="24"/>
          <w:szCs w:val="24"/>
        </w:rPr>
        <w:t xml:space="preserve"> являются:</w:t>
      </w:r>
      <w:r w:rsidRPr="0098379E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 w:rsidRPr="0098379E">
        <w:rPr>
          <w:rFonts w:ascii="Times New Roman" w:hAnsi="Times New Roman"/>
          <w:color w:val="1E1E1E"/>
          <w:sz w:val="24"/>
          <w:szCs w:val="24"/>
        </w:rPr>
        <w:br/>
        <w:t>- комплексный подход к решению задачи энергосбережения и координация действий по ее решению;</w:t>
      </w:r>
      <w:r w:rsidRPr="0098379E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 w:rsidRPr="0098379E">
        <w:rPr>
          <w:rFonts w:ascii="Times New Roman" w:hAnsi="Times New Roman"/>
          <w:color w:val="1E1E1E"/>
          <w:sz w:val="24"/>
          <w:szCs w:val="24"/>
        </w:rPr>
        <w:br/>
        <w:t>- эффективное планирование и мониторинг результатов реализации подпрограммы;</w:t>
      </w:r>
      <w:r w:rsidRPr="0098379E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 w:rsidRPr="0098379E">
        <w:rPr>
          <w:rFonts w:ascii="Times New Roman" w:hAnsi="Times New Roman"/>
          <w:color w:val="1E1E1E"/>
          <w:sz w:val="24"/>
          <w:szCs w:val="24"/>
        </w:rPr>
        <w:br/>
        <w:t>- целевое финансирование комплекса энергосберегающих мероприятий.</w:t>
      </w:r>
      <w:r w:rsidRPr="0098379E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</w:p>
    <w:p w:rsidR="00035617" w:rsidRPr="0098379E" w:rsidRDefault="00035617" w:rsidP="00035617">
      <w:pPr>
        <w:spacing w:after="0" w:line="240" w:lineRule="auto"/>
        <w:ind w:firstLine="1117"/>
        <w:jc w:val="both"/>
        <w:rPr>
          <w:rStyle w:val="apple-converted-space"/>
          <w:rFonts w:ascii="Times New Roman" w:hAnsi="Times New Roman"/>
          <w:color w:val="1E1E1E"/>
          <w:sz w:val="24"/>
          <w:szCs w:val="24"/>
        </w:rPr>
      </w:pPr>
      <w:r w:rsidRPr="0098379E">
        <w:rPr>
          <w:rFonts w:ascii="Times New Roman" w:hAnsi="Times New Roman"/>
          <w:color w:val="1E1E1E"/>
          <w:sz w:val="24"/>
          <w:szCs w:val="24"/>
        </w:rPr>
        <w:t>В предстоящий период решение этих вопросов без применения программно-целевого метода не представляется возможным.</w:t>
      </w:r>
      <w:r w:rsidRPr="0098379E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</w:p>
    <w:p w:rsidR="00035617" w:rsidRPr="00080900" w:rsidRDefault="00035617" w:rsidP="00035617">
      <w:pPr>
        <w:tabs>
          <w:tab w:val="left" w:pos="694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035617" w:rsidRPr="00193DCA" w:rsidRDefault="00035617" w:rsidP="00193DCA">
      <w:pPr>
        <w:pStyle w:val="ae"/>
        <w:numPr>
          <w:ilvl w:val="2"/>
          <w:numId w:val="29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193DCA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контрольных </w:t>
      </w:r>
    </w:p>
    <w:p w:rsidR="00035617" w:rsidRDefault="00035617" w:rsidP="00035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</w:rPr>
        <w:t>этапов реализации подпрограммы 3</w:t>
      </w:r>
    </w:p>
    <w:p w:rsidR="00035617" w:rsidRDefault="00035617" w:rsidP="0003561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35617" w:rsidRDefault="00035617" w:rsidP="00035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C4B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Никольс</w:t>
      </w:r>
      <w:r w:rsidRPr="00021C4B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617" w:rsidRDefault="00035617" w:rsidP="00035617">
      <w:pPr>
        <w:pStyle w:val="ConsPlusNormal"/>
        <w:widowControl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Основной целью п</w:t>
      </w:r>
      <w:r w:rsidRPr="002F6C2D">
        <w:rPr>
          <w:rFonts w:ascii="Times New Roman" w:hAnsi="Times New Roman" w:cs="Times New Roman"/>
          <w:sz w:val="24"/>
          <w:szCs w:val="24"/>
        </w:rPr>
        <w:t xml:space="preserve">одпрограммы 3 является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0096">
        <w:rPr>
          <w:rFonts w:ascii="Times New Roman" w:hAnsi="Times New Roman"/>
          <w:sz w:val="24"/>
          <w:szCs w:val="24"/>
        </w:rPr>
        <w:t>овышение эффективности использования энергоресурсов в органах местного самоуправления и организациях бюджетной сферы</w:t>
      </w:r>
      <w:r>
        <w:rPr>
          <w:rFonts w:ascii="Times New Roman" w:hAnsi="Times New Roman"/>
          <w:sz w:val="24"/>
          <w:szCs w:val="24"/>
        </w:rPr>
        <w:t>.</w:t>
      </w:r>
    </w:p>
    <w:p w:rsidR="00035617" w:rsidRPr="002F6C2D" w:rsidRDefault="00035617" w:rsidP="00035617">
      <w:pPr>
        <w:pStyle w:val="ConsPlusNormal"/>
        <w:widowControl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задачи данной п</w:t>
      </w:r>
      <w:r w:rsidRPr="002F6C2D">
        <w:rPr>
          <w:rFonts w:ascii="Times New Roman" w:hAnsi="Times New Roman" w:cs="Times New Roman"/>
          <w:sz w:val="24"/>
          <w:szCs w:val="24"/>
        </w:rPr>
        <w:t>одпрограммы:</w:t>
      </w:r>
    </w:p>
    <w:p w:rsidR="00035617" w:rsidRPr="00905DA0" w:rsidRDefault="00035617" w:rsidP="00035617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905DA0">
        <w:rPr>
          <w:rFonts w:ascii="Times New Roman" w:hAnsi="Times New Roman"/>
          <w:sz w:val="24"/>
          <w:szCs w:val="24"/>
        </w:rPr>
        <w:t>нижение объемов потребления всех видов топливно-энергетических ресурсов учреждений бюджетной сферы</w:t>
      </w:r>
      <w:r>
        <w:rPr>
          <w:rFonts w:ascii="Times New Roman" w:hAnsi="Times New Roman"/>
          <w:sz w:val="24"/>
          <w:szCs w:val="24"/>
        </w:rPr>
        <w:t>;</w:t>
      </w:r>
    </w:p>
    <w:p w:rsidR="00035617" w:rsidRDefault="00035617" w:rsidP="0003561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905DA0">
        <w:rPr>
          <w:rFonts w:ascii="Times New Roman" w:hAnsi="Times New Roman"/>
          <w:sz w:val="24"/>
          <w:szCs w:val="24"/>
        </w:rPr>
        <w:t>окращение расходов на оплату энергоресурсов в бюджетном секторе</w:t>
      </w:r>
      <w:r>
        <w:rPr>
          <w:rFonts w:ascii="Times New Roman" w:hAnsi="Times New Roman"/>
          <w:sz w:val="24"/>
          <w:szCs w:val="24"/>
        </w:rPr>
        <w:t>.</w:t>
      </w:r>
    </w:p>
    <w:p w:rsidR="00035617" w:rsidRDefault="00035617" w:rsidP="00035617">
      <w:pPr>
        <w:suppressAutoHyphens/>
        <w:snapToGrid w:val="0"/>
        <w:spacing w:after="0" w:line="240" w:lineRule="auto"/>
        <w:ind w:firstLine="708"/>
        <w:rPr>
          <w:rFonts w:ascii="Times New Roman" w:hAnsi="Times New Roman"/>
          <w:color w:val="1E1E1E"/>
          <w:sz w:val="24"/>
          <w:szCs w:val="24"/>
        </w:rPr>
      </w:pPr>
      <w:r w:rsidRPr="00BC3000">
        <w:rPr>
          <w:rFonts w:ascii="Times New Roman" w:hAnsi="Times New Roman"/>
          <w:color w:val="1E1E1E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  <w:r w:rsidRPr="00BC3000">
        <w:rPr>
          <w:rFonts w:ascii="Times New Roman" w:hAnsi="Times New Roman"/>
          <w:color w:val="1E1E1E"/>
          <w:sz w:val="24"/>
          <w:szCs w:val="24"/>
        </w:rPr>
        <w:br/>
        <w:t>- экономия энергоресурсов и средств бюджета поселения по административным зданиям 3%;</w:t>
      </w:r>
      <w:r w:rsidRPr="00BC3000">
        <w:rPr>
          <w:rStyle w:val="apple-converted-space"/>
          <w:rFonts w:ascii="Times New Roman" w:hAnsi="Times New Roman"/>
          <w:color w:val="1E1E1E"/>
          <w:sz w:val="24"/>
          <w:szCs w:val="24"/>
        </w:rPr>
        <w:t> </w:t>
      </w:r>
      <w:r w:rsidRPr="00BC3000">
        <w:rPr>
          <w:rFonts w:ascii="Times New Roman" w:hAnsi="Times New Roman"/>
          <w:color w:val="1E1E1E"/>
          <w:sz w:val="24"/>
          <w:szCs w:val="24"/>
        </w:rPr>
        <w:br/>
      </w:r>
      <w:r>
        <w:rPr>
          <w:rFonts w:ascii="Times New Roman" w:hAnsi="Times New Roman"/>
          <w:color w:val="1E1E1E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440D1F">
        <w:rPr>
          <w:rFonts w:ascii="Times New Roman" w:hAnsi="Times New Roman"/>
          <w:sz w:val="24"/>
          <w:szCs w:val="24"/>
        </w:rPr>
        <w:t xml:space="preserve">величение доли </w:t>
      </w:r>
      <w:proofErr w:type="spellStart"/>
      <w:r w:rsidRPr="00440D1F">
        <w:rPr>
          <w:rFonts w:ascii="Times New Roman" w:eastAsia="Times New Roman" w:hAnsi="Times New Roman"/>
          <w:sz w:val="24"/>
          <w:szCs w:val="24"/>
          <w:lang w:eastAsia="ar-SA"/>
        </w:rPr>
        <w:t>энергосберегательного</w:t>
      </w:r>
      <w:proofErr w:type="spellEnd"/>
      <w:r w:rsidRPr="00440D1F">
        <w:rPr>
          <w:rFonts w:ascii="Times New Roman" w:eastAsia="Times New Roman" w:hAnsi="Times New Roman"/>
          <w:sz w:val="24"/>
          <w:szCs w:val="24"/>
          <w:lang w:eastAsia="ar-SA"/>
        </w:rPr>
        <w:t xml:space="preserve"> оборудования и осветительных приборов в учреждениях социальной сферы в общем объеме оборудования и осветительных приборов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до 100% к 202</w:t>
      </w:r>
      <w:r w:rsidR="00882BC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году.</w:t>
      </w:r>
      <w:r w:rsidRPr="00BC3000">
        <w:rPr>
          <w:rFonts w:ascii="Times New Roman" w:hAnsi="Times New Roman"/>
          <w:color w:val="1E1E1E"/>
          <w:sz w:val="24"/>
          <w:szCs w:val="24"/>
        </w:rPr>
        <w:br/>
        <w:t xml:space="preserve">        Основным</w:t>
      </w:r>
      <w:r>
        <w:rPr>
          <w:rFonts w:ascii="Times New Roman" w:hAnsi="Times New Roman"/>
          <w:color w:val="1E1E1E"/>
          <w:sz w:val="24"/>
          <w:szCs w:val="24"/>
        </w:rPr>
        <w:t>и</w:t>
      </w:r>
      <w:r w:rsidRPr="00BC3000">
        <w:rPr>
          <w:rFonts w:ascii="Times New Roman" w:hAnsi="Times New Roman"/>
          <w:color w:val="1E1E1E"/>
          <w:sz w:val="24"/>
          <w:szCs w:val="24"/>
        </w:rPr>
        <w:t xml:space="preserve"> целевым</w:t>
      </w:r>
      <w:r>
        <w:rPr>
          <w:rFonts w:ascii="Times New Roman" w:hAnsi="Times New Roman"/>
          <w:color w:val="1E1E1E"/>
          <w:sz w:val="24"/>
          <w:szCs w:val="24"/>
        </w:rPr>
        <w:t>и</w:t>
      </w:r>
      <w:r w:rsidRPr="00BC3000">
        <w:rPr>
          <w:rFonts w:ascii="Times New Roman" w:hAnsi="Times New Roman"/>
          <w:color w:val="1E1E1E"/>
          <w:sz w:val="24"/>
          <w:szCs w:val="24"/>
        </w:rPr>
        <w:t xml:space="preserve"> показател</w:t>
      </w:r>
      <w:r>
        <w:rPr>
          <w:rFonts w:ascii="Times New Roman" w:hAnsi="Times New Roman"/>
          <w:color w:val="1E1E1E"/>
          <w:sz w:val="24"/>
          <w:szCs w:val="24"/>
        </w:rPr>
        <w:t>ями</w:t>
      </w:r>
      <w:r w:rsidRPr="00BC3000">
        <w:rPr>
          <w:rFonts w:ascii="Times New Roman" w:hAnsi="Times New Roman"/>
          <w:color w:val="1E1E1E"/>
          <w:sz w:val="24"/>
          <w:szCs w:val="24"/>
        </w:rPr>
        <w:t xml:space="preserve"> (индикатор</w:t>
      </w:r>
      <w:r>
        <w:rPr>
          <w:rFonts w:ascii="Times New Roman" w:hAnsi="Times New Roman"/>
          <w:color w:val="1E1E1E"/>
          <w:sz w:val="24"/>
          <w:szCs w:val="24"/>
        </w:rPr>
        <w:t>ами</w:t>
      </w:r>
      <w:r w:rsidRPr="00BC3000">
        <w:rPr>
          <w:rFonts w:ascii="Times New Roman" w:hAnsi="Times New Roman"/>
          <w:color w:val="1E1E1E"/>
          <w:sz w:val="24"/>
          <w:szCs w:val="24"/>
        </w:rPr>
        <w:t xml:space="preserve">) по оценке эффективности реализации </w:t>
      </w:r>
      <w:r>
        <w:rPr>
          <w:rFonts w:ascii="Times New Roman" w:hAnsi="Times New Roman"/>
          <w:color w:val="1E1E1E"/>
          <w:sz w:val="24"/>
          <w:szCs w:val="24"/>
        </w:rPr>
        <w:t>подп</w:t>
      </w:r>
      <w:r w:rsidRPr="00BC3000">
        <w:rPr>
          <w:rFonts w:ascii="Times New Roman" w:hAnsi="Times New Roman"/>
          <w:color w:val="1E1E1E"/>
          <w:sz w:val="24"/>
          <w:szCs w:val="24"/>
        </w:rPr>
        <w:t>рограммы явля</w:t>
      </w:r>
      <w:r>
        <w:rPr>
          <w:rFonts w:ascii="Times New Roman" w:hAnsi="Times New Roman"/>
          <w:color w:val="1E1E1E"/>
          <w:sz w:val="24"/>
          <w:szCs w:val="24"/>
        </w:rPr>
        <w:t>ются:</w:t>
      </w:r>
    </w:p>
    <w:p w:rsidR="00035617" w:rsidRPr="004F11D2" w:rsidRDefault="00035617" w:rsidP="00035617">
      <w:pPr>
        <w:pStyle w:val="a"/>
        <w:numPr>
          <w:ilvl w:val="0"/>
          <w:numId w:val="0"/>
        </w:numPr>
        <w:tabs>
          <w:tab w:val="clear" w:pos="680"/>
        </w:tabs>
        <w:rPr>
          <w:szCs w:val="24"/>
        </w:rPr>
      </w:pPr>
      <w:r w:rsidRPr="004F11D2">
        <w:rPr>
          <w:szCs w:val="24"/>
        </w:rPr>
        <w:t xml:space="preserve">1. </w:t>
      </w:r>
      <w:proofErr w:type="gramStart"/>
      <w:r w:rsidRPr="004F11D2">
        <w:rPr>
          <w:szCs w:val="24"/>
        </w:rPr>
        <w:t>Удельное</w:t>
      </w:r>
      <w:proofErr w:type="gramEnd"/>
      <w:r w:rsidRPr="004F11D2">
        <w:rPr>
          <w:szCs w:val="24"/>
        </w:rPr>
        <w:t xml:space="preserve"> потребления ресурсов в учреждениях бюджетной сферы</w:t>
      </w:r>
      <w:r>
        <w:rPr>
          <w:szCs w:val="24"/>
        </w:rPr>
        <w:t>.</w:t>
      </w:r>
    </w:p>
    <w:p w:rsidR="00035617" w:rsidRDefault="00035617" w:rsidP="00035617">
      <w:pPr>
        <w:suppressAutoHyphens/>
        <w:snapToGri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F11D2">
        <w:rPr>
          <w:rFonts w:ascii="Times New Roman" w:eastAsia="Times New Roman" w:hAnsi="Times New Roman"/>
          <w:sz w:val="24"/>
          <w:szCs w:val="24"/>
          <w:lang w:eastAsia="ar-SA"/>
        </w:rPr>
        <w:t xml:space="preserve">2. Доля </w:t>
      </w:r>
      <w:proofErr w:type="spellStart"/>
      <w:r w:rsidRPr="004F11D2">
        <w:rPr>
          <w:rFonts w:ascii="Times New Roman" w:eastAsia="Times New Roman" w:hAnsi="Times New Roman"/>
          <w:sz w:val="24"/>
          <w:szCs w:val="24"/>
          <w:lang w:eastAsia="ar-SA"/>
        </w:rPr>
        <w:t>энергосберегательного</w:t>
      </w:r>
      <w:proofErr w:type="spellEnd"/>
      <w:r w:rsidRPr="004F11D2">
        <w:rPr>
          <w:rFonts w:ascii="Times New Roman" w:eastAsia="Times New Roman" w:hAnsi="Times New Roman"/>
          <w:sz w:val="24"/>
          <w:szCs w:val="24"/>
          <w:lang w:eastAsia="ar-SA"/>
        </w:rPr>
        <w:t xml:space="preserve"> оборудования и осветительных приборов в учреждениях социальной сферы в общем объеме оборудования и осветительных приборов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4F11D2">
        <w:rPr>
          <w:rFonts w:ascii="Times New Roman" w:hAnsi="Times New Roman"/>
          <w:color w:val="1E1E1E"/>
          <w:sz w:val="24"/>
          <w:szCs w:val="24"/>
        </w:rPr>
        <w:br/>
      </w:r>
      <w:r>
        <w:rPr>
          <w:rFonts w:ascii="Times New Roman" w:hAnsi="Times New Roman"/>
          <w:color w:val="1E1E1E"/>
          <w:sz w:val="24"/>
          <w:szCs w:val="24"/>
        </w:rPr>
        <w:t xml:space="preserve">      Экономия электроэнергии (</w:t>
      </w:r>
      <w:r w:rsidRPr="00BC3000">
        <w:rPr>
          <w:rFonts w:ascii="Times New Roman" w:hAnsi="Times New Roman"/>
          <w:color w:val="1E1E1E"/>
          <w:sz w:val="24"/>
          <w:szCs w:val="24"/>
        </w:rPr>
        <w:t>тепловой энергии</w:t>
      </w:r>
      <w:r>
        <w:rPr>
          <w:rFonts w:ascii="Times New Roman" w:hAnsi="Times New Roman"/>
          <w:color w:val="1E1E1E"/>
          <w:sz w:val="24"/>
          <w:szCs w:val="24"/>
        </w:rPr>
        <w:t>, воды)</w:t>
      </w:r>
      <w:r w:rsidRPr="00BC3000">
        <w:rPr>
          <w:rFonts w:ascii="Times New Roman" w:hAnsi="Times New Roman"/>
          <w:color w:val="1E1E1E"/>
          <w:sz w:val="24"/>
          <w:szCs w:val="24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</w:t>
      </w:r>
    </w:p>
    <w:p w:rsidR="00035617" w:rsidRPr="002F6C2D" w:rsidRDefault="00035617" w:rsidP="0003561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F6C2D">
        <w:rPr>
          <w:rFonts w:ascii="Times New Roman" w:eastAsia="Times New Roman" w:hAnsi="Times New Roman"/>
          <w:sz w:val="24"/>
          <w:szCs w:val="24"/>
        </w:rPr>
        <w:t xml:space="preserve">Подпрограмма предусматривает реализацию системы мероприятий, в соответствии с приложением 1 к муниципальной программе. При этом в рамках подпрограммы должно быть обеспечено ежегодное уточнение основных показателей подпрограммы с учетом корректировки прогнозов расходов на указанные цели. Реализация мероприятий обеспечит планомерное достижение конечных результатов подпрограммы. 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F6C2D">
        <w:rPr>
          <w:rFonts w:ascii="Times New Roman" w:eastAsia="Times New Roman" w:hAnsi="Times New Roman"/>
          <w:sz w:val="24"/>
          <w:szCs w:val="24"/>
        </w:rPr>
        <w:lastRenderedPageBreak/>
        <w:t>Срок реализации м</w:t>
      </w:r>
      <w:r w:rsidR="00882BCA">
        <w:rPr>
          <w:rFonts w:ascii="Times New Roman" w:eastAsia="Times New Roman" w:hAnsi="Times New Roman"/>
          <w:sz w:val="24"/>
          <w:szCs w:val="24"/>
        </w:rPr>
        <w:t>униципальной подпрограммы с 2023</w:t>
      </w:r>
      <w:r w:rsidRPr="002F6C2D">
        <w:rPr>
          <w:rFonts w:ascii="Times New Roman" w:eastAsia="Times New Roman" w:hAnsi="Times New Roman"/>
          <w:sz w:val="24"/>
          <w:szCs w:val="24"/>
        </w:rPr>
        <w:t xml:space="preserve"> по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882BCA">
        <w:rPr>
          <w:rFonts w:ascii="Times New Roman" w:eastAsia="Times New Roman" w:hAnsi="Times New Roman"/>
          <w:sz w:val="24"/>
          <w:szCs w:val="24"/>
        </w:rPr>
        <w:t>7</w:t>
      </w:r>
      <w:r w:rsidRPr="002F6C2D">
        <w:rPr>
          <w:rFonts w:ascii="Times New Roman" w:eastAsia="Times New Roman" w:hAnsi="Times New Roman"/>
          <w:sz w:val="24"/>
          <w:szCs w:val="24"/>
        </w:rPr>
        <w:t xml:space="preserve"> год.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35617" w:rsidRPr="00193DCA" w:rsidRDefault="00035617" w:rsidP="00193DCA">
      <w:pPr>
        <w:pStyle w:val="ae"/>
        <w:widowControl w:val="0"/>
        <w:numPr>
          <w:ilvl w:val="2"/>
          <w:numId w:val="29"/>
        </w:num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93DCA">
        <w:rPr>
          <w:rFonts w:ascii="Times New Roman" w:eastAsia="Times New Roman" w:hAnsi="Times New Roman"/>
          <w:b/>
          <w:bCs/>
          <w:sz w:val="24"/>
          <w:szCs w:val="24"/>
        </w:rPr>
        <w:t>Характеристика основных мероприятий подпрограммы 3</w:t>
      </w:r>
    </w:p>
    <w:p w:rsidR="00035617" w:rsidRPr="00792593" w:rsidRDefault="00035617" w:rsidP="00035617">
      <w:pPr>
        <w:pStyle w:val="ae"/>
        <w:widowControl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35617" w:rsidRPr="003C4B88" w:rsidRDefault="00035617" w:rsidP="00035617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B88">
        <w:rPr>
          <w:rFonts w:ascii="Times New Roman" w:hAnsi="Times New Roman"/>
          <w:sz w:val="24"/>
          <w:szCs w:val="24"/>
        </w:rPr>
        <w:t>Основные мероприятия, которые реа</w:t>
      </w:r>
      <w:r>
        <w:rPr>
          <w:rFonts w:ascii="Times New Roman" w:hAnsi="Times New Roman"/>
          <w:sz w:val="24"/>
          <w:szCs w:val="24"/>
        </w:rPr>
        <w:t>лизуются в рамках подпрограммы 3</w:t>
      </w:r>
      <w:r w:rsidRPr="003C4B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являются:</w:t>
      </w:r>
    </w:p>
    <w:p w:rsidR="00035617" w:rsidRPr="00021C4B" w:rsidRDefault="00035617" w:rsidP="00035617">
      <w:pPr>
        <w:pStyle w:val="Default"/>
        <w:jc w:val="both"/>
      </w:pPr>
      <w:r>
        <w:t>1.</w:t>
      </w:r>
      <w:r w:rsidRPr="00021C4B">
        <w:t>Мониторинг потребления ресурсов в учр</w:t>
      </w:r>
      <w:r>
        <w:t>еждениях социальной сферы.</w:t>
      </w:r>
    </w:p>
    <w:p w:rsidR="00035617" w:rsidRDefault="00035617" w:rsidP="00035617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C3000">
        <w:rPr>
          <w:rFonts w:ascii="Times New Roman" w:hAnsi="Times New Roman"/>
          <w:sz w:val="24"/>
          <w:szCs w:val="24"/>
        </w:rPr>
        <w:t xml:space="preserve">Внедрение и замена оборудования и осветительных приборов </w:t>
      </w:r>
      <w:proofErr w:type="gramStart"/>
      <w:r w:rsidRPr="00BC3000">
        <w:rPr>
          <w:rFonts w:ascii="Times New Roman" w:hAnsi="Times New Roman"/>
          <w:sz w:val="24"/>
          <w:szCs w:val="24"/>
        </w:rPr>
        <w:t>на</w:t>
      </w:r>
      <w:proofErr w:type="gramEnd"/>
      <w:r w:rsidRPr="00BC3000">
        <w:rPr>
          <w:rFonts w:ascii="Times New Roman" w:hAnsi="Times New Roman"/>
          <w:sz w:val="24"/>
          <w:szCs w:val="24"/>
        </w:rPr>
        <w:t xml:space="preserve"> более </w:t>
      </w:r>
      <w:proofErr w:type="spellStart"/>
      <w:r w:rsidRPr="00BC3000">
        <w:rPr>
          <w:rFonts w:ascii="Times New Roman" w:hAnsi="Times New Roman"/>
          <w:sz w:val="24"/>
          <w:szCs w:val="24"/>
        </w:rPr>
        <w:t>энергоэффективное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5617" w:rsidRPr="00085864" w:rsidRDefault="00035617" w:rsidP="00035617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3000">
        <w:rPr>
          <w:rFonts w:ascii="Times New Roman" w:eastAsia="Times New Roman" w:hAnsi="Times New Roman"/>
          <w:bCs/>
          <w:sz w:val="24"/>
          <w:szCs w:val="24"/>
        </w:rPr>
        <w:t xml:space="preserve"> Предусмотренная в рамках основного мероприятия система мероприятий в максимальной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степени будет способствовать достижению целей и конечных результатов настоящей муниципальной программы.</w:t>
      </w:r>
    </w:p>
    <w:p w:rsidR="00035617" w:rsidRDefault="00035617" w:rsidP="00035617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35617" w:rsidRDefault="00193DCA" w:rsidP="00035617">
      <w:pPr>
        <w:suppressAutoHyphens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35617">
        <w:rPr>
          <w:rFonts w:ascii="Times New Roman" w:hAnsi="Times New Roman"/>
          <w:b/>
          <w:sz w:val="24"/>
          <w:szCs w:val="24"/>
        </w:rPr>
        <w:t>.3.4  Основные меры муниципального и правового регулирования подпрограммы 3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Муниципальный заказчик подпрограммы в своей работе руководствуются Конституцией Российской Федерации, федеральными законами, постановлениями Правительства Российской Федерации, иными нормативными правовыми актами Российской Федерации и Воронежской области, Новоусманского муниципального района и Никольского сельского поселения.</w:t>
      </w:r>
    </w:p>
    <w:p w:rsidR="00035617" w:rsidRDefault="00035617" w:rsidP="0003561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            Подпрограмма «</w:t>
      </w:r>
      <w:r w:rsidRPr="004F11D2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в бюджетной сфере</w:t>
      </w: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» является неотъемлемой частью муниципальной программы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r w:rsidR="002B462D">
        <w:rPr>
          <w:rFonts w:ascii="Times New Roman" w:hAnsi="Times New Roman"/>
          <w:bCs/>
          <w:sz w:val="24"/>
          <w:szCs w:val="24"/>
          <w:lang w:eastAsia="en-US"/>
        </w:rPr>
        <w:t>» на 2023-2027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 xml:space="preserve"> годы</w:t>
      </w:r>
      <w:r>
        <w:rPr>
          <w:rFonts w:ascii="Times New Roman" w:eastAsia="Times New Roman" w:hAnsi="Times New Roman"/>
          <w:bCs/>
          <w:sz w:val="24"/>
          <w:szCs w:val="24"/>
        </w:rPr>
        <w:t>. Подпрограмма утверждается в составе программы постановлением администрации Никольского сельского поселения. В подпрограмму вносятся изменения исходя из объемов финансирования, предусмотренных на очередной финансовый год, в соответствии с решением о бюджете Никольского сельского поселения.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:rsidR="00035617" w:rsidRDefault="00193DCA" w:rsidP="00035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035617">
        <w:rPr>
          <w:rFonts w:ascii="Times New Roman" w:eastAsia="Times New Roman" w:hAnsi="Times New Roman"/>
          <w:b/>
          <w:bCs/>
          <w:sz w:val="24"/>
          <w:szCs w:val="24"/>
        </w:rPr>
        <w:t xml:space="preserve">.3.5 Информация об участии общественных, научных и иных организаций, а также внебюджетных фондов, юридических и физических лиц в реализации подпрограммы 3 </w:t>
      </w:r>
    </w:p>
    <w:p w:rsidR="00035617" w:rsidRDefault="00035617" w:rsidP="00035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Подпрограммой не предусмотрено.</w:t>
      </w:r>
    </w:p>
    <w:p w:rsidR="00035617" w:rsidRDefault="00035617" w:rsidP="00035617">
      <w:pPr>
        <w:widowControl w:val="0"/>
        <w:autoSpaceDE w:val="0"/>
        <w:spacing w:after="0" w:line="240" w:lineRule="auto"/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617" w:rsidRDefault="00193DCA" w:rsidP="00035617">
      <w:pPr>
        <w:widowControl w:val="0"/>
        <w:autoSpaceDE w:val="0"/>
        <w:spacing w:after="0" w:line="240" w:lineRule="auto"/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035617">
        <w:rPr>
          <w:rFonts w:ascii="Times New Roman" w:hAnsi="Times New Roman"/>
          <w:b/>
          <w:bCs/>
          <w:sz w:val="24"/>
          <w:szCs w:val="24"/>
        </w:rPr>
        <w:t>.3.6  Финансовое обеспечение реализации подпрограммы 3</w:t>
      </w:r>
    </w:p>
    <w:p w:rsidR="00035617" w:rsidRDefault="00035617" w:rsidP="00035617">
      <w:pPr>
        <w:suppressAutoHyphens/>
        <w:spacing w:after="0" w:line="240" w:lineRule="auto"/>
        <w:ind w:right="76" w:firstLine="993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035617" w:rsidRDefault="00035617" w:rsidP="0003561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Основными источниками финансирования подпрограммы являются: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средства </w:t>
      </w:r>
      <w:r>
        <w:rPr>
          <w:rFonts w:ascii="Times New Roman" w:hAnsi="Times New Roman"/>
          <w:sz w:val="24"/>
          <w:szCs w:val="24"/>
        </w:rPr>
        <w:t>бюджета Никольского сельского поселения Новоусманского муниципального района Воронежской области (Приложение 2,3).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определяется бюджетом Никольского сельского поселения Новоусманского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подпрограммы. Объемы финансирования носят прогнозный характер  и подлежат ежегодному уточнению.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ежегодной корректировки объема и структуры расходов бюджета Никольского сельского поселения на реализацию подпрограммы определяется порядком составления бюджета Никольского сельского поселения на очередной финансовый год и плановый период.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35617" w:rsidRDefault="00193DCA" w:rsidP="000356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035617">
        <w:rPr>
          <w:rFonts w:ascii="Times New Roman" w:hAnsi="Times New Roman"/>
          <w:b/>
          <w:bCs/>
          <w:sz w:val="24"/>
          <w:szCs w:val="24"/>
        </w:rPr>
        <w:t xml:space="preserve">.3.7  Анализ рисков реализации подпрограммы и описание мер управления </w:t>
      </w:r>
    </w:p>
    <w:p w:rsidR="00035617" w:rsidRDefault="00035617" w:rsidP="000356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рисками подпрограммы 3</w:t>
      </w:r>
    </w:p>
    <w:p w:rsidR="00035617" w:rsidRDefault="00035617" w:rsidP="000356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Выделяются следующие группы рисков, которые могут возникать в ходе реализации подпрограммы: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финансово-экономические риски;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социальные риски.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Финансово-экономические риски связаны с сокращением предусмотренных объемов бюджетных сре</w:t>
      </w:r>
      <w:proofErr w:type="gramStart"/>
      <w:r>
        <w:rPr>
          <w:rFonts w:ascii="Times New Roman" w:hAnsi="Times New Roman"/>
          <w:bCs/>
          <w:sz w:val="24"/>
          <w:szCs w:val="24"/>
        </w:rPr>
        <w:t>дств в 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оде реализации подпрограммы 3. Это потребовало бы внесение изменений </w:t>
      </w:r>
      <w:r>
        <w:rPr>
          <w:rFonts w:ascii="Times New Roman" w:hAnsi="Times New Roman"/>
          <w:bCs/>
          <w:sz w:val="24"/>
          <w:szCs w:val="24"/>
        </w:rPr>
        <w:lastRenderedPageBreak/>
        <w:t>в подпрограмму, пересмотра целевых значений показателей, и, возможно, отказ от реализации отдельных мероприятий и даже задач подпрограммы. Сокращение финансирования подпрограммы негативным образом сказалось бы на показателях подпрограммы, привело бы к снижению прогнозируемого вклада подпрограммы в улучшение качества жизни  Никольского сельского поселения.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035617" w:rsidRDefault="00035617" w:rsidP="0003561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мерами управления рисками с целью минимизации их влияния на достижение целей подпрограммы</w:t>
      </w:r>
      <w:proofErr w:type="gramStart"/>
      <w:r>
        <w:rPr>
          <w:rFonts w:ascii="Times New Roman" w:hAnsi="Times New Roman"/>
          <w:bCs/>
          <w:sz w:val="24"/>
          <w:szCs w:val="24"/>
        </w:rPr>
        <w:t>«</w:t>
      </w:r>
      <w:r w:rsidRPr="004F11D2">
        <w:rPr>
          <w:rFonts w:ascii="Times New Roman" w:hAnsi="Times New Roman"/>
          <w:sz w:val="24"/>
          <w:szCs w:val="24"/>
        </w:rPr>
        <w:t>Э</w:t>
      </w:r>
      <w:proofErr w:type="gramEnd"/>
      <w:r w:rsidRPr="004F11D2">
        <w:rPr>
          <w:rFonts w:ascii="Times New Roman" w:hAnsi="Times New Roman"/>
          <w:sz w:val="24"/>
          <w:szCs w:val="24"/>
        </w:rPr>
        <w:t>нергосбережение и повышение энергетической эффективности в бюджетной сфере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bCs/>
          <w:sz w:val="24"/>
          <w:szCs w:val="24"/>
        </w:rPr>
        <w:t>«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» 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на 20</w:t>
      </w: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2B462D">
        <w:rPr>
          <w:rFonts w:ascii="Times New Roman" w:hAnsi="Times New Roman"/>
          <w:bCs/>
          <w:sz w:val="24"/>
          <w:szCs w:val="24"/>
          <w:lang w:eastAsia="en-US"/>
        </w:rPr>
        <w:t>3-2027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4F11D2">
        <w:rPr>
          <w:rFonts w:ascii="Times New Roman" w:hAnsi="Times New Roman"/>
          <w:bCs/>
          <w:sz w:val="24"/>
          <w:szCs w:val="24"/>
          <w:lang w:eastAsia="en-US"/>
        </w:rPr>
        <w:t>годы</w:t>
      </w:r>
      <w:r>
        <w:rPr>
          <w:rFonts w:ascii="Times New Roman" w:hAnsi="Times New Roman"/>
          <w:bCs/>
          <w:sz w:val="24"/>
          <w:szCs w:val="24"/>
        </w:rPr>
        <w:t>выступают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следующие: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мониторинг выполнения мероприятий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открытость и подотчетность;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информационное сопровождение и общественные коммуникации.</w:t>
      </w:r>
    </w:p>
    <w:p w:rsidR="00035617" w:rsidRDefault="00035617" w:rsidP="000356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Мониторинг выполнения мероприятий подпрограммы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>Открытость и подотчетность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Управление подпрограммой будет осуществляться на основе принципов открытости, </w:t>
      </w:r>
      <w:proofErr w:type="spellStart"/>
      <w:r>
        <w:rPr>
          <w:rFonts w:ascii="Times New Roman" w:hAnsi="Times New Roman"/>
          <w:bCs/>
          <w:sz w:val="24"/>
          <w:szCs w:val="24"/>
        </w:rPr>
        <w:t>муниципально-общественного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характера управления. На сайте администрации Никольского сельского поселения будет предоставлена полная и достоверная информация о реализации и оценке эффективности подпрограммы, в т.ч. будут размещены ежегодные публичные отчеты исполнителей для общественности.</w:t>
      </w:r>
    </w:p>
    <w:p w:rsidR="00035617" w:rsidRDefault="00035617" w:rsidP="000356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Информационное сопровождение и общественные коммуникации</w:t>
      </w:r>
    </w:p>
    <w:p w:rsidR="00035617" w:rsidRDefault="00035617" w:rsidP="000356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ходе реализации подпрограммы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 реализации подпрограммы. В данной работе будет использован возможности интернет пространства и СМИ.</w:t>
      </w:r>
    </w:p>
    <w:p w:rsidR="00035617" w:rsidRDefault="00035617" w:rsidP="00035617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35617" w:rsidRDefault="00193DCA" w:rsidP="000356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bookmarkStart w:id="13" w:name="_GoBack"/>
      <w:bookmarkEnd w:id="13"/>
      <w:r w:rsidR="00035617">
        <w:rPr>
          <w:rFonts w:ascii="Times New Roman" w:eastAsia="Times New Roman" w:hAnsi="Times New Roman"/>
          <w:b/>
          <w:bCs/>
          <w:sz w:val="24"/>
          <w:szCs w:val="24"/>
        </w:rPr>
        <w:t>.3.8 Оценка эффективности реализации подпрограммы 3</w:t>
      </w:r>
    </w:p>
    <w:p w:rsidR="00035617" w:rsidRDefault="00035617" w:rsidP="00035617">
      <w:pPr>
        <w:suppressAutoHyphens/>
        <w:spacing w:after="0" w:line="240" w:lineRule="auto"/>
        <w:ind w:firstLine="540"/>
        <w:rPr>
          <w:rFonts w:ascii="Times New Roman" w:eastAsia="Times New Roman" w:hAnsi="Times New Roman"/>
          <w:sz w:val="16"/>
          <w:szCs w:val="16"/>
        </w:rPr>
      </w:pPr>
    </w:p>
    <w:p w:rsidR="00035617" w:rsidRDefault="00035617" w:rsidP="00035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заказчиком подпрограммы и главным распорядителем выделяемых на ее реализацию бюджетных средств является администрация Никольского сельского поселения Новоусманского муниципального района Воронежской области. Муниципальный заказчик программы с учетом финансовых средств, получаемых из различных источников,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финансирования, а также соответствующие показатели в плане текущих расходов.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Муниципальный заказчик подпрограммы несет ответственность за реализацию и конечные результаты подпрограммы, рациональное использование выделяемых на ее выполнение финансовых средств. 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Муниципальный заказчик в рамках своей компетенции: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определяет наиболее эффективные формы и методы организации работ по реализации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проводит согласование объемов финансирования на очередной финансовый год и на весь период реализации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– обеспечивает контроль реализации подпрограммы, включающий в себя контроль эффективности использования выделяемых финансовых средств, контроль качества реализации мероприятий путем экспертных оценок, контроль соблюдения сроков реализации мероприятий;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в рамках своей компетенции обеспечивает контроль целевого использования выделяемых бюджетных средств;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осуществляет сбор и систематизацию статистической и аналитической информации о ходе выполнения мероприятий;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проводит мониторинг результатов реализации подпрограммных мероприятий, подготавливает отчеты о реализации подпрограммы, эффективности использования бюджетных средств;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координирует разработку проектов нормативных правовых актов по вопросам реализации подпрограммы;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вносит в установленном порядке предложения, связанные с корректировкой подпрограммы.</w:t>
      </w:r>
    </w:p>
    <w:p w:rsidR="00035617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Осуществление контроля реализации подпрограммы обеспечит своевременное и полное выполнение мероприятий, а также эффективное и целевое использование бюджетных средств.</w:t>
      </w:r>
    </w:p>
    <w:p w:rsidR="00035617" w:rsidRDefault="00035617" w:rsidP="000356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Оценка эффективности реализации подпрограммы будет осуществляться путем ежегодного сопоставления:</w:t>
      </w:r>
    </w:p>
    <w:p w:rsidR="00035617" w:rsidRDefault="00035617" w:rsidP="000356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1) фактических (в сопоставимых условиях) и планируемых значений целевых индикаторов подпрограммы (целевой параметр -100 процентов);</w:t>
      </w:r>
    </w:p>
    <w:p w:rsidR="00035617" w:rsidRDefault="00035617" w:rsidP="000356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2) фактических (в сопоставимых условиях) и планируемых объемов расходов  бюджета Никольского сельского поселения на реализацию подпрограммы и ее основных мероприятий (целевой параметр менее 100 процентов);</w:t>
      </w:r>
    </w:p>
    <w:p w:rsidR="00736E5A" w:rsidRDefault="00035617" w:rsidP="0003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3) числа выполненных и планируемых мероприятий плана реализации подпрограммы.</w:t>
      </w:r>
    </w:p>
    <w:p w:rsidR="00736E5A" w:rsidRDefault="00736E5A" w:rsidP="00736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36E5A" w:rsidRDefault="00736E5A" w:rsidP="00736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36E5A" w:rsidRDefault="00736E5A" w:rsidP="00736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36E5A" w:rsidRPr="00986765" w:rsidRDefault="00736E5A" w:rsidP="00736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  <w:sectPr w:rsidR="00736E5A" w:rsidRPr="00986765" w:rsidSect="004E1568">
          <w:footerReference w:type="default" r:id="rId125"/>
          <w:pgSz w:w="11906" w:h="16838"/>
          <w:pgMar w:top="1276" w:right="567" w:bottom="0" w:left="1134" w:header="709" w:footer="709" w:gutter="0"/>
          <w:cols w:space="708"/>
          <w:docGrid w:linePitch="360"/>
        </w:sectPr>
      </w:pPr>
    </w:p>
    <w:tbl>
      <w:tblPr>
        <w:tblW w:w="4140" w:type="dxa"/>
        <w:tblInd w:w="10908" w:type="dxa"/>
        <w:tblLook w:val="01E0"/>
      </w:tblPr>
      <w:tblGrid>
        <w:gridCol w:w="4140"/>
      </w:tblGrid>
      <w:tr w:rsidR="00736E5A" w:rsidRPr="00986765" w:rsidTr="00E0191D">
        <w:trPr>
          <w:trHeight w:val="567"/>
        </w:trPr>
        <w:tc>
          <w:tcPr>
            <w:tcW w:w="4140" w:type="dxa"/>
          </w:tcPr>
          <w:p w:rsidR="00736E5A" w:rsidRPr="00986765" w:rsidRDefault="00736E5A" w:rsidP="00736E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1</w:t>
            </w:r>
          </w:p>
          <w:p w:rsidR="00736E5A" w:rsidRPr="00B14168" w:rsidRDefault="00736E5A" w:rsidP="00736E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</w:rPr>
            </w:pPr>
          </w:p>
        </w:tc>
      </w:tr>
    </w:tbl>
    <w:p w:rsidR="00736E5A" w:rsidRPr="00986765" w:rsidRDefault="00736E5A" w:rsidP="00736E5A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986765"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:rsidR="00736E5A" w:rsidRPr="00986765" w:rsidRDefault="00736E5A" w:rsidP="00736E5A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986765">
        <w:rPr>
          <w:rFonts w:ascii="Times New Roman" w:eastAsia="Times New Roman" w:hAnsi="Times New Roman"/>
          <w:kern w:val="2"/>
          <w:sz w:val="24"/>
          <w:szCs w:val="24"/>
        </w:rPr>
        <w:t xml:space="preserve">о показателях (индикаторах)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</w:rPr>
        <w:t>Никольского</w:t>
      </w:r>
      <w:r w:rsidRPr="00986765">
        <w:rPr>
          <w:rFonts w:ascii="Times New Roman" w:eastAsia="Times New Roman" w:hAnsi="Times New Roman"/>
          <w:kern w:val="2"/>
          <w:sz w:val="24"/>
          <w:szCs w:val="24"/>
        </w:rPr>
        <w:t xml:space="preserve"> сельского поселения</w:t>
      </w:r>
    </w:p>
    <w:p w:rsidR="00736E5A" w:rsidRPr="00986765" w:rsidRDefault="00736E5A" w:rsidP="00736E5A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986765">
        <w:rPr>
          <w:rFonts w:ascii="Times New Roman" w:eastAsia="Times New Roman" w:hAnsi="Times New Roman"/>
          <w:sz w:val="24"/>
          <w:szCs w:val="24"/>
        </w:rPr>
        <w:t>«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proofErr w:type="gramStart"/>
      <w:r w:rsidR="00E814C3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н</w:t>
      </w:r>
      <w:proofErr w:type="gramEnd"/>
      <w:r w:rsidRPr="004F11D2">
        <w:rPr>
          <w:rFonts w:ascii="Times New Roman" w:hAnsi="Times New Roman"/>
          <w:bCs/>
          <w:sz w:val="24"/>
          <w:szCs w:val="24"/>
          <w:lang w:eastAsia="en-US"/>
        </w:rPr>
        <w:t>а 20</w:t>
      </w:r>
      <w:r w:rsidR="002B462D">
        <w:rPr>
          <w:rFonts w:ascii="Times New Roman" w:hAnsi="Times New Roman"/>
          <w:bCs/>
          <w:sz w:val="24"/>
          <w:szCs w:val="24"/>
          <w:lang w:eastAsia="en-US"/>
        </w:rPr>
        <w:t>23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-202</w:t>
      </w:r>
      <w:r w:rsidR="002B462D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 xml:space="preserve"> годы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70"/>
        <w:gridCol w:w="5668"/>
        <w:gridCol w:w="7"/>
        <w:gridCol w:w="1690"/>
        <w:gridCol w:w="1387"/>
        <w:gridCol w:w="1427"/>
        <w:gridCol w:w="1079"/>
        <w:gridCol w:w="1126"/>
        <w:gridCol w:w="908"/>
        <w:gridCol w:w="902"/>
        <w:gridCol w:w="7"/>
        <w:gridCol w:w="913"/>
      </w:tblGrid>
      <w:tr w:rsidR="002B462D" w:rsidRPr="00986765" w:rsidTr="00A67BCE">
        <w:tc>
          <w:tcPr>
            <w:tcW w:w="971" w:type="dxa"/>
            <w:vMerge w:val="restart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№</w:t>
            </w:r>
          </w:p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/</w:t>
            </w:r>
            <w:proofErr w:type="spellStart"/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675" w:type="dxa"/>
            <w:gridSpan w:val="2"/>
            <w:vMerge w:val="restart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vMerge w:val="restart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387" w:type="dxa"/>
            <w:vMerge w:val="restart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449" w:type="dxa"/>
            <w:gridSpan w:val="6"/>
            <w:tcBorders>
              <w:bottom w:val="nil"/>
            </w:tcBorders>
          </w:tcPr>
          <w:p w:rsidR="002B462D" w:rsidRPr="00986765" w:rsidRDefault="002B462D" w:rsidP="00736E5A">
            <w:pPr>
              <w:spacing w:after="0" w:line="240" w:lineRule="auto"/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913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B462D" w:rsidRPr="002B462D" w:rsidRDefault="002B462D" w:rsidP="00736E5A">
            <w:pPr>
              <w:spacing w:after="0" w:line="240" w:lineRule="auto"/>
            </w:pPr>
          </w:p>
        </w:tc>
      </w:tr>
      <w:tr w:rsidR="002B462D" w:rsidRPr="00986765" w:rsidTr="00A67BCE">
        <w:tc>
          <w:tcPr>
            <w:tcW w:w="971" w:type="dxa"/>
            <w:vMerge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Merge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20</w:t>
            </w:r>
            <w:r w:rsidR="000E0DDE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23</w:t>
            </w:r>
          </w:p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79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20</w:t>
            </w:r>
            <w:r w:rsidR="000E0DDE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24</w:t>
            </w:r>
          </w:p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</w:t>
            </w:r>
            <w:r w:rsidR="000E0DDE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025</w:t>
            </w:r>
          </w:p>
          <w:p w:rsidR="002B462D" w:rsidRPr="00986765" w:rsidRDefault="002B462D" w:rsidP="00736E5A">
            <w:pPr>
              <w:spacing w:after="0" w:line="240" w:lineRule="auto"/>
              <w:jc w:val="center"/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08" w:type="dxa"/>
            <w:shd w:val="clear" w:color="auto" w:fill="auto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20</w:t>
            </w:r>
            <w:r w:rsidR="000E0DDE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26</w:t>
            </w:r>
          </w:p>
          <w:p w:rsidR="002B462D" w:rsidRPr="00986765" w:rsidRDefault="002B462D" w:rsidP="00736E5A">
            <w:pPr>
              <w:spacing w:after="0" w:line="240" w:lineRule="auto"/>
              <w:jc w:val="center"/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20</w:t>
            </w:r>
            <w:r w:rsidR="000E0DDE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26</w:t>
            </w:r>
          </w:p>
          <w:p w:rsidR="002B462D" w:rsidRPr="00986765" w:rsidRDefault="002B462D" w:rsidP="00736E5A">
            <w:pPr>
              <w:spacing w:after="0" w:line="240" w:lineRule="auto"/>
              <w:jc w:val="center"/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13" w:type="dxa"/>
            <w:vMerge/>
            <w:tcBorders>
              <w:top w:val="nil"/>
              <w:right w:val="nil"/>
            </w:tcBorders>
            <w:shd w:val="clear" w:color="auto" w:fill="auto"/>
          </w:tcPr>
          <w:p w:rsidR="002B462D" w:rsidRPr="002B462D" w:rsidRDefault="002B462D" w:rsidP="00736E5A">
            <w:pPr>
              <w:spacing w:after="0" w:line="240" w:lineRule="auto"/>
              <w:jc w:val="center"/>
            </w:pPr>
          </w:p>
        </w:tc>
      </w:tr>
      <w:tr w:rsidR="002B462D" w:rsidRPr="00986765" w:rsidTr="00A67BCE">
        <w:trPr>
          <w:tblHeader/>
        </w:trPr>
        <w:tc>
          <w:tcPr>
            <w:tcW w:w="971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5" w:type="dxa"/>
            <w:gridSpan w:val="2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0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7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7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9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2B462D" w:rsidRPr="00DB2D73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  <w:shd w:val="clear" w:color="auto" w:fill="auto"/>
          </w:tcPr>
          <w:p w:rsidR="002B462D" w:rsidRPr="00DB2D73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2"/>
            <w:tcBorders>
              <w:bottom w:val="nil"/>
            </w:tcBorders>
            <w:shd w:val="clear" w:color="auto" w:fill="auto"/>
          </w:tcPr>
          <w:p w:rsidR="002B462D" w:rsidRPr="00DB2D73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B462D" w:rsidRPr="002B462D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62D" w:rsidRPr="002B462D" w:rsidTr="00A67BCE">
        <w:tc>
          <w:tcPr>
            <w:tcW w:w="15165" w:type="dxa"/>
            <w:gridSpan w:val="10"/>
            <w:tcBorders>
              <w:right w:val="nil"/>
            </w:tcBorders>
            <w:shd w:val="clear" w:color="auto" w:fill="FBD4B4" w:themeFill="accent6" w:themeFillTint="66"/>
          </w:tcPr>
          <w:p w:rsidR="002B462D" w:rsidRPr="00986765" w:rsidRDefault="002B462D" w:rsidP="00E814C3">
            <w:pPr>
              <w:spacing w:after="0" w:line="240" w:lineRule="auto"/>
              <w:jc w:val="center"/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 на 2020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2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B462D" w:rsidRPr="002B462D" w:rsidRDefault="002B462D" w:rsidP="00E814C3">
            <w:pPr>
              <w:spacing w:after="0" w:line="240" w:lineRule="auto"/>
              <w:jc w:val="center"/>
            </w:pPr>
          </w:p>
        </w:tc>
      </w:tr>
      <w:tr w:rsidR="002B462D" w:rsidRPr="00986765" w:rsidTr="00A67BCE">
        <w:trPr>
          <w:trHeight w:val="469"/>
        </w:trPr>
        <w:tc>
          <w:tcPr>
            <w:tcW w:w="971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8" w:type="dxa"/>
          </w:tcPr>
          <w:p w:rsidR="002B462D" w:rsidRPr="00496821" w:rsidRDefault="002B462D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6821">
              <w:rPr>
                <w:rFonts w:ascii="Times New Roman" w:hAnsi="Times New Roman"/>
                <w:sz w:val="24"/>
                <w:szCs w:val="24"/>
                <w:lang w:eastAsia="en-US"/>
              </w:rPr>
              <w:t>Степень достижения целей</w:t>
            </w:r>
          </w:p>
        </w:tc>
        <w:tc>
          <w:tcPr>
            <w:tcW w:w="1697" w:type="dxa"/>
            <w:gridSpan w:val="2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</w:p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27" w:type="dxa"/>
          </w:tcPr>
          <w:p w:rsidR="002B462D" w:rsidRPr="00C5257D" w:rsidRDefault="002B462D" w:rsidP="00E8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9" w:type="dxa"/>
          </w:tcPr>
          <w:p w:rsidR="002B462D" w:rsidRPr="00C5257D" w:rsidRDefault="002B462D" w:rsidP="00E81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6" w:type="dxa"/>
            <w:shd w:val="clear" w:color="auto" w:fill="auto"/>
          </w:tcPr>
          <w:p w:rsidR="002B462D" w:rsidRPr="00C5257D" w:rsidRDefault="002B462D" w:rsidP="00E8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shd w:val="clear" w:color="auto" w:fill="auto"/>
          </w:tcPr>
          <w:p w:rsidR="002B462D" w:rsidRPr="00C5257D" w:rsidRDefault="002B462D" w:rsidP="00E8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2B462D" w:rsidRPr="00C5257D" w:rsidRDefault="002B462D" w:rsidP="00E8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B462D" w:rsidRPr="00C5257D" w:rsidRDefault="002B462D" w:rsidP="00E81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62D" w:rsidRPr="00986765" w:rsidTr="00A67BCE">
        <w:tc>
          <w:tcPr>
            <w:tcW w:w="971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8" w:type="dxa"/>
          </w:tcPr>
          <w:p w:rsidR="002B462D" w:rsidRPr="00496821" w:rsidRDefault="002B462D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6821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освоения средств муниципальной программы в отчетном году</w:t>
            </w:r>
          </w:p>
        </w:tc>
        <w:tc>
          <w:tcPr>
            <w:tcW w:w="1697" w:type="dxa"/>
            <w:gridSpan w:val="2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27" w:type="dxa"/>
          </w:tcPr>
          <w:p w:rsidR="002B462D" w:rsidRPr="00C5257D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9" w:type="dxa"/>
          </w:tcPr>
          <w:p w:rsidR="002B462D" w:rsidRPr="00C5257D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6" w:type="dxa"/>
            <w:shd w:val="clear" w:color="auto" w:fill="auto"/>
          </w:tcPr>
          <w:p w:rsidR="002B462D" w:rsidRPr="00C5257D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shd w:val="clear" w:color="auto" w:fill="auto"/>
          </w:tcPr>
          <w:p w:rsidR="002B462D" w:rsidRPr="00C5257D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2"/>
            <w:tcBorders>
              <w:bottom w:val="nil"/>
            </w:tcBorders>
            <w:shd w:val="clear" w:color="auto" w:fill="auto"/>
          </w:tcPr>
          <w:p w:rsidR="002B462D" w:rsidRPr="00C5257D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2B462D" w:rsidRPr="00C5257D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62D" w:rsidRPr="00986765" w:rsidTr="00A67BCE">
        <w:trPr>
          <w:gridAfter w:val="2"/>
          <w:wAfter w:w="920" w:type="dxa"/>
        </w:trPr>
        <w:tc>
          <w:tcPr>
            <w:tcW w:w="15165" w:type="dxa"/>
            <w:gridSpan w:val="10"/>
            <w:shd w:val="clear" w:color="auto" w:fill="FBD4B4" w:themeFill="accent6" w:themeFillTint="66"/>
          </w:tcPr>
          <w:p w:rsidR="002B462D" w:rsidRPr="00E814C3" w:rsidRDefault="002B462D" w:rsidP="00736E5A">
            <w:pPr>
              <w:pStyle w:val="a5"/>
              <w:jc w:val="center"/>
              <w:rPr>
                <w:sz w:val="28"/>
                <w:szCs w:val="28"/>
              </w:rPr>
            </w:pPr>
            <w:r w:rsidRPr="00E814C3">
              <w:rPr>
                <w:rFonts w:ascii="Times New Roman" w:hAnsi="Times New Roman"/>
              </w:rPr>
              <w:t>Подпрограмма 1 «Энергосбережение и повышение энергетической эффективности в жилищной сфере»</w:t>
            </w:r>
          </w:p>
        </w:tc>
      </w:tr>
      <w:tr w:rsidR="002B462D" w:rsidRPr="00986765" w:rsidTr="00A67BCE">
        <w:trPr>
          <w:gridAfter w:val="2"/>
          <w:wAfter w:w="920" w:type="dxa"/>
        </w:trPr>
        <w:tc>
          <w:tcPr>
            <w:tcW w:w="15165" w:type="dxa"/>
            <w:gridSpan w:val="10"/>
            <w:shd w:val="clear" w:color="auto" w:fill="FDE9D9" w:themeFill="accent6" w:themeFillTint="33"/>
          </w:tcPr>
          <w:p w:rsidR="002B462D" w:rsidRPr="00986765" w:rsidRDefault="002B462D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мероприятие 1.1. </w:t>
            </w:r>
            <w:r w:rsidRPr="00FF6FB2">
              <w:rPr>
                <w:rFonts w:ascii="Times New Roman" w:hAnsi="Times New Roman"/>
                <w:sz w:val="24"/>
                <w:szCs w:val="24"/>
              </w:rPr>
              <w:t xml:space="preserve">Выборочное проведение </w:t>
            </w:r>
            <w:proofErr w:type="spellStart"/>
            <w:r w:rsidRPr="00FF6FB2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FF6FB2">
              <w:rPr>
                <w:rFonts w:ascii="Times New Roman" w:hAnsi="Times New Roman"/>
                <w:sz w:val="24"/>
                <w:szCs w:val="24"/>
              </w:rPr>
              <w:t>, составление энергетических паспортов</w:t>
            </w:r>
          </w:p>
        </w:tc>
      </w:tr>
      <w:tr w:rsidR="002B462D" w:rsidRPr="00DB2D73" w:rsidTr="00A67BCE">
        <w:trPr>
          <w:gridAfter w:val="1"/>
          <w:wAfter w:w="913" w:type="dxa"/>
        </w:trPr>
        <w:tc>
          <w:tcPr>
            <w:tcW w:w="971" w:type="dxa"/>
          </w:tcPr>
          <w:p w:rsidR="002B462D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ind w:right="-27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668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3D07AB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жилых домов, в которых </w:t>
            </w:r>
            <w:proofErr w:type="spellStart"/>
            <w:r w:rsidRPr="003D07AB">
              <w:rPr>
                <w:rFonts w:ascii="Times New Roman" w:hAnsi="Times New Roman"/>
                <w:sz w:val="24"/>
                <w:szCs w:val="24"/>
              </w:rPr>
              <w:t>проведеныэнергетические</w:t>
            </w:r>
            <w:proofErr w:type="spellEnd"/>
            <w:r w:rsidRPr="003D07AB">
              <w:rPr>
                <w:rFonts w:ascii="Times New Roman" w:hAnsi="Times New Roman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1697" w:type="dxa"/>
            <w:gridSpan w:val="2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27" w:type="dxa"/>
          </w:tcPr>
          <w:p w:rsidR="002B462D" w:rsidRPr="00B42864" w:rsidRDefault="002B462D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86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2B462D" w:rsidRPr="00B42864" w:rsidRDefault="002B462D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2B462D" w:rsidRPr="00B42864" w:rsidRDefault="002B462D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6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8" w:type="dxa"/>
            <w:shd w:val="clear" w:color="auto" w:fill="auto"/>
          </w:tcPr>
          <w:p w:rsidR="002B462D" w:rsidRPr="00B42864" w:rsidRDefault="002B462D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8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9" w:type="dxa"/>
            <w:gridSpan w:val="2"/>
            <w:tcBorders>
              <w:bottom w:val="nil"/>
            </w:tcBorders>
            <w:shd w:val="clear" w:color="auto" w:fill="auto"/>
          </w:tcPr>
          <w:p w:rsidR="002B462D" w:rsidRPr="00B42864" w:rsidRDefault="000E0DD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B462D" w:rsidRPr="00DB2D73" w:rsidTr="00A67BCE">
        <w:trPr>
          <w:gridAfter w:val="2"/>
          <w:wAfter w:w="920" w:type="dxa"/>
        </w:trPr>
        <w:tc>
          <w:tcPr>
            <w:tcW w:w="15165" w:type="dxa"/>
            <w:gridSpan w:val="10"/>
            <w:shd w:val="clear" w:color="auto" w:fill="FDE9D9" w:themeFill="accent6" w:themeFillTint="33"/>
          </w:tcPr>
          <w:p w:rsidR="002B462D" w:rsidRPr="00DB2D73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D73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мероприятие 1.2. </w:t>
            </w:r>
            <w:r w:rsidRPr="007C1E69">
              <w:rPr>
                <w:rFonts w:ascii="Times New Roman" w:hAnsi="Times New Roman"/>
                <w:sz w:val="24"/>
                <w:szCs w:val="24"/>
              </w:rPr>
              <w:t>Учет энергетических ресурсов</w:t>
            </w:r>
          </w:p>
        </w:tc>
      </w:tr>
      <w:tr w:rsidR="002B462D" w:rsidRPr="00DB2D73" w:rsidTr="00A67BCE">
        <w:trPr>
          <w:gridAfter w:val="1"/>
          <w:wAfter w:w="913" w:type="dxa"/>
        </w:trPr>
        <w:tc>
          <w:tcPr>
            <w:tcW w:w="971" w:type="dxa"/>
          </w:tcPr>
          <w:p w:rsidR="002B462D" w:rsidRDefault="002B462D" w:rsidP="00736E5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668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D07AB">
              <w:rPr>
                <w:rFonts w:ascii="Times New Roman" w:hAnsi="Times New Roman"/>
                <w:sz w:val="24"/>
                <w:szCs w:val="24"/>
              </w:rPr>
              <w:t>оля 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электрической, тепловой </w:t>
            </w:r>
            <w:r w:rsidRPr="003D07AB">
              <w:rPr>
                <w:rFonts w:ascii="Times New Roman" w:hAnsi="Times New Roman"/>
                <w:sz w:val="24"/>
                <w:szCs w:val="24"/>
              </w:rPr>
              <w:t>энергии, воды, при</w:t>
            </w:r>
            <w:r>
              <w:rPr>
                <w:rFonts w:ascii="Times New Roman" w:hAnsi="Times New Roman"/>
                <w:sz w:val="24"/>
                <w:szCs w:val="24"/>
              </w:rPr>
              <w:t>родного газа, потребляемых в м</w:t>
            </w:r>
            <w:r w:rsidRPr="003D07AB">
              <w:rPr>
                <w:rFonts w:ascii="Times New Roman" w:hAnsi="Times New Roman"/>
                <w:sz w:val="24"/>
                <w:szCs w:val="24"/>
              </w:rPr>
              <w:t>ногоквартирных домах, оплата которых осуществляется с использованием коллективных (</w:t>
            </w:r>
            <w:proofErr w:type="spellStart"/>
            <w:r w:rsidRPr="003D07AB">
              <w:rPr>
                <w:rFonts w:ascii="Times New Roman" w:hAnsi="Times New Roman"/>
                <w:sz w:val="24"/>
                <w:szCs w:val="24"/>
              </w:rPr>
              <w:t>общедомовых</w:t>
            </w:r>
            <w:proofErr w:type="spellEnd"/>
            <w:r w:rsidRPr="003D07AB">
              <w:rPr>
                <w:rFonts w:ascii="Times New Roman" w:hAnsi="Times New Roman"/>
                <w:sz w:val="24"/>
                <w:szCs w:val="24"/>
              </w:rPr>
              <w:t xml:space="preserve">) приборов учета, в общем объеме ресурсов, потребляемых 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D07AB">
              <w:rPr>
                <w:rFonts w:ascii="Times New Roman" w:hAnsi="Times New Roman"/>
                <w:sz w:val="24"/>
                <w:szCs w:val="24"/>
              </w:rPr>
              <w:t xml:space="preserve">ногоквартирных домах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97" w:type="dxa"/>
            <w:gridSpan w:val="2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27" w:type="dxa"/>
          </w:tcPr>
          <w:p w:rsidR="002B462D" w:rsidRPr="00271D98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79" w:type="dxa"/>
          </w:tcPr>
          <w:p w:rsidR="002B462D" w:rsidRPr="00271D98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6" w:type="dxa"/>
            <w:shd w:val="clear" w:color="auto" w:fill="auto"/>
          </w:tcPr>
          <w:p w:rsidR="002B462D" w:rsidRPr="00271D98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8" w:type="dxa"/>
            <w:shd w:val="clear" w:color="auto" w:fill="auto"/>
          </w:tcPr>
          <w:p w:rsidR="002B462D" w:rsidRPr="00271D98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2"/>
            <w:tcBorders>
              <w:bottom w:val="nil"/>
            </w:tcBorders>
            <w:shd w:val="clear" w:color="auto" w:fill="auto"/>
          </w:tcPr>
          <w:p w:rsidR="002B462D" w:rsidRPr="00271D98" w:rsidRDefault="002B462D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B462D" w:rsidRPr="00986765" w:rsidTr="00A67BCE">
        <w:trPr>
          <w:gridAfter w:val="2"/>
          <w:wAfter w:w="920" w:type="dxa"/>
        </w:trPr>
        <w:tc>
          <w:tcPr>
            <w:tcW w:w="15165" w:type="dxa"/>
            <w:gridSpan w:val="10"/>
            <w:shd w:val="clear" w:color="auto" w:fill="FBD4B4" w:themeFill="accent6" w:themeFillTint="66"/>
          </w:tcPr>
          <w:p w:rsidR="002B462D" w:rsidRPr="00C1028D" w:rsidRDefault="002B462D" w:rsidP="00736E5A">
            <w:pPr>
              <w:spacing w:after="0" w:line="240" w:lineRule="auto"/>
              <w:jc w:val="center"/>
            </w:pPr>
            <w:r w:rsidRPr="00C1028D">
              <w:rPr>
                <w:rFonts w:ascii="Times New Roman" w:hAnsi="Times New Roman"/>
                <w:sz w:val="24"/>
                <w:szCs w:val="24"/>
              </w:rPr>
              <w:t>Подпрограмма 2: «Энергосбережение и повышение энергетической эффективности в системах наружного освещения»</w:t>
            </w:r>
          </w:p>
        </w:tc>
      </w:tr>
      <w:tr w:rsidR="002B462D" w:rsidRPr="00986765" w:rsidTr="00A67BCE">
        <w:trPr>
          <w:gridAfter w:val="2"/>
          <w:wAfter w:w="920" w:type="dxa"/>
        </w:trPr>
        <w:tc>
          <w:tcPr>
            <w:tcW w:w="15165" w:type="dxa"/>
            <w:gridSpan w:val="10"/>
            <w:shd w:val="clear" w:color="auto" w:fill="FDE9D9" w:themeFill="accent6" w:themeFillTint="33"/>
          </w:tcPr>
          <w:p w:rsidR="002B462D" w:rsidRPr="00B51067" w:rsidRDefault="002B462D" w:rsidP="00736E5A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2.1 </w:t>
            </w:r>
            <w:r w:rsidRPr="00C0165D">
              <w:rPr>
                <w:rFonts w:ascii="Times New Roman" w:hAnsi="Times New Roman"/>
                <w:sz w:val="24"/>
                <w:szCs w:val="24"/>
              </w:rPr>
              <w:t>Проведение обследований системы уличного освещения и выявление резервов энергосбережения</w:t>
            </w:r>
          </w:p>
        </w:tc>
      </w:tr>
      <w:tr w:rsidR="002B462D" w:rsidRPr="00986765" w:rsidTr="00A67BCE">
        <w:trPr>
          <w:gridAfter w:val="1"/>
          <w:wAfter w:w="913" w:type="dxa"/>
          <w:trHeight w:val="555"/>
        </w:trPr>
        <w:tc>
          <w:tcPr>
            <w:tcW w:w="971" w:type="dxa"/>
            <w:tcBorders>
              <w:bottom w:val="single" w:sz="4" w:space="0" w:color="auto"/>
            </w:tcBorders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F1F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наружного освещения, требующего в</w:t>
            </w:r>
            <w:r w:rsidRPr="00AF1F3C">
              <w:rPr>
                <w:rFonts w:ascii="Times New Roman" w:hAnsi="Times New Roman"/>
                <w:sz w:val="24"/>
                <w:szCs w:val="24"/>
              </w:rPr>
              <w:t>недрени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F1F3C">
              <w:rPr>
                <w:rFonts w:ascii="Times New Roman" w:hAnsi="Times New Roman"/>
                <w:sz w:val="24"/>
                <w:szCs w:val="24"/>
              </w:rPr>
              <w:t xml:space="preserve"> перспективных энергосберегающих технологий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2B462D" w:rsidRPr="00986765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2B462D" w:rsidRPr="00932B0F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</w:tcPr>
          <w:p w:rsidR="002B462D" w:rsidRPr="00932B0F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462D" w:rsidRPr="00932B0F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08" w:type="dxa"/>
            <w:tcBorders>
              <w:top w:val="nil"/>
            </w:tcBorders>
            <w:shd w:val="clear" w:color="auto" w:fill="auto"/>
          </w:tcPr>
          <w:p w:rsidR="002B462D" w:rsidRPr="00932B0F" w:rsidRDefault="002B462D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2B462D" w:rsidRPr="00932B0F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30</w:t>
            </w:r>
          </w:p>
        </w:tc>
      </w:tr>
      <w:tr w:rsidR="00A67BCE" w:rsidRPr="00986765" w:rsidTr="00A67BCE">
        <w:trPr>
          <w:gridAfter w:val="2"/>
          <w:wAfter w:w="920" w:type="dxa"/>
          <w:trHeight w:val="415"/>
        </w:trPr>
        <w:tc>
          <w:tcPr>
            <w:tcW w:w="15165" w:type="dxa"/>
            <w:gridSpan w:val="10"/>
            <w:shd w:val="clear" w:color="auto" w:fill="FDE9D9" w:themeFill="accent6" w:themeFillTint="33"/>
          </w:tcPr>
          <w:p w:rsidR="00A67BCE" w:rsidRPr="00986765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2.2 </w:t>
            </w:r>
            <w:r w:rsidRPr="00C22E96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C22E96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C22E96">
              <w:rPr>
                <w:rFonts w:ascii="Times New Roman" w:hAnsi="Times New Roman"/>
                <w:sz w:val="24"/>
                <w:szCs w:val="24"/>
              </w:rPr>
              <w:t xml:space="preserve"> светильнико</w:t>
            </w:r>
            <w:r>
              <w:rPr>
                <w:rFonts w:ascii="Times New Roman" w:hAnsi="Times New Roman"/>
                <w:sz w:val="24"/>
                <w:szCs w:val="24"/>
              </w:rPr>
              <w:t>в и приборов учета в системе наружного освещения</w:t>
            </w:r>
          </w:p>
        </w:tc>
      </w:tr>
      <w:tr w:rsidR="00A67BCE" w:rsidRPr="00986765" w:rsidTr="00A67BCE">
        <w:trPr>
          <w:gridAfter w:val="1"/>
          <w:wAfter w:w="913" w:type="dxa"/>
        </w:trPr>
        <w:tc>
          <w:tcPr>
            <w:tcW w:w="971" w:type="dxa"/>
          </w:tcPr>
          <w:p w:rsidR="00A67BCE" w:rsidRPr="00986765" w:rsidRDefault="00A67BCE" w:rsidP="00736E5A">
            <w:pPr>
              <w:tabs>
                <w:tab w:val="center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2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5668" w:type="dxa"/>
          </w:tcPr>
          <w:p w:rsidR="00A67BCE" w:rsidRPr="00986765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D211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модернизированного </w:t>
            </w:r>
            <w:r w:rsidRPr="00D211F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наружного освещения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общей сети наружного освещения</w:t>
            </w:r>
          </w:p>
        </w:tc>
        <w:tc>
          <w:tcPr>
            <w:tcW w:w="1697" w:type="dxa"/>
            <w:gridSpan w:val="2"/>
          </w:tcPr>
          <w:p w:rsidR="00A67BCE" w:rsidRPr="00986765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</w:tcPr>
          <w:p w:rsidR="00A67BCE" w:rsidRPr="00986765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27" w:type="dxa"/>
          </w:tcPr>
          <w:p w:rsidR="00A67BCE" w:rsidRPr="002A494C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67BCE" w:rsidRPr="002A494C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7BCE" w:rsidRPr="007F2304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7BCE" w:rsidRPr="007F2304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CE" w:rsidRPr="007F2304" w:rsidRDefault="000E0DD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67BCE" w:rsidRPr="00986765" w:rsidTr="00A67BCE">
        <w:trPr>
          <w:gridAfter w:val="2"/>
          <w:wAfter w:w="920" w:type="dxa"/>
          <w:trHeight w:val="419"/>
        </w:trPr>
        <w:tc>
          <w:tcPr>
            <w:tcW w:w="15165" w:type="dxa"/>
            <w:gridSpan w:val="10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A67BCE" w:rsidRPr="00C1028D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C1028D">
              <w:rPr>
                <w:rFonts w:ascii="Times New Roman" w:hAnsi="Times New Roman"/>
                <w:sz w:val="24"/>
                <w:szCs w:val="24"/>
              </w:rPr>
              <w:t>Подпрограмма 3: «Энергосбережение и повышение энергетической эффективности в бюджетной сфере»</w:t>
            </w:r>
          </w:p>
        </w:tc>
      </w:tr>
      <w:tr w:rsidR="00A67BCE" w:rsidRPr="00986765" w:rsidTr="00A67BCE">
        <w:trPr>
          <w:gridAfter w:val="2"/>
          <w:wAfter w:w="920" w:type="dxa"/>
          <w:trHeight w:val="305"/>
        </w:trPr>
        <w:tc>
          <w:tcPr>
            <w:tcW w:w="15165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67BCE" w:rsidRPr="00B51067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067">
              <w:rPr>
                <w:rFonts w:ascii="Times New Roman" w:hAnsi="Times New Roman"/>
                <w:sz w:val="24"/>
                <w:szCs w:val="24"/>
              </w:rPr>
              <w:t>Основное мероприятие 3.1. Мониторинг потребления ресурсов в учреждениях социальной сферы</w:t>
            </w:r>
          </w:p>
        </w:tc>
      </w:tr>
      <w:tr w:rsidR="00A67BCE" w:rsidRPr="00986765" w:rsidTr="00A67BCE">
        <w:trPr>
          <w:trHeight w:val="602"/>
        </w:trPr>
        <w:tc>
          <w:tcPr>
            <w:tcW w:w="971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Количественное потребление энергоресурсов в учреждениях бюджетной сферы: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right w:val="nil"/>
            </w:tcBorders>
          </w:tcPr>
          <w:p w:rsidR="00A67BCE" w:rsidRPr="008F4A31" w:rsidRDefault="00A67BCE" w:rsidP="00736E5A"/>
        </w:tc>
        <w:tc>
          <w:tcPr>
            <w:tcW w:w="908" w:type="dxa"/>
            <w:tcBorders>
              <w:right w:val="single" w:sz="4" w:space="0" w:color="auto"/>
            </w:tcBorders>
          </w:tcPr>
          <w:p w:rsidR="00A67BCE" w:rsidRPr="008F4A31" w:rsidRDefault="00A67BCE" w:rsidP="00736E5A"/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A67BCE" w:rsidRPr="008F4A31" w:rsidRDefault="00A67BCE" w:rsidP="00736E5A"/>
        </w:tc>
        <w:tc>
          <w:tcPr>
            <w:tcW w:w="913" w:type="dxa"/>
            <w:vMerge w:val="restart"/>
            <w:tcBorders>
              <w:top w:val="nil"/>
              <w:right w:val="nil"/>
            </w:tcBorders>
          </w:tcPr>
          <w:p w:rsidR="00A67BCE" w:rsidRPr="008F4A31" w:rsidRDefault="00A67BCE" w:rsidP="00736E5A"/>
        </w:tc>
      </w:tr>
      <w:tr w:rsidR="00A67BCE" w:rsidRPr="00986765" w:rsidTr="00A67BCE">
        <w:trPr>
          <w:trHeight w:val="381"/>
        </w:trPr>
        <w:tc>
          <w:tcPr>
            <w:tcW w:w="971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3.1.1.1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тыс</w:t>
            </w:r>
            <w:proofErr w:type="gramStart"/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.к</w:t>
            </w:r>
            <w:proofErr w:type="gramEnd"/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Вт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A31">
              <w:rPr>
                <w:rFonts w:ascii="Times New Roman" w:eastAsia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A3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right w:val="nil"/>
            </w:tcBorders>
          </w:tcPr>
          <w:p w:rsidR="00A67BCE" w:rsidRPr="008F4A31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67BCE" w:rsidRPr="008F4A31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A67BCE" w:rsidRPr="008F4A31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3" w:type="dxa"/>
            <w:vMerge/>
            <w:tcBorders>
              <w:top w:val="nil"/>
              <w:right w:val="nil"/>
            </w:tcBorders>
          </w:tcPr>
          <w:p w:rsidR="00A67BCE" w:rsidRPr="008F4A31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BCE" w:rsidRPr="00986765" w:rsidTr="00A67BCE">
        <w:trPr>
          <w:trHeight w:val="414"/>
        </w:trPr>
        <w:tc>
          <w:tcPr>
            <w:tcW w:w="971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3.1.1.2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vertAlign w:val="superscript"/>
                <w:lang w:eastAsia="en-US"/>
              </w:rPr>
            </w:pPr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м</w:t>
            </w:r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A31">
              <w:rPr>
                <w:rFonts w:ascii="Times New Roman" w:eastAsia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A31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26" w:type="dxa"/>
            <w:tcBorders>
              <w:right w:val="nil"/>
            </w:tcBorders>
          </w:tcPr>
          <w:p w:rsidR="00A67BCE" w:rsidRPr="008F4A31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67BCE" w:rsidRPr="008F4A31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A67BCE" w:rsidRPr="008F4A31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13" w:type="dxa"/>
            <w:vMerge/>
            <w:tcBorders>
              <w:top w:val="nil"/>
              <w:right w:val="nil"/>
            </w:tcBorders>
          </w:tcPr>
          <w:p w:rsidR="00A67BCE" w:rsidRPr="008F4A31" w:rsidRDefault="00A67BCE" w:rsidP="001B4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BCE" w:rsidRPr="00986765" w:rsidTr="00A67BCE">
        <w:trPr>
          <w:trHeight w:val="381"/>
        </w:trPr>
        <w:tc>
          <w:tcPr>
            <w:tcW w:w="971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3.1.1.3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A31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A67BCE" w:rsidRPr="008F4A31" w:rsidRDefault="00A67BCE" w:rsidP="008F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A31">
              <w:rPr>
                <w:rFonts w:ascii="Times New Roman" w:eastAsia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A31">
              <w:rPr>
                <w:rFonts w:ascii="Times New Roman" w:eastAsia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126" w:type="dxa"/>
            <w:tcBorders>
              <w:right w:val="nil"/>
            </w:tcBorders>
          </w:tcPr>
          <w:p w:rsidR="00A67BCE" w:rsidRPr="008F4A31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67BCE" w:rsidRPr="008F4A31" w:rsidRDefault="00A67BCE" w:rsidP="001B4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A67BCE" w:rsidRPr="008F4A31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13" w:type="dxa"/>
            <w:vMerge/>
            <w:tcBorders>
              <w:top w:val="nil"/>
              <w:right w:val="nil"/>
            </w:tcBorders>
          </w:tcPr>
          <w:p w:rsidR="00A67BCE" w:rsidRPr="008F4A31" w:rsidRDefault="00A67BCE" w:rsidP="001B4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BCE" w:rsidRPr="00986765" w:rsidTr="00A67BCE">
        <w:trPr>
          <w:trHeight w:val="381"/>
        </w:trPr>
        <w:tc>
          <w:tcPr>
            <w:tcW w:w="971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3.1.1.4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водопотребление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  <w:t>м</w:t>
            </w:r>
            <w:r w:rsidRPr="008F4A31">
              <w:rPr>
                <w:rFonts w:ascii="Times New Roman" w:eastAsia="Times New Roman" w:hAnsi="Times New Roman"/>
                <w:kern w:val="2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A67BCE" w:rsidRPr="008F4A31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A31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67BCE" w:rsidRPr="008F4A31" w:rsidRDefault="00A67BCE" w:rsidP="001B4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A31">
              <w:rPr>
                <w:rFonts w:ascii="Times New Roman" w:eastAsia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26" w:type="dxa"/>
            <w:tcBorders>
              <w:right w:val="nil"/>
            </w:tcBorders>
          </w:tcPr>
          <w:p w:rsidR="00A67BCE" w:rsidRPr="008F4A31" w:rsidRDefault="00A67BCE" w:rsidP="001B4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A67BCE" w:rsidRPr="008F4A31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9" w:type="dxa"/>
            <w:gridSpan w:val="2"/>
            <w:tcBorders>
              <w:bottom w:val="nil"/>
              <w:right w:val="single" w:sz="4" w:space="0" w:color="auto"/>
            </w:tcBorders>
          </w:tcPr>
          <w:p w:rsidR="00A67BCE" w:rsidRPr="008F4A31" w:rsidRDefault="00A67BCE" w:rsidP="001B4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3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13" w:type="dxa"/>
            <w:vMerge/>
            <w:tcBorders>
              <w:top w:val="nil"/>
              <w:bottom w:val="nil"/>
              <w:right w:val="nil"/>
            </w:tcBorders>
          </w:tcPr>
          <w:p w:rsidR="00A67BCE" w:rsidRPr="008F4A31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BCE" w:rsidRPr="00986765" w:rsidTr="00A67BCE">
        <w:trPr>
          <w:gridAfter w:val="2"/>
          <w:wAfter w:w="920" w:type="dxa"/>
          <w:trHeight w:val="339"/>
        </w:trPr>
        <w:tc>
          <w:tcPr>
            <w:tcW w:w="15165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67BCE" w:rsidRPr="00986765" w:rsidRDefault="00A67BC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  <w:r w:rsidRPr="009867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1067">
              <w:rPr>
                <w:rFonts w:ascii="Times New Roman" w:hAnsi="Times New Roman"/>
                <w:sz w:val="24"/>
                <w:szCs w:val="24"/>
              </w:rPr>
              <w:t xml:space="preserve">Внедрение и замена оборудования и осветительных приборов </w:t>
            </w:r>
            <w:proofErr w:type="gramStart"/>
            <w:r w:rsidRPr="00B510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1067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proofErr w:type="spellStart"/>
            <w:r w:rsidRPr="00B51067">
              <w:rPr>
                <w:rFonts w:ascii="Times New Roman" w:hAnsi="Times New Roman"/>
                <w:sz w:val="24"/>
                <w:szCs w:val="24"/>
              </w:rPr>
              <w:t>энергоэффективное</w:t>
            </w:r>
            <w:proofErr w:type="spellEnd"/>
          </w:p>
        </w:tc>
      </w:tr>
      <w:tr w:rsidR="00A67BCE" w:rsidRPr="00986765" w:rsidTr="00AA30D8">
        <w:trPr>
          <w:gridAfter w:val="1"/>
          <w:wAfter w:w="913" w:type="dxa"/>
          <w:trHeight w:val="9"/>
        </w:trPr>
        <w:tc>
          <w:tcPr>
            <w:tcW w:w="971" w:type="dxa"/>
            <w:tcBorders>
              <w:top w:val="single" w:sz="4" w:space="0" w:color="auto"/>
            </w:tcBorders>
          </w:tcPr>
          <w:p w:rsidR="00A67BCE" w:rsidRDefault="00A67BCE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</w:tcBorders>
          </w:tcPr>
          <w:p w:rsidR="00A67BCE" w:rsidRPr="00B51067" w:rsidRDefault="00A67BCE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Доля </w:t>
            </w:r>
            <w:proofErr w:type="spellStart"/>
            <w:r w:rsidRPr="00B510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энергосберегательного</w:t>
            </w:r>
            <w:proofErr w:type="spellEnd"/>
            <w:r w:rsidRPr="00B510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оборудования и осветительных приборов в учреждениях социальной сферы в общем объеме оборудования и осветительных приборов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A67BCE" w:rsidRDefault="00A67BCE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A67BCE" w:rsidRDefault="00A67BCE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A67BCE" w:rsidRPr="00B34926" w:rsidRDefault="00A67BCE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67BCE" w:rsidRPr="00B34926" w:rsidRDefault="00A67BCE" w:rsidP="00736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2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A67BCE" w:rsidRPr="00B34926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8" w:type="dxa"/>
            <w:shd w:val="clear" w:color="auto" w:fill="auto"/>
          </w:tcPr>
          <w:p w:rsidR="00A67BCE" w:rsidRPr="00B34926" w:rsidRDefault="00A67BC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2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67BCE" w:rsidRPr="00B34926" w:rsidRDefault="000E0DDE" w:rsidP="0073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736E5A" w:rsidRDefault="00736E5A" w:rsidP="00736E5A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bookmarkStart w:id="14" w:name="Par610"/>
      <w:bookmarkStart w:id="15" w:name="Par676"/>
      <w:bookmarkEnd w:id="14"/>
      <w:bookmarkEnd w:id="15"/>
    </w:p>
    <w:p w:rsidR="00736E5A" w:rsidRPr="00986765" w:rsidRDefault="00736E5A" w:rsidP="00736E5A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Pr="00986765" w:rsidRDefault="00736E5A" w:rsidP="0073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986765"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:rsidR="00736E5A" w:rsidRPr="00986765" w:rsidRDefault="00736E5A" w:rsidP="0073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986765"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</w:t>
      </w:r>
      <w:r>
        <w:rPr>
          <w:rFonts w:ascii="Times New Roman" w:eastAsia="Times New Roman" w:hAnsi="Times New Roman"/>
          <w:kern w:val="2"/>
          <w:sz w:val="24"/>
          <w:szCs w:val="24"/>
        </w:rPr>
        <w:t>Никольского</w:t>
      </w:r>
      <w:r w:rsidRPr="00986765">
        <w:rPr>
          <w:rFonts w:ascii="Times New Roman" w:eastAsia="Times New Roman" w:hAnsi="Times New Roman"/>
          <w:kern w:val="2"/>
          <w:sz w:val="24"/>
          <w:szCs w:val="24"/>
        </w:rPr>
        <w:t xml:space="preserve"> сельского поселения </w:t>
      </w:r>
      <w:r w:rsidRPr="00986765">
        <w:rPr>
          <w:rFonts w:ascii="Times New Roman" w:eastAsia="Times New Roman" w:hAnsi="Times New Roman"/>
          <w:sz w:val="24"/>
          <w:szCs w:val="24"/>
        </w:rPr>
        <w:t>«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proofErr w:type="gramStart"/>
      <w:r w:rsidR="00EC45E8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н</w:t>
      </w:r>
      <w:proofErr w:type="gramEnd"/>
      <w:r w:rsidRPr="004F11D2">
        <w:rPr>
          <w:rFonts w:ascii="Times New Roman" w:hAnsi="Times New Roman"/>
          <w:bCs/>
          <w:sz w:val="24"/>
          <w:szCs w:val="24"/>
          <w:lang w:eastAsia="en-US"/>
        </w:rPr>
        <w:t>а 20</w:t>
      </w:r>
      <w:r w:rsidR="000E0DDE">
        <w:rPr>
          <w:rFonts w:ascii="Times New Roman" w:hAnsi="Times New Roman"/>
          <w:bCs/>
          <w:sz w:val="24"/>
          <w:szCs w:val="24"/>
          <w:lang w:eastAsia="en-US"/>
        </w:rPr>
        <w:t>23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-202</w:t>
      </w:r>
      <w:r w:rsidR="000E0DDE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 xml:space="preserve"> годы</w:t>
      </w:r>
    </w:p>
    <w:p w:rsidR="00736E5A" w:rsidRPr="00986765" w:rsidRDefault="00736E5A" w:rsidP="0073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4982" w:type="pct"/>
        <w:jc w:val="center"/>
        <w:tblCellSpacing w:w="5" w:type="nil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007"/>
        <w:gridCol w:w="4662"/>
        <w:gridCol w:w="3344"/>
        <w:gridCol w:w="1039"/>
        <w:gridCol w:w="1046"/>
        <w:gridCol w:w="1047"/>
        <w:gridCol w:w="897"/>
        <w:gridCol w:w="891"/>
        <w:gridCol w:w="7"/>
        <w:gridCol w:w="963"/>
      </w:tblGrid>
      <w:tr w:rsidR="005A40D4" w:rsidRPr="00986765" w:rsidTr="005A40D4">
        <w:trPr>
          <w:trHeight w:val="144"/>
          <w:tblCellSpacing w:w="5" w:type="nil"/>
          <w:jc w:val="center"/>
        </w:trPr>
        <w:tc>
          <w:tcPr>
            <w:tcW w:w="2007" w:type="dxa"/>
            <w:vMerge w:val="restart"/>
          </w:tcPr>
          <w:p w:rsidR="005A40D4" w:rsidRPr="00986765" w:rsidRDefault="005A40D4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662" w:type="dxa"/>
            <w:vMerge w:val="restart"/>
          </w:tcPr>
          <w:p w:rsidR="005A40D4" w:rsidRPr="00986765" w:rsidRDefault="005A40D4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Наименование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муниципаль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344" w:type="dxa"/>
            <w:vMerge w:val="restart"/>
          </w:tcPr>
          <w:p w:rsidR="005A40D4" w:rsidRPr="00986765" w:rsidRDefault="005A40D4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920" w:type="dxa"/>
            <w:gridSpan w:val="5"/>
          </w:tcPr>
          <w:p w:rsidR="005A40D4" w:rsidRPr="00986765" w:rsidRDefault="005A40D4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лизации муниципальной программы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, тыс. руб.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  <w:right w:val="nil"/>
            </w:tcBorders>
          </w:tcPr>
          <w:p w:rsidR="005A40D4" w:rsidRPr="00986765" w:rsidRDefault="005A40D4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0E0DDE" w:rsidRPr="00986765" w:rsidTr="000E0DDE">
        <w:trPr>
          <w:gridAfter w:val="1"/>
          <w:wAfter w:w="963" w:type="dxa"/>
          <w:trHeight w:val="144"/>
          <w:tblCellSpacing w:w="5" w:type="nil"/>
          <w:jc w:val="center"/>
        </w:trPr>
        <w:tc>
          <w:tcPr>
            <w:tcW w:w="2007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39" w:type="dxa"/>
          </w:tcPr>
          <w:p w:rsidR="000E0DDE" w:rsidRPr="00986765" w:rsidRDefault="000E0DDE" w:rsidP="00EC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046" w:type="dxa"/>
          </w:tcPr>
          <w:p w:rsidR="000E0DDE" w:rsidRPr="00986765" w:rsidRDefault="000E0DDE" w:rsidP="00EC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047" w:type="dxa"/>
          </w:tcPr>
          <w:p w:rsidR="000E0DDE" w:rsidRPr="00986765" w:rsidRDefault="000E0DDE" w:rsidP="00EC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897" w:type="dxa"/>
          </w:tcPr>
          <w:p w:rsidR="000E0DDE" w:rsidRPr="00986765" w:rsidRDefault="000E0DDE" w:rsidP="000E0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898" w:type="dxa"/>
            <w:gridSpan w:val="2"/>
          </w:tcPr>
          <w:p w:rsidR="000E0DDE" w:rsidRPr="00986765" w:rsidRDefault="000E0DDE" w:rsidP="00EC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2027</w:t>
            </w:r>
          </w:p>
        </w:tc>
      </w:tr>
      <w:tr w:rsidR="000E0DDE" w:rsidRPr="00986765" w:rsidTr="000E0DDE">
        <w:trPr>
          <w:gridAfter w:val="1"/>
          <w:wAfter w:w="963" w:type="dxa"/>
          <w:trHeight w:val="144"/>
          <w:tblHeader/>
          <w:tblCellSpacing w:w="5" w:type="nil"/>
          <w:jc w:val="center"/>
        </w:trPr>
        <w:tc>
          <w:tcPr>
            <w:tcW w:w="2007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662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98" w:type="dxa"/>
            <w:gridSpan w:val="2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</w:t>
            </w:r>
          </w:p>
        </w:tc>
      </w:tr>
      <w:tr w:rsidR="000E0DDE" w:rsidRPr="00986765" w:rsidTr="000E0DDE">
        <w:trPr>
          <w:gridAfter w:val="1"/>
          <w:wAfter w:w="963" w:type="dxa"/>
          <w:trHeight w:val="388"/>
          <w:tblHeader/>
          <w:tblCellSpacing w:w="5" w:type="nil"/>
          <w:jc w:val="center"/>
        </w:trPr>
        <w:tc>
          <w:tcPr>
            <w:tcW w:w="2007" w:type="dxa"/>
            <w:vMerge w:val="restart"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Муниципальная 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662" w:type="dxa"/>
            <w:vMerge w:val="restart"/>
            <w:shd w:val="clear" w:color="auto" w:fill="FBD4B4" w:themeFill="accent6" w:themeFillTint="66"/>
          </w:tcPr>
          <w:p w:rsidR="000E0DDE" w:rsidRPr="00986765" w:rsidRDefault="000E0DDE" w:rsidP="00EC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Энергосбережение и повышение энергетической эффективности на 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территории Никольского сельского поселения Новоусманского муниципального района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» 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20-2025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3344" w:type="dxa"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BD4B4" w:themeFill="accent6" w:themeFillTint="66"/>
          </w:tcPr>
          <w:p w:rsidR="000E0DDE" w:rsidRPr="00986765" w:rsidRDefault="005A40D4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  <w:r w:rsidR="000E0DDE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046" w:type="dxa"/>
            <w:shd w:val="clear" w:color="auto" w:fill="FBD4B4" w:themeFill="accent6" w:themeFillTint="66"/>
          </w:tcPr>
          <w:p w:rsidR="000E0DDE" w:rsidRPr="00986765" w:rsidRDefault="005A40D4" w:rsidP="00736E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47" w:type="dxa"/>
            <w:shd w:val="clear" w:color="auto" w:fill="FBD4B4" w:themeFill="accent6" w:themeFillTint="66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7" w:type="dxa"/>
            <w:shd w:val="clear" w:color="auto" w:fill="FBD4B4" w:themeFill="accent6" w:themeFillTint="66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  <w:shd w:val="clear" w:color="auto" w:fill="FBD4B4" w:themeFill="accent6" w:themeFillTint="66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144"/>
          <w:tblHeader/>
          <w:tblCellSpacing w:w="5" w:type="nil"/>
          <w:jc w:val="center"/>
        </w:trPr>
        <w:tc>
          <w:tcPr>
            <w:tcW w:w="2007" w:type="dxa"/>
            <w:vMerge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039" w:type="dxa"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0E0DDE" w:rsidRPr="00986765" w:rsidTr="000E0DDE">
        <w:trPr>
          <w:gridAfter w:val="1"/>
          <w:wAfter w:w="963" w:type="dxa"/>
          <w:trHeight w:val="144"/>
          <w:tblHeader/>
          <w:tblCellSpacing w:w="5" w:type="nil"/>
          <w:jc w:val="center"/>
        </w:trPr>
        <w:tc>
          <w:tcPr>
            <w:tcW w:w="2007" w:type="dxa"/>
            <w:vMerge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FBD4B4" w:themeFill="accent6" w:themeFillTint="66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9" w:type="dxa"/>
            <w:shd w:val="clear" w:color="auto" w:fill="FBD4B4" w:themeFill="accent6" w:themeFillTint="66"/>
          </w:tcPr>
          <w:p w:rsidR="000E0DDE" w:rsidRPr="00986765" w:rsidRDefault="005A40D4" w:rsidP="0089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  <w:r w:rsidR="000E0DDE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046" w:type="dxa"/>
            <w:shd w:val="clear" w:color="auto" w:fill="FBD4B4" w:themeFill="accent6" w:themeFillTint="66"/>
          </w:tcPr>
          <w:p w:rsidR="000E0DDE" w:rsidRPr="00986765" w:rsidRDefault="005A40D4" w:rsidP="00894D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47" w:type="dxa"/>
            <w:shd w:val="clear" w:color="auto" w:fill="FBD4B4" w:themeFill="accent6" w:themeFillTint="66"/>
          </w:tcPr>
          <w:p w:rsidR="000E0DDE" w:rsidRDefault="000E0DDE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7" w:type="dxa"/>
            <w:shd w:val="clear" w:color="auto" w:fill="FBD4B4" w:themeFill="accent6" w:themeFillTint="66"/>
          </w:tcPr>
          <w:p w:rsidR="000E0DDE" w:rsidRDefault="000E0DDE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  <w:shd w:val="clear" w:color="auto" w:fill="FBD4B4" w:themeFill="accent6" w:themeFillTint="66"/>
          </w:tcPr>
          <w:p w:rsidR="000E0DDE" w:rsidRDefault="000E0DDE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391"/>
          <w:tblCellSpacing w:w="5" w:type="nil"/>
          <w:jc w:val="center"/>
        </w:trPr>
        <w:tc>
          <w:tcPr>
            <w:tcW w:w="2007" w:type="dxa"/>
            <w:vMerge w:val="restart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662" w:type="dxa"/>
            <w:vMerge w:val="restart"/>
            <w:shd w:val="clear" w:color="auto" w:fill="FDE9D9" w:themeFill="accent6" w:themeFillTint="33"/>
          </w:tcPr>
          <w:p w:rsidR="000E0DDE" w:rsidRPr="009020B8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B546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3B5463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жилищной сфере</w:t>
            </w:r>
            <w:r w:rsidRPr="003B546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Всего </w:t>
            </w:r>
          </w:p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46" w:type="dxa"/>
            <w:shd w:val="clear" w:color="auto" w:fill="FDE9D9" w:themeFill="accent6" w:themeFillTint="33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47" w:type="dxa"/>
            <w:shd w:val="clear" w:color="auto" w:fill="FDE9D9" w:themeFill="accent6" w:themeFillTint="33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  <w:shd w:val="clear" w:color="auto" w:fill="FDE9D9" w:themeFill="accent6" w:themeFillTint="33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232"/>
          <w:tblCellSpacing w:w="5" w:type="nil"/>
          <w:jc w:val="center"/>
        </w:trPr>
        <w:tc>
          <w:tcPr>
            <w:tcW w:w="2007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0E0DDE" w:rsidRPr="00986765" w:rsidTr="000E0DDE">
        <w:trPr>
          <w:gridAfter w:val="1"/>
          <w:wAfter w:w="963" w:type="dxa"/>
          <w:trHeight w:val="442"/>
          <w:tblCellSpacing w:w="5" w:type="nil"/>
          <w:jc w:val="center"/>
        </w:trPr>
        <w:tc>
          <w:tcPr>
            <w:tcW w:w="2007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46" w:type="dxa"/>
            <w:shd w:val="clear" w:color="auto" w:fill="FDE9D9" w:themeFill="accent6" w:themeFillTint="33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47" w:type="dxa"/>
            <w:shd w:val="clear" w:color="auto" w:fill="FDE9D9" w:themeFill="accent6" w:themeFillTint="33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  <w:shd w:val="clear" w:color="auto" w:fill="FDE9D9" w:themeFill="accent6" w:themeFillTint="33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411"/>
          <w:tblCellSpacing w:w="5" w:type="nil"/>
          <w:jc w:val="center"/>
        </w:trPr>
        <w:tc>
          <w:tcPr>
            <w:tcW w:w="2007" w:type="dxa"/>
            <w:vMerge w:val="restart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>тие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.1</w:t>
            </w:r>
          </w:p>
        </w:tc>
        <w:tc>
          <w:tcPr>
            <w:tcW w:w="4662" w:type="dxa"/>
            <w:vMerge w:val="restart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FF6FB2">
              <w:rPr>
                <w:rFonts w:ascii="Times New Roman" w:hAnsi="Times New Roman"/>
                <w:sz w:val="24"/>
                <w:szCs w:val="24"/>
              </w:rPr>
              <w:t xml:space="preserve">Выборочное проведение </w:t>
            </w:r>
            <w:proofErr w:type="spellStart"/>
            <w:r w:rsidRPr="00FF6FB2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FF6FB2">
              <w:rPr>
                <w:rFonts w:ascii="Times New Roman" w:hAnsi="Times New Roman"/>
                <w:sz w:val="24"/>
                <w:szCs w:val="24"/>
              </w:rPr>
              <w:t>, составление энергетических паспортов</w:t>
            </w: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Всего </w:t>
            </w:r>
          </w:p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39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46" w:type="dxa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7" w:type="dxa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296"/>
          <w:tblCellSpacing w:w="5" w:type="nil"/>
          <w:jc w:val="center"/>
        </w:trPr>
        <w:tc>
          <w:tcPr>
            <w:tcW w:w="2007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039" w:type="dxa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6" w:type="dxa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7" w:type="dxa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7" w:type="dxa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0E0DDE" w:rsidRPr="00986765" w:rsidTr="000E0DDE">
        <w:trPr>
          <w:gridAfter w:val="1"/>
          <w:wAfter w:w="963" w:type="dxa"/>
          <w:trHeight w:val="922"/>
          <w:tblCellSpacing w:w="5" w:type="nil"/>
          <w:jc w:val="center"/>
        </w:trPr>
        <w:tc>
          <w:tcPr>
            <w:tcW w:w="2007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9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46" w:type="dxa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7" w:type="dxa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340"/>
          <w:tblCellSpacing w:w="5" w:type="nil"/>
          <w:jc w:val="center"/>
        </w:trPr>
        <w:tc>
          <w:tcPr>
            <w:tcW w:w="2007" w:type="dxa"/>
            <w:tcBorders>
              <w:bottom w:val="single" w:sz="4" w:space="0" w:color="auto"/>
            </w:tcBorders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1.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C1E69">
              <w:rPr>
                <w:rFonts w:ascii="Times New Roman" w:hAnsi="Times New Roman"/>
                <w:sz w:val="24"/>
                <w:szCs w:val="24"/>
              </w:rPr>
              <w:t>Учет энергетических ресурсов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Всего </w:t>
            </w:r>
          </w:p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0E0DDE" w:rsidRPr="00986765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348"/>
          <w:tblCellSpacing w:w="5" w:type="nil"/>
          <w:jc w:val="center"/>
        </w:trPr>
        <w:tc>
          <w:tcPr>
            <w:tcW w:w="2007" w:type="dxa"/>
            <w:vMerge w:val="restart"/>
            <w:tcBorders>
              <w:bottom w:val="nil"/>
            </w:tcBorders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 w:val="restart"/>
            <w:tcBorders>
              <w:bottom w:val="nil"/>
            </w:tcBorders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039" w:type="dxa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6" w:type="dxa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7" w:type="dxa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7" w:type="dxa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0E0DDE" w:rsidRPr="00986765" w:rsidTr="000E0DDE">
        <w:trPr>
          <w:gridAfter w:val="1"/>
          <w:wAfter w:w="963" w:type="dxa"/>
          <w:trHeight w:val="915"/>
          <w:tblCellSpacing w:w="5" w:type="nil"/>
          <w:jc w:val="center"/>
        </w:trPr>
        <w:tc>
          <w:tcPr>
            <w:tcW w:w="2007" w:type="dxa"/>
            <w:vMerge/>
            <w:tcBorders>
              <w:bottom w:val="nil"/>
            </w:tcBorders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  <w:tcBorders>
              <w:bottom w:val="nil"/>
            </w:tcBorders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9" w:type="dxa"/>
          </w:tcPr>
          <w:p w:rsidR="000E0DDE" w:rsidRPr="00986765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0E0DDE" w:rsidRPr="00986765" w:rsidTr="000E0DDE">
        <w:trPr>
          <w:gridAfter w:val="1"/>
          <w:wAfter w:w="963" w:type="dxa"/>
          <w:trHeight w:val="308"/>
          <w:tblCellSpacing w:w="5" w:type="nil"/>
          <w:jc w:val="center"/>
        </w:trPr>
        <w:tc>
          <w:tcPr>
            <w:tcW w:w="2007" w:type="dxa"/>
            <w:vMerge w:val="restart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662" w:type="dxa"/>
            <w:vMerge w:val="restart"/>
            <w:shd w:val="clear" w:color="auto" w:fill="FDE9D9" w:themeFill="accent6" w:themeFillTint="33"/>
          </w:tcPr>
          <w:p w:rsidR="000E0DDE" w:rsidRPr="009020B8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0B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6627FC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системах наружного освещения</w:t>
            </w:r>
            <w:r w:rsidRPr="009020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0E0DDE" w:rsidRDefault="005A40D4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shd w:val="clear" w:color="auto" w:fill="FDE9D9" w:themeFill="accent6" w:themeFillTint="33"/>
          </w:tcPr>
          <w:p w:rsidR="000E0DDE" w:rsidRDefault="005A40D4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347"/>
          <w:tblCellSpacing w:w="5" w:type="nil"/>
          <w:jc w:val="center"/>
        </w:trPr>
        <w:tc>
          <w:tcPr>
            <w:tcW w:w="2007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shd w:val="clear" w:color="auto" w:fill="FDE9D9" w:themeFill="accent6" w:themeFillTint="33"/>
          </w:tcPr>
          <w:p w:rsidR="000E0DDE" w:rsidRPr="00986765" w:rsidRDefault="000E0DDE" w:rsidP="00736E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0E0DDE" w:rsidRPr="00986765" w:rsidTr="000E0DDE">
        <w:trPr>
          <w:gridAfter w:val="1"/>
          <w:wAfter w:w="963" w:type="dxa"/>
          <w:trHeight w:val="461"/>
          <w:tblCellSpacing w:w="5" w:type="nil"/>
          <w:jc w:val="center"/>
        </w:trPr>
        <w:tc>
          <w:tcPr>
            <w:tcW w:w="2007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0E0DDE" w:rsidRDefault="005A40D4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0DDE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6" w:type="dxa"/>
            <w:shd w:val="clear" w:color="auto" w:fill="FDE9D9" w:themeFill="accent6" w:themeFillTint="33"/>
          </w:tcPr>
          <w:p w:rsidR="000E0DDE" w:rsidRDefault="005A40D4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461"/>
          <w:tblCellSpacing w:w="5" w:type="nil"/>
          <w:jc w:val="center"/>
        </w:trPr>
        <w:tc>
          <w:tcPr>
            <w:tcW w:w="2007" w:type="dxa"/>
            <w:vMerge w:val="restart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2.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662" w:type="dxa"/>
            <w:vMerge w:val="restart"/>
          </w:tcPr>
          <w:p w:rsidR="000E0DDE" w:rsidRPr="00986765" w:rsidRDefault="000E0DDE" w:rsidP="00736E5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C0165D">
              <w:rPr>
                <w:rFonts w:ascii="Times New Roman" w:hAnsi="Times New Roman"/>
                <w:sz w:val="24"/>
                <w:szCs w:val="24"/>
              </w:rPr>
              <w:t>Проведение обследований системы уличного освещения и выявление резервов энергосбережения</w:t>
            </w: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39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219"/>
          <w:tblCellSpacing w:w="5" w:type="nil"/>
          <w:jc w:val="center"/>
        </w:trPr>
        <w:tc>
          <w:tcPr>
            <w:tcW w:w="2007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039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0DDE" w:rsidRPr="00986765" w:rsidTr="000E0DDE">
        <w:trPr>
          <w:gridAfter w:val="1"/>
          <w:wAfter w:w="963" w:type="dxa"/>
          <w:trHeight w:val="934"/>
          <w:tblCellSpacing w:w="5" w:type="nil"/>
          <w:jc w:val="center"/>
        </w:trPr>
        <w:tc>
          <w:tcPr>
            <w:tcW w:w="2007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9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266"/>
          <w:tblCellSpacing w:w="5" w:type="nil"/>
          <w:jc w:val="center"/>
        </w:trPr>
        <w:tc>
          <w:tcPr>
            <w:tcW w:w="2007" w:type="dxa"/>
            <w:vMerge w:val="restart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2.2</w:t>
            </w:r>
          </w:p>
        </w:tc>
        <w:tc>
          <w:tcPr>
            <w:tcW w:w="4662" w:type="dxa"/>
            <w:vMerge w:val="restart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C22E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Внедрение </w:t>
            </w:r>
            <w:proofErr w:type="spellStart"/>
            <w:r w:rsidRPr="00C22E96">
              <w:rPr>
                <w:rFonts w:ascii="Times New Roman" w:hAnsi="Times New Roman"/>
                <w:sz w:val="24"/>
                <w:szCs w:val="24"/>
              </w:rPr>
              <w:lastRenderedPageBreak/>
              <w:t>энергоэффективныхсветильнико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приборов учета в системе наружного освещения</w:t>
            </w: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39" w:type="dxa"/>
          </w:tcPr>
          <w:p w:rsidR="000E0DDE" w:rsidRDefault="005A40D4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0DDE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6" w:type="dxa"/>
          </w:tcPr>
          <w:p w:rsidR="000E0DDE" w:rsidRDefault="005A40D4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412"/>
          <w:tblCellSpacing w:w="5" w:type="nil"/>
          <w:jc w:val="center"/>
        </w:trPr>
        <w:tc>
          <w:tcPr>
            <w:tcW w:w="2007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039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0DDE" w:rsidRPr="00986765" w:rsidTr="000E0DDE">
        <w:trPr>
          <w:gridAfter w:val="1"/>
          <w:wAfter w:w="963" w:type="dxa"/>
          <w:trHeight w:val="934"/>
          <w:tblCellSpacing w:w="5" w:type="nil"/>
          <w:jc w:val="center"/>
        </w:trPr>
        <w:tc>
          <w:tcPr>
            <w:tcW w:w="2007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9" w:type="dxa"/>
          </w:tcPr>
          <w:p w:rsidR="000E0DDE" w:rsidRDefault="005A40D4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0DDE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6" w:type="dxa"/>
          </w:tcPr>
          <w:p w:rsidR="000E0DDE" w:rsidRDefault="005A40D4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587"/>
          <w:tblCellSpacing w:w="5" w:type="nil"/>
          <w:jc w:val="center"/>
        </w:trPr>
        <w:tc>
          <w:tcPr>
            <w:tcW w:w="2007" w:type="dxa"/>
            <w:vMerge w:val="restart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662" w:type="dxa"/>
            <w:vMerge w:val="restart"/>
            <w:shd w:val="clear" w:color="auto" w:fill="FDE9D9" w:themeFill="accent6" w:themeFillTint="33"/>
          </w:tcPr>
          <w:p w:rsidR="000E0DDE" w:rsidRPr="009020B8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0B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6627FC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бюджетной сфере</w:t>
            </w:r>
            <w:r w:rsidRPr="009020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412"/>
          <w:tblCellSpacing w:w="5" w:type="nil"/>
          <w:jc w:val="center"/>
        </w:trPr>
        <w:tc>
          <w:tcPr>
            <w:tcW w:w="2007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shd w:val="clear" w:color="auto" w:fill="FDE9D9" w:themeFill="accent6" w:themeFillTint="33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0DDE" w:rsidRPr="00986765" w:rsidTr="000E0DDE">
        <w:trPr>
          <w:gridAfter w:val="1"/>
          <w:wAfter w:w="963" w:type="dxa"/>
          <w:trHeight w:val="417"/>
          <w:tblCellSpacing w:w="5" w:type="nil"/>
          <w:jc w:val="center"/>
        </w:trPr>
        <w:tc>
          <w:tcPr>
            <w:tcW w:w="2007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FDE9D9" w:themeFill="accent6" w:themeFillTint="33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0E0DDE" w:rsidRDefault="000E0DDE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shd w:val="clear" w:color="auto" w:fill="FDE9D9" w:themeFill="accent6" w:themeFillTint="33"/>
          </w:tcPr>
          <w:p w:rsidR="000E0DDE" w:rsidRDefault="000E0DDE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shd w:val="clear" w:color="auto" w:fill="FDE9D9" w:themeFill="accent6" w:themeFillTint="33"/>
          </w:tcPr>
          <w:p w:rsidR="000E0DDE" w:rsidRDefault="000E0DDE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shd w:val="clear" w:color="auto" w:fill="FDE9D9" w:themeFill="accent6" w:themeFillTint="33"/>
          </w:tcPr>
          <w:p w:rsidR="000E0DDE" w:rsidRDefault="000E0DDE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  <w:shd w:val="clear" w:color="auto" w:fill="FDE9D9" w:themeFill="accent6" w:themeFillTint="33"/>
          </w:tcPr>
          <w:p w:rsidR="000E0DDE" w:rsidRDefault="000E0DDE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288"/>
          <w:tblCellSpacing w:w="5" w:type="nil"/>
          <w:jc w:val="center"/>
        </w:trPr>
        <w:tc>
          <w:tcPr>
            <w:tcW w:w="2007" w:type="dxa"/>
            <w:vMerge w:val="restart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3.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662" w:type="dxa"/>
            <w:vMerge w:val="restart"/>
          </w:tcPr>
          <w:p w:rsidR="000E0DDE" w:rsidRPr="0010249A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B51067">
              <w:rPr>
                <w:rFonts w:ascii="Times New Roman" w:hAnsi="Times New Roman"/>
                <w:sz w:val="24"/>
                <w:szCs w:val="24"/>
              </w:rPr>
              <w:t>Мониторинг потребления ресурсов в учреждениях социальной сферы</w:t>
            </w: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39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RPr="00986765" w:rsidTr="000E0DDE">
        <w:trPr>
          <w:gridAfter w:val="1"/>
          <w:wAfter w:w="963" w:type="dxa"/>
          <w:trHeight w:val="417"/>
          <w:tblCellSpacing w:w="5" w:type="nil"/>
          <w:jc w:val="center"/>
        </w:trPr>
        <w:tc>
          <w:tcPr>
            <w:tcW w:w="2007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039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0DDE" w:rsidRPr="00986765" w:rsidTr="000E0DDE">
        <w:trPr>
          <w:gridAfter w:val="1"/>
          <w:wAfter w:w="963" w:type="dxa"/>
          <w:trHeight w:val="417"/>
          <w:tblCellSpacing w:w="5" w:type="nil"/>
          <w:jc w:val="center"/>
        </w:trPr>
        <w:tc>
          <w:tcPr>
            <w:tcW w:w="2007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Никольского</w:t>
            </w:r>
          </w:p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039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Tr="000E0DDE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963" w:type="dxa"/>
          <w:trHeight w:val="281"/>
          <w:jc w:val="center"/>
        </w:trPr>
        <w:tc>
          <w:tcPr>
            <w:tcW w:w="2007" w:type="dxa"/>
            <w:vMerge w:val="restart"/>
          </w:tcPr>
          <w:p w:rsidR="000E0DDE" w:rsidRDefault="000E0DDE" w:rsidP="00736E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bookmarkStart w:id="16" w:name="Par879"/>
            <w:bookmarkEnd w:id="16"/>
            <w:r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4662" w:type="dxa"/>
            <w:vMerge w:val="restart"/>
          </w:tcPr>
          <w:p w:rsidR="000E0DDE" w:rsidRDefault="000E0DDE" w:rsidP="00736E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51067">
              <w:rPr>
                <w:rFonts w:ascii="Times New Roman" w:hAnsi="Times New Roman"/>
                <w:sz w:val="24"/>
                <w:szCs w:val="24"/>
              </w:rPr>
              <w:t xml:space="preserve">Внедрение и замена оборудования и осветительных приборов </w:t>
            </w:r>
            <w:proofErr w:type="gramStart"/>
            <w:r w:rsidRPr="00B510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1067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proofErr w:type="spellStart"/>
            <w:r w:rsidRPr="00B51067">
              <w:rPr>
                <w:rFonts w:ascii="Times New Roman" w:hAnsi="Times New Roman"/>
                <w:sz w:val="24"/>
                <w:szCs w:val="24"/>
              </w:rPr>
              <w:t>энергоэффективное</w:t>
            </w:r>
            <w:proofErr w:type="spellEnd"/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39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E0DDE" w:rsidTr="000E0DDE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963" w:type="dxa"/>
          <w:trHeight w:val="422"/>
          <w:jc w:val="center"/>
        </w:trPr>
        <w:tc>
          <w:tcPr>
            <w:tcW w:w="2007" w:type="dxa"/>
            <w:vMerge/>
          </w:tcPr>
          <w:p w:rsidR="000E0DDE" w:rsidRDefault="000E0DDE" w:rsidP="00736E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0E0DDE" w:rsidRDefault="000E0DDE" w:rsidP="00736E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039" w:type="dxa"/>
          </w:tcPr>
          <w:p w:rsidR="000E0DDE" w:rsidRDefault="000E0DDE" w:rsidP="00736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6" w:type="dxa"/>
          </w:tcPr>
          <w:p w:rsidR="000E0DDE" w:rsidRPr="00986765" w:rsidRDefault="000E0DDE" w:rsidP="00736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47" w:type="dxa"/>
          </w:tcPr>
          <w:p w:rsidR="000E0DDE" w:rsidRPr="00986765" w:rsidRDefault="000E0DDE" w:rsidP="00736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7" w:type="dxa"/>
          </w:tcPr>
          <w:p w:rsidR="000E0DDE" w:rsidRPr="00986765" w:rsidRDefault="000E0DDE" w:rsidP="00736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0E0DDE" w:rsidRPr="00986765" w:rsidRDefault="000E0DDE" w:rsidP="00736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0E0DDE" w:rsidTr="000E0DDE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963" w:type="dxa"/>
          <w:trHeight w:val="422"/>
          <w:jc w:val="center"/>
        </w:trPr>
        <w:tc>
          <w:tcPr>
            <w:tcW w:w="2007" w:type="dxa"/>
            <w:vMerge/>
          </w:tcPr>
          <w:p w:rsidR="000E0DDE" w:rsidRDefault="000E0DDE" w:rsidP="00736E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662" w:type="dxa"/>
            <w:vMerge/>
          </w:tcPr>
          <w:p w:rsidR="000E0DDE" w:rsidRDefault="000E0DDE" w:rsidP="00736E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44" w:type="dxa"/>
          </w:tcPr>
          <w:p w:rsidR="000E0DDE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Никольского</w:t>
            </w:r>
          </w:p>
          <w:p w:rsidR="000E0DDE" w:rsidRPr="00986765" w:rsidRDefault="000E0DDE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039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gridSpan w:val="2"/>
          </w:tcPr>
          <w:p w:rsidR="000E0DDE" w:rsidRDefault="000E0DDE" w:rsidP="00736E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548" w:type="dxa"/>
        <w:tblLook w:val="01E0"/>
      </w:tblPr>
      <w:tblGrid>
        <w:gridCol w:w="3238"/>
      </w:tblGrid>
      <w:tr w:rsidR="00736E5A" w:rsidRPr="00986765" w:rsidTr="005A40D4">
        <w:tc>
          <w:tcPr>
            <w:tcW w:w="3238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риложение </w:t>
            </w:r>
            <w:r w:rsidR="00DE724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36E5A" w:rsidRPr="00986765" w:rsidRDefault="00736E5A" w:rsidP="00736E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6E5A" w:rsidRPr="00986765" w:rsidRDefault="00736E5A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986765"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</w:t>
      </w:r>
      <w:proofErr w:type="spellStart"/>
      <w:r w:rsidRPr="00986765">
        <w:rPr>
          <w:rFonts w:ascii="Times New Roman" w:eastAsia="Times New Roman" w:hAnsi="Times New Roman"/>
          <w:kern w:val="2"/>
          <w:sz w:val="24"/>
          <w:szCs w:val="24"/>
        </w:rPr>
        <w:t>фондов</w:t>
      </w:r>
      <w:proofErr w:type="gramStart"/>
      <w:r w:rsidRPr="00986765">
        <w:rPr>
          <w:rFonts w:ascii="Times New Roman" w:eastAsia="Times New Roman" w:hAnsi="Times New Roman"/>
          <w:kern w:val="2"/>
          <w:sz w:val="24"/>
          <w:szCs w:val="24"/>
        </w:rPr>
        <w:t>,ю</w:t>
      </w:r>
      <w:proofErr w:type="gramEnd"/>
      <w:r w:rsidRPr="00986765">
        <w:rPr>
          <w:rFonts w:ascii="Times New Roman" w:eastAsia="Times New Roman" w:hAnsi="Times New Roman"/>
          <w:kern w:val="2"/>
          <w:sz w:val="24"/>
          <w:szCs w:val="24"/>
        </w:rPr>
        <w:t>ридических</w:t>
      </w:r>
      <w:proofErr w:type="spellEnd"/>
      <w:r w:rsidRPr="00986765">
        <w:rPr>
          <w:rFonts w:ascii="Times New Roman" w:eastAsia="Times New Roman" w:hAnsi="Times New Roman"/>
          <w:kern w:val="2"/>
          <w:sz w:val="24"/>
          <w:szCs w:val="24"/>
        </w:rPr>
        <w:t xml:space="preserve"> и физических лиц на реализацию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</w:rPr>
        <w:t>Никольского</w:t>
      </w:r>
      <w:r w:rsidRPr="00986765">
        <w:rPr>
          <w:rFonts w:ascii="Times New Roman" w:eastAsia="Times New Roman" w:hAnsi="Times New Roman"/>
          <w:kern w:val="2"/>
          <w:sz w:val="24"/>
          <w:szCs w:val="24"/>
        </w:rPr>
        <w:t xml:space="preserve"> сельского поселения «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r w:rsidR="00EC45E8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на 20</w:t>
      </w:r>
      <w:r w:rsidR="00BD2147">
        <w:rPr>
          <w:rFonts w:ascii="Times New Roman" w:hAnsi="Times New Roman"/>
          <w:bCs/>
          <w:sz w:val="24"/>
          <w:szCs w:val="24"/>
          <w:lang w:eastAsia="en-US"/>
        </w:rPr>
        <w:t>23-2027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 xml:space="preserve"> годы</w:t>
      </w:r>
    </w:p>
    <w:tbl>
      <w:tblPr>
        <w:tblW w:w="497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86"/>
        <w:gridCol w:w="3236"/>
        <w:gridCol w:w="2618"/>
        <w:gridCol w:w="1387"/>
        <w:gridCol w:w="1387"/>
        <w:gridCol w:w="1387"/>
        <w:gridCol w:w="1233"/>
        <w:gridCol w:w="1071"/>
        <w:gridCol w:w="7"/>
        <w:gridCol w:w="1381"/>
      </w:tblGrid>
      <w:tr w:rsidR="00A10C15" w:rsidRPr="00986765" w:rsidTr="00A10C15">
        <w:trPr>
          <w:tblCellSpacing w:w="5" w:type="nil"/>
          <w:jc w:val="center"/>
        </w:trPr>
        <w:tc>
          <w:tcPr>
            <w:tcW w:w="2186" w:type="dxa"/>
            <w:vMerge w:val="restart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236" w:type="dxa"/>
            <w:vMerge w:val="restart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Наименование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>граммы,</w:t>
            </w:r>
          </w:p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2618" w:type="dxa"/>
            <w:vMerge w:val="restart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465" w:type="dxa"/>
            <w:gridSpan w:val="5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388" w:type="dxa"/>
            <w:gridSpan w:val="2"/>
            <w:tcBorders>
              <w:top w:val="nil"/>
              <w:bottom w:val="nil"/>
              <w:right w:val="nil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23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первый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год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реали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зации)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24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(второй год реали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зации)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(третий год реали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зации)</w:t>
            </w:r>
          </w:p>
        </w:tc>
        <w:tc>
          <w:tcPr>
            <w:tcW w:w="1233" w:type="dxa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(четвертый год реали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зации)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BD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(пятый год реали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зации)</w:t>
            </w:r>
          </w:p>
        </w:tc>
      </w:tr>
      <w:tr w:rsidR="00A10C15" w:rsidRPr="00986765" w:rsidTr="00EC45E8">
        <w:trPr>
          <w:gridAfter w:val="1"/>
          <w:wAfter w:w="1381" w:type="dxa"/>
          <w:tblHeader/>
          <w:tblCellSpacing w:w="5" w:type="nil"/>
          <w:jc w:val="center"/>
        </w:trPr>
        <w:tc>
          <w:tcPr>
            <w:tcW w:w="2186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 w:val="restart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Муниципальная 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3236" w:type="dxa"/>
            <w:vMerge w:val="restart"/>
            <w:shd w:val="clear" w:color="auto" w:fill="FBD4B4" w:themeFill="accent6" w:themeFillTint="66"/>
          </w:tcPr>
          <w:p w:rsidR="00A10C15" w:rsidRPr="00986765" w:rsidRDefault="00A10C15" w:rsidP="009E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Энергосбережение и повышение энергетической эффективности на территории Никольского сельского поселения Новоусманского муниципального </w:t>
            </w:r>
            <w:proofErr w:type="spellStart"/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районана</w:t>
            </w:r>
            <w:proofErr w:type="spellEnd"/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20</w:t>
            </w:r>
            <w:r w:rsidR="00BD214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23-2027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BD2147" w:rsidP="0089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  <w:r w:rsidR="00A10C1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BD2147" w:rsidP="00894DC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BD4B4" w:themeFill="accent6" w:themeFillTint="66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  <w:shd w:val="clear" w:color="auto" w:fill="FBD4B4" w:themeFill="accent6" w:themeFillTint="66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rHeight w:val="105"/>
          <w:tblCellSpacing w:w="5" w:type="nil"/>
          <w:jc w:val="center"/>
        </w:trPr>
        <w:tc>
          <w:tcPr>
            <w:tcW w:w="218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rHeight w:val="105"/>
          <w:tblCellSpacing w:w="5" w:type="nil"/>
          <w:jc w:val="center"/>
        </w:trPr>
        <w:tc>
          <w:tcPr>
            <w:tcW w:w="218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BD4B4" w:themeFill="accent6" w:themeFillTint="66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rHeight w:val="105"/>
          <w:tblCellSpacing w:w="5" w:type="nil"/>
          <w:jc w:val="center"/>
        </w:trPr>
        <w:tc>
          <w:tcPr>
            <w:tcW w:w="218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BD2147" w:rsidP="00EC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  <w:r w:rsidR="00A10C1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BD2147" w:rsidP="00EC45E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Default="00A10C15" w:rsidP="00EC45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BD4B4" w:themeFill="accent6" w:themeFillTint="66"/>
          </w:tcPr>
          <w:p w:rsidR="00A10C15" w:rsidRDefault="00A10C15" w:rsidP="00EC45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  <w:shd w:val="clear" w:color="auto" w:fill="FBD4B4" w:themeFill="accent6" w:themeFillTint="66"/>
          </w:tcPr>
          <w:p w:rsidR="00A10C15" w:rsidRDefault="00A10C15" w:rsidP="00EC45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rHeight w:val="105"/>
          <w:tblCellSpacing w:w="5" w:type="nil"/>
          <w:jc w:val="center"/>
        </w:trPr>
        <w:tc>
          <w:tcPr>
            <w:tcW w:w="218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rHeight w:val="105"/>
          <w:tblCellSpacing w:w="5" w:type="nil"/>
          <w:jc w:val="center"/>
        </w:trPr>
        <w:tc>
          <w:tcPr>
            <w:tcW w:w="218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BD4B4" w:themeFill="accent6" w:themeFillTint="66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BD4B4" w:themeFill="accent6" w:themeFillTint="66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3236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87" w:type="dxa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33" w:type="dxa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 w:val="restart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36" w:type="dxa"/>
            <w:vMerge w:val="restart"/>
            <w:shd w:val="clear" w:color="auto" w:fill="FDE9D9" w:themeFill="accent6" w:themeFillTint="33"/>
          </w:tcPr>
          <w:p w:rsidR="00A10C15" w:rsidRPr="009020B8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B546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3B5463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жилищной сфере</w:t>
            </w:r>
            <w:r w:rsidRPr="003B546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 w:val="restart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>тие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.1</w:t>
            </w:r>
          </w:p>
        </w:tc>
        <w:tc>
          <w:tcPr>
            <w:tcW w:w="3236" w:type="dxa"/>
            <w:vMerge w:val="restart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FF6FB2">
              <w:rPr>
                <w:rFonts w:ascii="Times New Roman" w:hAnsi="Times New Roman"/>
                <w:sz w:val="24"/>
                <w:szCs w:val="24"/>
              </w:rPr>
              <w:t xml:space="preserve">Выборочное проведение </w:t>
            </w:r>
            <w:proofErr w:type="spellStart"/>
            <w:r w:rsidRPr="00FF6FB2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FF6FB2">
              <w:rPr>
                <w:rFonts w:ascii="Times New Roman" w:hAnsi="Times New Roman"/>
                <w:sz w:val="24"/>
                <w:szCs w:val="24"/>
              </w:rPr>
              <w:t>, составление энергетических паспортов</w:t>
            </w: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3" w:type="dxa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3" w:type="dxa"/>
          </w:tcPr>
          <w:p w:rsidR="00A10C15" w:rsidRDefault="00A10C15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</w:tcPr>
          <w:p w:rsidR="00A10C15" w:rsidRDefault="00A10C15" w:rsidP="00736E5A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 w:val="restart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1.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36" w:type="dxa"/>
            <w:vMerge w:val="restart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C1E69">
              <w:rPr>
                <w:rFonts w:ascii="Times New Roman" w:hAnsi="Times New Roman"/>
                <w:sz w:val="24"/>
                <w:szCs w:val="24"/>
              </w:rPr>
              <w:t>Учет энергетических ресурсов</w:t>
            </w: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3" w:type="dxa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EC4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</w:tcPr>
          <w:p w:rsidR="00A10C15" w:rsidRPr="00986765" w:rsidRDefault="00A10C15" w:rsidP="00EC4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3" w:type="dxa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</w:tcPr>
          <w:p w:rsidR="00A10C15" w:rsidRDefault="00A10C15" w:rsidP="00EC45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 w:val="restart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36" w:type="dxa"/>
            <w:vMerge w:val="restart"/>
            <w:shd w:val="clear" w:color="auto" w:fill="FDE9D9" w:themeFill="accent6" w:themeFillTint="33"/>
          </w:tcPr>
          <w:p w:rsidR="00A10C15" w:rsidRPr="009020B8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0B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6627FC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системах наружного освещения</w:t>
            </w:r>
            <w:r w:rsidRPr="009020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BD2147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A10C15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BD2147" w:rsidP="00C441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BD2147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BD2147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 w:val="restart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2.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36" w:type="dxa"/>
            <w:vMerge w:val="restart"/>
          </w:tcPr>
          <w:p w:rsidR="00A10C15" w:rsidRPr="00986765" w:rsidRDefault="00A10C15" w:rsidP="00736E5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C0165D">
              <w:rPr>
                <w:rFonts w:ascii="Times New Roman" w:hAnsi="Times New Roman"/>
                <w:sz w:val="24"/>
                <w:szCs w:val="24"/>
              </w:rPr>
              <w:t>Проведение обследований системы уличного освещения и выявление резервов энергосбережения</w:t>
            </w: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387" w:type="dxa"/>
          </w:tcPr>
          <w:p w:rsidR="00A10C1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</w:tcPr>
          <w:p w:rsidR="00A10C1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</w:tcPr>
          <w:p w:rsidR="00A10C1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</w:tcPr>
          <w:p w:rsidR="00A10C1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</w:tcPr>
          <w:p w:rsidR="00A10C1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</w:tcPr>
          <w:p w:rsidR="00A10C1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 w:val="restart"/>
            <w:tcBorders>
              <w:bottom w:val="nil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2.2</w:t>
            </w:r>
          </w:p>
        </w:tc>
        <w:tc>
          <w:tcPr>
            <w:tcW w:w="3236" w:type="dxa"/>
            <w:vMerge w:val="restart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C22E96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C22E96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C22E96">
              <w:rPr>
                <w:rFonts w:ascii="Times New Roman" w:hAnsi="Times New Roman"/>
                <w:sz w:val="24"/>
                <w:szCs w:val="24"/>
              </w:rPr>
              <w:t xml:space="preserve"> светильнико</w:t>
            </w:r>
            <w:r>
              <w:rPr>
                <w:rFonts w:ascii="Times New Roman" w:hAnsi="Times New Roman"/>
                <w:sz w:val="24"/>
                <w:szCs w:val="24"/>
              </w:rPr>
              <w:t>в и приборов учета в системе наружного освещения</w:t>
            </w: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387" w:type="dxa"/>
          </w:tcPr>
          <w:p w:rsidR="00A10C15" w:rsidRDefault="00BD2147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A10C15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7" w:type="dxa"/>
          </w:tcPr>
          <w:p w:rsidR="00A10C15" w:rsidRDefault="00BD2147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nil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nil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nil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</w:tcPr>
          <w:p w:rsidR="00A10C15" w:rsidRDefault="00BD2147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A10C15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7" w:type="dxa"/>
          </w:tcPr>
          <w:p w:rsidR="00A10C15" w:rsidRDefault="00BD2147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nil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nil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rHeight w:val="966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 w:val="restart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36" w:type="dxa"/>
            <w:vMerge w:val="restart"/>
            <w:shd w:val="clear" w:color="auto" w:fill="FDE9D9" w:themeFill="accent6" w:themeFillTint="33"/>
          </w:tcPr>
          <w:p w:rsidR="00A10C15" w:rsidRPr="009020B8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0B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6627FC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в бюджетной </w:t>
            </w:r>
            <w:r w:rsidRPr="006627FC">
              <w:rPr>
                <w:rFonts w:ascii="Times New Roman" w:hAnsi="Times New Roman"/>
                <w:sz w:val="24"/>
                <w:szCs w:val="24"/>
              </w:rPr>
              <w:lastRenderedPageBreak/>
              <w:t>сфере</w:t>
            </w:r>
            <w:r w:rsidRPr="009020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shd w:val="clear" w:color="auto" w:fill="FDE9D9" w:themeFill="accent6" w:themeFillTint="33"/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 w:val="restart"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3.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36" w:type="dxa"/>
            <w:vMerge w:val="restart"/>
          </w:tcPr>
          <w:p w:rsidR="00A10C15" w:rsidRPr="0010249A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B51067">
              <w:rPr>
                <w:rFonts w:ascii="Times New Roman" w:hAnsi="Times New Roman"/>
                <w:sz w:val="24"/>
                <w:szCs w:val="24"/>
              </w:rPr>
              <w:t>Мониторинг потребления ресурсов в учреждениях социальной сферы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 w:val="restart"/>
            <w:tcBorders>
              <w:bottom w:val="single" w:sz="4" w:space="0" w:color="auto"/>
            </w:tcBorders>
          </w:tcPr>
          <w:p w:rsidR="00A10C15" w:rsidRDefault="00A10C15" w:rsidP="00736E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3236" w:type="dxa"/>
            <w:vMerge w:val="restart"/>
            <w:tcBorders>
              <w:bottom w:val="single" w:sz="4" w:space="0" w:color="auto"/>
            </w:tcBorders>
          </w:tcPr>
          <w:p w:rsidR="00A10C15" w:rsidRDefault="00A10C15" w:rsidP="00736E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51067">
              <w:rPr>
                <w:rFonts w:ascii="Times New Roman" w:hAnsi="Times New Roman"/>
                <w:sz w:val="24"/>
                <w:szCs w:val="24"/>
              </w:rPr>
              <w:t xml:space="preserve">Внедрение и замена оборудования и осветительных приборов </w:t>
            </w:r>
            <w:proofErr w:type="gramStart"/>
            <w:r w:rsidRPr="00B510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1067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proofErr w:type="spellStart"/>
            <w:r w:rsidRPr="00B51067">
              <w:rPr>
                <w:rFonts w:ascii="Times New Roman" w:hAnsi="Times New Roman"/>
                <w:sz w:val="24"/>
                <w:szCs w:val="24"/>
              </w:rPr>
              <w:t>энергоэффективное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84B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Default="00A10C15" w:rsidP="00894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1E73DC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3D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3D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3D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3D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10C15" w:rsidRPr="00986765" w:rsidTr="00EC45E8">
        <w:trPr>
          <w:gridAfter w:val="1"/>
          <w:wAfter w:w="1381" w:type="dxa"/>
          <w:tblCellSpacing w:w="5" w:type="nil"/>
          <w:jc w:val="center"/>
        </w:trPr>
        <w:tc>
          <w:tcPr>
            <w:tcW w:w="218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bottom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1E73DC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3D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3D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3D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15" w:rsidRPr="00986765" w:rsidRDefault="00A10C15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3D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381BD0" w:rsidRDefault="00381BD0" w:rsidP="00736E5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Pr="00986765" w:rsidRDefault="00736E5A" w:rsidP="00736E5A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A14E21" w:rsidRDefault="00A14E21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A14E21" w:rsidRDefault="00A14E21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A14E21" w:rsidRDefault="00A14E21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A14E21" w:rsidRDefault="00A14E21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736E5A" w:rsidRDefault="00736E5A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A14E21" w:rsidRDefault="00A14E21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A14E21" w:rsidRPr="00986765" w:rsidRDefault="00A14E21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FB526C" w:rsidRDefault="00FB526C" w:rsidP="00A14E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B526C" w:rsidRDefault="00FB526C" w:rsidP="00A14E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B526C" w:rsidRDefault="00FB526C" w:rsidP="00A14E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B526C" w:rsidRDefault="00FB526C" w:rsidP="00A14E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B526C" w:rsidRDefault="00FB526C" w:rsidP="00A14E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B526C" w:rsidRDefault="00FB526C" w:rsidP="00A14E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B526C" w:rsidRDefault="00FB526C" w:rsidP="00A14E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14E21" w:rsidRDefault="00A14E21" w:rsidP="00A14E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Pr="00986765">
        <w:rPr>
          <w:rFonts w:ascii="Times New Roman" w:eastAsia="Times New Roman" w:hAnsi="Times New Roman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/>
          <w:sz w:val="24"/>
          <w:szCs w:val="24"/>
        </w:rPr>
        <w:t>4</w:t>
      </w:r>
    </w:p>
    <w:p w:rsidR="00A14E21" w:rsidRPr="00986765" w:rsidRDefault="00A14E21" w:rsidP="00A14E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36E5A" w:rsidRPr="00986765" w:rsidRDefault="00736E5A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986765">
        <w:rPr>
          <w:rFonts w:ascii="Times New Roman" w:eastAsia="Times New Roman" w:hAnsi="Times New Roman"/>
          <w:kern w:val="2"/>
          <w:sz w:val="24"/>
          <w:szCs w:val="24"/>
        </w:rPr>
        <w:t>План реализации муниципальной программы</w:t>
      </w:r>
    </w:p>
    <w:p w:rsidR="00736E5A" w:rsidRDefault="00736E5A" w:rsidP="00736E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Никольского</w:t>
      </w:r>
      <w:r w:rsidRPr="00986765">
        <w:rPr>
          <w:rFonts w:ascii="Times New Roman" w:eastAsia="Times New Roman" w:hAnsi="Times New Roman"/>
          <w:kern w:val="2"/>
          <w:sz w:val="24"/>
          <w:szCs w:val="24"/>
        </w:rPr>
        <w:t xml:space="preserve"> сельского поселения «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</w:r>
      <w:proofErr w:type="gramStart"/>
      <w:r w:rsidR="00A14E21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>н</w:t>
      </w:r>
      <w:proofErr w:type="gramEnd"/>
      <w:r w:rsidRPr="004F11D2">
        <w:rPr>
          <w:rFonts w:ascii="Times New Roman" w:hAnsi="Times New Roman"/>
          <w:bCs/>
          <w:sz w:val="24"/>
          <w:szCs w:val="24"/>
          <w:lang w:eastAsia="en-US"/>
        </w:rPr>
        <w:t>а 20</w:t>
      </w:r>
      <w:r w:rsidR="00BD2147">
        <w:rPr>
          <w:rFonts w:ascii="Times New Roman" w:hAnsi="Times New Roman"/>
          <w:bCs/>
          <w:sz w:val="24"/>
          <w:szCs w:val="24"/>
          <w:lang w:eastAsia="en-US"/>
        </w:rPr>
        <w:t>23-2027</w:t>
      </w:r>
      <w:r w:rsidRPr="004F11D2">
        <w:rPr>
          <w:rFonts w:ascii="Times New Roman" w:hAnsi="Times New Roman"/>
          <w:bCs/>
          <w:sz w:val="24"/>
          <w:szCs w:val="24"/>
          <w:lang w:eastAsia="en-US"/>
        </w:rPr>
        <w:t xml:space="preserve"> годы</w:t>
      </w:r>
    </w:p>
    <w:tbl>
      <w:tblPr>
        <w:tblW w:w="487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42"/>
        <w:gridCol w:w="1871"/>
        <w:gridCol w:w="2379"/>
        <w:gridCol w:w="1727"/>
        <w:gridCol w:w="1219"/>
        <w:gridCol w:w="1440"/>
        <w:gridCol w:w="3246"/>
        <w:gridCol w:w="1985"/>
        <w:gridCol w:w="1236"/>
      </w:tblGrid>
      <w:tr w:rsidR="00736E5A" w:rsidRPr="00986765" w:rsidTr="00FF365D">
        <w:trPr>
          <w:trHeight w:val="136"/>
          <w:tblCellSpacing w:w="5" w:type="nil"/>
          <w:jc w:val="center"/>
        </w:trPr>
        <w:tc>
          <w:tcPr>
            <w:tcW w:w="442" w:type="dxa"/>
            <w:vMerge w:val="restart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79" w:type="dxa"/>
            <w:vMerge w:val="restart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Наименование подпрограммы,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основного мероприятия, мероприятия</w:t>
            </w:r>
          </w:p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gramStart"/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659" w:type="dxa"/>
            <w:gridSpan w:val="2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246" w:type="dxa"/>
            <w:vMerge w:val="restart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Ожидаемый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 xml:space="preserve">результат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5" w:type="dxa"/>
            <w:vMerge w:val="restart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КБК </w:t>
            </w:r>
          </w:p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236" w:type="dxa"/>
            <w:vMerge w:val="restart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36E5A" w:rsidRPr="00986765" w:rsidTr="00FF365D">
        <w:trPr>
          <w:trHeight w:val="136"/>
          <w:tblCellSpacing w:w="5" w:type="nil"/>
          <w:jc w:val="center"/>
        </w:trPr>
        <w:tc>
          <w:tcPr>
            <w:tcW w:w="442" w:type="dxa"/>
            <w:vMerge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19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начала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40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окончания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реализации</w:t>
            </w:r>
          </w:p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3246" w:type="dxa"/>
            <w:vMerge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736E5A" w:rsidRPr="00986765" w:rsidTr="00FF365D">
        <w:trPr>
          <w:trHeight w:val="136"/>
          <w:tblHeader/>
          <w:tblCellSpacing w:w="5" w:type="nil"/>
          <w:jc w:val="center"/>
        </w:trPr>
        <w:tc>
          <w:tcPr>
            <w:tcW w:w="442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246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 w:rsidR="00736E5A" w:rsidRPr="00986765" w:rsidTr="00FF365D">
        <w:trPr>
          <w:trHeight w:val="136"/>
          <w:tblCellSpacing w:w="5" w:type="nil"/>
          <w:jc w:val="center"/>
        </w:trPr>
        <w:tc>
          <w:tcPr>
            <w:tcW w:w="442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Муниципальная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2379" w:type="dxa"/>
            <w:shd w:val="clear" w:color="auto" w:fill="FBD4B4" w:themeFill="accent6" w:themeFillTint="66"/>
          </w:tcPr>
          <w:p w:rsidR="00736E5A" w:rsidRPr="00986765" w:rsidRDefault="00736E5A" w:rsidP="00FF3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</w:t>
            </w:r>
            <w:proofErr w:type="gramStart"/>
            <w:r w:rsidR="00FF36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proofErr w:type="gramEnd"/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 20</w:t>
            </w:r>
            <w:r w:rsidR="00FF36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20-2025</w:t>
            </w:r>
            <w:r w:rsidRPr="004F11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727" w:type="dxa"/>
            <w:shd w:val="clear" w:color="auto" w:fill="FBD4B4" w:themeFill="accent6" w:themeFillTint="66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Никольского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19" w:type="dxa"/>
            <w:shd w:val="clear" w:color="auto" w:fill="FBD4B4" w:themeFill="accent6" w:themeFillTint="66"/>
          </w:tcPr>
          <w:p w:rsidR="00736E5A" w:rsidRPr="00986765" w:rsidRDefault="00736E5A" w:rsidP="00BD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01.01.20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31.12.20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46" w:type="dxa"/>
            <w:shd w:val="clear" w:color="auto" w:fill="FBD4B4" w:themeFill="accent6" w:themeFillTint="66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736E5A" w:rsidRPr="00986765" w:rsidRDefault="00736E5A" w:rsidP="00FF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F053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914 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0000 00000 0000 000</w:t>
            </w:r>
          </w:p>
        </w:tc>
        <w:tc>
          <w:tcPr>
            <w:tcW w:w="1236" w:type="dxa"/>
            <w:shd w:val="clear" w:color="auto" w:fill="FBD4B4" w:themeFill="accent6" w:themeFillTint="66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736E5A" w:rsidRPr="00986765" w:rsidTr="00FF365D">
        <w:trPr>
          <w:trHeight w:val="136"/>
          <w:tblCellSpacing w:w="5" w:type="nil"/>
          <w:jc w:val="center"/>
        </w:trPr>
        <w:tc>
          <w:tcPr>
            <w:tcW w:w="442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2379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  <w:r w:rsidRPr="003B5463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  <w:r w:rsidRPr="003B5463">
              <w:rPr>
                <w:rFonts w:ascii="Times New Roman" w:hAnsi="Times New Roman"/>
                <w:sz w:val="24"/>
                <w:szCs w:val="24"/>
              </w:rPr>
              <w:lastRenderedPageBreak/>
              <w:t>жилищной сфере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27" w:type="dxa"/>
            <w:shd w:val="clear" w:color="auto" w:fill="FDE9D9" w:themeFill="accent6" w:themeFillTint="33"/>
          </w:tcPr>
          <w:p w:rsidR="00736E5A" w:rsidRDefault="00736E5A" w:rsidP="00736E5A">
            <w:r w:rsidRPr="002936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 xml:space="preserve">Администрация Никольского сельского </w:t>
            </w:r>
            <w:r w:rsidRPr="002936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19" w:type="dxa"/>
            <w:shd w:val="clear" w:color="auto" w:fill="FDE9D9" w:themeFill="accent6" w:themeFillTint="33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01.01.20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31.12.20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736E5A" w:rsidRPr="00986765" w:rsidRDefault="00736E5A" w:rsidP="00FF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F053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914 0505 061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0 0000 000</w:t>
            </w:r>
          </w:p>
        </w:tc>
        <w:tc>
          <w:tcPr>
            <w:tcW w:w="1236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736E5A" w:rsidRPr="00986765" w:rsidTr="00FF365D">
        <w:trPr>
          <w:trHeight w:val="136"/>
          <w:tblCellSpacing w:w="5" w:type="nil"/>
          <w:jc w:val="center"/>
        </w:trPr>
        <w:tc>
          <w:tcPr>
            <w:tcW w:w="442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.1</w:t>
            </w:r>
          </w:p>
        </w:tc>
        <w:tc>
          <w:tcPr>
            <w:tcW w:w="2379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FF6FB2">
              <w:rPr>
                <w:rFonts w:ascii="Times New Roman" w:hAnsi="Times New Roman"/>
                <w:sz w:val="24"/>
                <w:szCs w:val="24"/>
              </w:rPr>
              <w:t xml:space="preserve">Выборочное проведение </w:t>
            </w:r>
            <w:proofErr w:type="spellStart"/>
            <w:r w:rsidRPr="00FF6FB2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FF6FB2">
              <w:rPr>
                <w:rFonts w:ascii="Times New Roman" w:hAnsi="Times New Roman"/>
                <w:sz w:val="24"/>
                <w:szCs w:val="24"/>
              </w:rPr>
              <w:t>, составление энергетических паспортов</w:t>
            </w:r>
          </w:p>
        </w:tc>
        <w:tc>
          <w:tcPr>
            <w:tcW w:w="1727" w:type="dxa"/>
          </w:tcPr>
          <w:p w:rsidR="00736E5A" w:rsidRDefault="00736E5A" w:rsidP="00736E5A">
            <w:r w:rsidRPr="002936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1219" w:type="dxa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01.01.20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31.12.20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46" w:type="dxa"/>
            <w:vMerge w:val="restart"/>
          </w:tcPr>
          <w:p w:rsidR="00736E5A" w:rsidRPr="00986765" w:rsidRDefault="00736E5A" w:rsidP="00FF365D">
            <w:pPr>
              <w:pStyle w:val="a5"/>
              <w:rPr>
                <w:rFonts w:ascii="Times New Roman" w:hAnsi="Times New Roman"/>
                <w:kern w:val="2"/>
              </w:rPr>
            </w:pPr>
            <w:r w:rsidRPr="003D07AB">
              <w:rPr>
                <w:rFonts w:ascii="Times New Roman" w:hAnsi="Times New Roman"/>
              </w:rPr>
              <w:t xml:space="preserve">Увеличение доли многоквартирных домов, в которых     </w:t>
            </w:r>
            <w:r w:rsidRPr="003D07AB">
              <w:rPr>
                <w:rFonts w:ascii="Times New Roman" w:hAnsi="Times New Roman"/>
              </w:rPr>
              <w:br/>
              <w:t>провед</w:t>
            </w:r>
            <w:r>
              <w:rPr>
                <w:rFonts w:ascii="Times New Roman" w:hAnsi="Times New Roman"/>
              </w:rPr>
              <w:t>ены энергетические обследования, у</w:t>
            </w:r>
            <w:r w:rsidRPr="003D07AB">
              <w:rPr>
                <w:rFonts w:ascii="Times New Roman" w:hAnsi="Times New Roman"/>
              </w:rPr>
              <w:t xml:space="preserve">величение доли энергосберегающих ламп в       </w:t>
            </w:r>
            <w:r w:rsidRPr="003D07AB">
              <w:rPr>
                <w:rFonts w:ascii="Times New Roman" w:hAnsi="Times New Roman"/>
              </w:rPr>
              <w:br/>
              <w:t>системах освещения</w:t>
            </w:r>
            <w:r>
              <w:rPr>
                <w:rFonts w:ascii="Times New Roman" w:hAnsi="Times New Roman"/>
              </w:rPr>
              <w:t xml:space="preserve"> жилых домов, у</w:t>
            </w:r>
            <w:r w:rsidRPr="003D07AB">
              <w:rPr>
                <w:rFonts w:ascii="Times New Roman" w:hAnsi="Times New Roman"/>
              </w:rPr>
              <w:t xml:space="preserve">величение доли объемов электрической, тепловой      </w:t>
            </w:r>
            <w:r w:rsidRPr="003D07AB">
              <w:rPr>
                <w:rFonts w:ascii="Times New Roman" w:hAnsi="Times New Roman"/>
              </w:rPr>
              <w:br/>
              <w:t>энергии, воды, при</w:t>
            </w:r>
            <w:r>
              <w:rPr>
                <w:rFonts w:ascii="Times New Roman" w:hAnsi="Times New Roman"/>
              </w:rPr>
              <w:t xml:space="preserve">родного газа, оплата которых  </w:t>
            </w:r>
            <w:r w:rsidRPr="003D07AB">
              <w:rPr>
                <w:rFonts w:ascii="Times New Roman" w:hAnsi="Times New Roman"/>
              </w:rPr>
              <w:t xml:space="preserve">осуществляется с использованием коллективных      </w:t>
            </w:r>
            <w:r w:rsidRPr="003D07AB">
              <w:rPr>
                <w:rFonts w:ascii="Times New Roman" w:hAnsi="Times New Roman"/>
              </w:rPr>
              <w:br/>
              <w:t>(</w:t>
            </w:r>
            <w:proofErr w:type="spellStart"/>
            <w:r w:rsidRPr="003D07AB">
              <w:rPr>
                <w:rFonts w:ascii="Times New Roman" w:hAnsi="Times New Roman"/>
              </w:rPr>
              <w:t>общедомовых</w:t>
            </w:r>
            <w:proofErr w:type="spellEnd"/>
            <w:r w:rsidRPr="003D07AB">
              <w:rPr>
                <w:rFonts w:ascii="Times New Roman" w:hAnsi="Times New Roman"/>
              </w:rPr>
              <w:t xml:space="preserve">) приборов учета, в общем объеме         </w:t>
            </w:r>
            <w:r w:rsidRPr="003D07AB">
              <w:rPr>
                <w:rFonts w:ascii="Times New Roman" w:hAnsi="Times New Roman"/>
              </w:rPr>
              <w:br/>
              <w:t xml:space="preserve">ресурсов, потребляемых в многоквартирных домах на    </w:t>
            </w:r>
            <w:r w:rsidRPr="003D07AB">
              <w:rPr>
                <w:rFonts w:ascii="Times New Roman" w:hAnsi="Times New Roman"/>
              </w:rPr>
              <w:br/>
              <w:t xml:space="preserve">территории </w:t>
            </w:r>
            <w:r>
              <w:rPr>
                <w:rFonts w:ascii="Times New Roman" w:hAnsi="Times New Roman"/>
              </w:rPr>
              <w:t>Никольского сельского поселения.</w:t>
            </w:r>
          </w:p>
        </w:tc>
        <w:tc>
          <w:tcPr>
            <w:tcW w:w="1985" w:type="dxa"/>
          </w:tcPr>
          <w:p w:rsidR="00736E5A" w:rsidRPr="0074385A" w:rsidRDefault="00736E5A" w:rsidP="00FF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highlight w:val="yellow"/>
              </w:rPr>
            </w:pPr>
            <w:r w:rsidRPr="00AF053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914 0505 061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01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0000 000</w:t>
            </w:r>
          </w:p>
        </w:tc>
        <w:tc>
          <w:tcPr>
            <w:tcW w:w="1236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736E5A" w:rsidRPr="00986765" w:rsidTr="00FF365D">
        <w:trPr>
          <w:trHeight w:val="136"/>
          <w:tblCellSpacing w:w="5" w:type="nil"/>
          <w:jc w:val="center"/>
        </w:trPr>
        <w:tc>
          <w:tcPr>
            <w:tcW w:w="442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Основное мероприятие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.2</w:t>
            </w:r>
          </w:p>
        </w:tc>
        <w:tc>
          <w:tcPr>
            <w:tcW w:w="2379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C1E69">
              <w:rPr>
                <w:rFonts w:ascii="Times New Roman" w:hAnsi="Times New Roman"/>
                <w:sz w:val="24"/>
                <w:szCs w:val="24"/>
              </w:rPr>
              <w:t>Учет энергетических ресурсов</w:t>
            </w:r>
          </w:p>
        </w:tc>
        <w:tc>
          <w:tcPr>
            <w:tcW w:w="1727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936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1219" w:type="dxa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01.01.20</w:t>
            </w:r>
            <w:r w:rsidR="000C4551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31.12.20</w:t>
            </w:r>
            <w:r w:rsidR="000C4551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46" w:type="dxa"/>
            <w:vMerge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6E5A" w:rsidRPr="0074385A" w:rsidRDefault="00FF365D" w:rsidP="00FF3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highlight w:val="yellow"/>
              </w:rPr>
            </w:pPr>
            <w:r w:rsidRPr="00AF053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914 0505 061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02 0000 000</w:t>
            </w:r>
          </w:p>
        </w:tc>
        <w:tc>
          <w:tcPr>
            <w:tcW w:w="1236" w:type="dxa"/>
          </w:tcPr>
          <w:p w:rsidR="00736E5A" w:rsidRPr="00986765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736E5A" w:rsidRPr="00986765" w:rsidTr="00FF365D">
        <w:trPr>
          <w:trHeight w:val="136"/>
          <w:tblCellSpacing w:w="5" w:type="nil"/>
          <w:jc w:val="center"/>
        </w:trPr>
        <w:tc>
          <w:tcPr>
            <w:tcW w:w="442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379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  <w:r w:rsidRPr="006627FC">
              <w:rPr>
                <w:rFonts w:ascii="Times New Roman" w:hAnsi="Times New Roman"/>
                <w:sz w:val="24"/>
                <w:szCs w:val="24"/>
              </w:rPr>
              <w:t xml:space="preserve">Энергосбережение </w:t>
            </w:r>
            <w:proofErr w:type="spellStart"/>
            <w:r w:rsidRPr="006627FC">
              <w:rPr>
                <w:rFonts w:ascii="Times New Roman" w:hAnsi="Times New Roman"/>
                <w:sz w:val="24"/>
                <w:szCs w:val="24"/>
              </w:rPr>
              <w:t>иповышение</w:t>
            </w:r>
            <w:proofErr w:type="spellEnd"/>
            <w:r w:rsidRPr="006627FC">
              <w:rPr>
                <w:rFonts w:ascii="Times New Roman" w:hAnsi="Times New Roman"/>
                <w:sz w:val="24"/>
                <w:szCs w:val="24"/>
              </w:rPr>
              <w:t xml:space="preserve"> энергетической эффективности в системах наружного освещения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27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936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1219" w:type="dxa"/>
            <w:shd w:val="clear" w:color="auto" w:fill="FDE9D9" w:themeFill="accent6" w:themeFillTint="33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01.01.20</w:t>
            </w:r>
            <w:r w:rsidR="000C4551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31.12.20</w:t>
            </w:r>
            <w:r w:rsidR="000C4551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736E5A" w:rsidRDefault="00FF365D" w:rsidP="00FF3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F053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914 0505 06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200 0000 000</w:t>
            </w:r>
          </w:p>
        </w:tc>
        <w:tc>
          <w:tcPr>
            <w:tcW w:w="1236" w:type="dxa"/>
            <w:shd w:val="clear" w:color="auto" w:fill="FDE9D9" w:themeFill="accent6" w:themeFillTint="33"/>
          </w:tcPr>
          <w:p w:rsidR="00736E5A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736E5A" w:rsidRPr="00986765" w:rsidTr="00FF365D">
        <w:trPr>
          <w:trHeight w:val="1236"/>
          <w:tblCellSpacing w:w="5" w:type="nil"/>
          <w:jc w:val="center"/>
        </w:trPr>
        <w:tc>
          <w:tcPr>
            <w:tcW w:w="442" w:type="dxa"/>
          </w:tcPr>
          <w:p w:rsidR="00736E5A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2379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C0165D">
              <w:rPr>
                <w:rFonts w:ascii="Times New Roman" w:hAnsi="Times New Roman"/>
                <w:sz w:val="24"/>
                <w:szCs w:val="24"/>
              </w:rPr>
              <w:t>Проведение обследований системы уличного освещения и выявление резервов энергосбережения</w:t>
            </w:r>
          </w:p>
        </w:tc>
        <w:tc>
          <w:tcPr>
            <w:tcW w:w="1727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936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1219" w:type="dxa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01.01.20</w:t>
            </w:r>
            <w:r w:rsidR="000C4551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31.12.20</w:t>
            </w:r>
            <w:r w:rsidR="000C4551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46" w:type="dxa"/>
            <w:vMerge w:val="restart"/>
          </w:tcPr>
          <w:p w:rsidR="00736E5A" w:rsidRPr="00986765" w:rsidRDefault="00736E5A" w:rsidP="00FF365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4385A">
              <w:rPr>
                <w:rFonts w:ascii="Times New Roman" w:hAnsi="Times New Roman"/>
              </w:rPr>
              <w:t>Увеличение доли</w:t>
            </w:r>
            <w:r>
              <w:rPr>
                <w:rFonts w:ascii="Times New Roman" w:hAnsi="Times New Roman"/>
              </w:rPr>
              <w:t xml:space="preserve"> энергосберегающих ламп в </w:t>
            </w:r>
            <w:r w:rsidRPr="0074385A">
              <w:rPr>
                <w:rFonts w:ascii="Times New Roman" w:hAnsi="Times New Roman"/>
              </w:rPr>
              <w:t xml:space="preserve">системах наружного </w:t>
            </w:r>
            <w:proofErr w:type="spellStart"/>
            <w:r w:rsidRPr="0074385A">
              <w:rPr>
                <w:rFonts w:ascii="Times New Roman" w:hAnsi="Times New Roman"/>
              </w:rPr>
              <w:t>освещения</w:t>
            </w:r>
            <w:proofErr w:type="gramStart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22E96">
              <w:rPr>
                <w:rFonts w:ascii="Times New Roman" w:hAnsi="Times New Roman"/>
                <w:sz w:val="24"/>
                <w:szCs w:val="24"/>
              </w:rPr>
              <w:t>недрение</w:t>
            </w:r>
            <w:proofErr w:type="spellEnd"/>
            <w:r w:rsidRPr="00C22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2E96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r>
              <w:rPr>
                <w:rFonts w:ascii="Times New Roman" w:hAnsi="Times New Roman"/>
                <w:sz w:val="24"/>
                <w:szCs w:val="24"/>
              </w:rPr>
              <w:t>приборов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учета в системе наружного освещения.</w:t>
            </w:r>
          </w:p>
        </w:tc>
        <w:tc>
          <w:tcPr>
            <w:tcW w:w="1985" w:type="dxa"/>
          </w:tcPr>
          <w:p w:rsidR="00736E5A" w:rsidRDefault="00FF365D" w:rsidP="00FF3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F053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914 0505 06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201 0000 000</w:t>
            </w:r>
          </w:p>
        </w:tc>
        <w:tc>
          <w:tcPr>
            <w:tcW w:w="1236" w:type="dxa"/>
          </w:tcPr>
          <w:p w:rsidR="00736E5A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736E5A" w:rsidRPr="00986765" w:rsidTr="00FF365D">
        <w:trPr>
          <w:trHeight w:val="1563"/>
          <w:tblCellSpacing w:w="5" w:type="nil"/>
          <w:jc w:val="center"/>
        </w:trPr>
        <w:tc>
          <w:tcPr>
            <w:tcW w:w="442" w:type="dxa"/>
          </w:tcPr>
          <w:p w:rsidR="00736E5A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1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2.2</w:t>
            </w:r>
          </w:p>
        </w:tc>
        <w:tc>
          <w:tcPr>
            <w:tcW w:w="2379" w:type="dxa"/>
          </w:tcPr>
          <w:p w:rsidR="00736E5A" w:rsidRDefault="00736E5A" w:rsidP="00736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E96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C22E96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C22E96">
              <w:rPr>
                <w:rFonts w:ascii="Times New Roman" w:hAnsi="Times New Roman"/>
                <w:sz w:val="24"/>
                <w:szCs w:val="24"/>
              </w:rPr>
              <w:t xml:space="preserve"> светильнико</w:t>
            </w:r>
            <w:r>
              <w:rPr>
                <w:rFonts w:ascii="Times New Roman" w:hAnsi="Times New Roman"/>
                <w:sz w:val="24"/>
                <w:szCs w:val="24"/>
              </w:rPr>
              <w:t>в и приборов учета в системе наружного освещения</w:t>
            </w:r>
          </w:p>
        </w:tc>
        <w:tc>
          <w:tcPr>
            <w:tcW w:w="1727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936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1219" w:type="dxa"/>
          </w:tcPr>
          <w:p w:rsidR="00736E5A" w:rsidRPr="00986765" w:rsidRDefault="00736E5A" w:rsidP="00BD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01.01.20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31.12.20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46" w:type="dxa"/>
            <w:vMerge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6E5A" w:rsidRDefault="00FF365D" w:rsidP="00FF3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F053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914 0505 06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202 0000 000</w:t>
            </w:r>
          </w:p>
        </w:tc>
        <w:tc>
          <w:tcPr>
            <w:tcW w:w="1236" w:type="dxa"/>
          </w:tcPr>
          <w:p w:rsidR="00736E5A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736E5A" w:rsidRPr="00986765" w:rsidTr="00FF365D">
        <w:trPr>
          <w:trHeight w:val="1307"/>
          <w:tblCellSpacing w:w="5" w:type="nil"/>
          <w:jc w:val="center"/>
        </w:trPr>
        <w:tc>
          <w:tcPr>
            <w:tcW w:w="442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1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79" w:type="dxa"/>
            <w:shd w:val="clear" w:color="auto" w:fill="FDE9D9" w:themeFill="accent6" w:themeFillTint="33"/>
          </w:tcPr>
          <w:p w:rsidR="00736E5A" w:rsidRPr="009020B8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0B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6627FC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бюджетной сфере</w:t>
            </w:r>
            <w:r w:rsidRPr="009020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7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936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1219" w:type="dxa"/>
            <w:shd w:val="clear" w:color="auto" w:fill="FDE9D9" w:themeFill="accent6" w:themeFillTint="33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01.01.20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31.12.20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736E5A" w:rsidRPr="00986765" w:rsidRDefault="00FF365D" w:rsidP="00FF3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F053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914 0505 06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300 0000 000</w:t>
            </w:r>
          </w:p>
        </w:tc>
        <w:tc>
          <w:tcPr>
            <w:tcW w:w="1236" w:type="dxa"/>
            <w:shd w:val="clear" w:color="auto" w:fill="FDE9D9" w:themeFill="accent6" w:themeFillTint="33"/>
          </w:tcPr>
          <w:p w:rsidR="00736E5A" w:rsidRPr="00986765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736E5A" w:rsidRPr="00986765" w:rsidTr="00FF365D">
        <w:trPr>
          <w:trHeight w:val="1037"/>
          <w:tblCellSpacing w:w="5" w:type="nil"/>
          <w:jc w:val="center"/>
        </w:trPr>
        <w:tc>
          <w:tcPr>
            <w:tcW w:w="442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3.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736E5A" w:rsidRPr="0010249A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B51067">
              <w:rPr>
                <w:rFonts w:ascii="Times New Roman" w:hAnsi="Times New Roman"/>
                <w:sz w:val="24"/>
                <w:szCs w:val="24"/>
              </w:rPr>
              <w:t>Мониторинг потребления ресурсов в учреждениях социальной сферы</w:t>
            </w:r>
          </w:p>
        </w:tc>
        <w:tc>
          <w:tcPr>
            <w:tcW w:w="1727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936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1219" w:type="dxa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01.01.20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31.12.20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46" w:type="dxa"/>
            <w:vMerge w:val="restart"/>
          </w:tcPr>
          <w:p w:rsidR="00736E5A" w:rsidRPr="00986765" w:rsidRDefault="00736E5A" w:rsidP="00736E5A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0A1AD8">
              <w:rPr>
                <w:rFonts w:ascii="Times New Roman" w:hAnsi="Times New Roman"/>
                <w:sz w:val="24"/>
                <w:szCs w:val="24"/>
              </w:rPr>
              <w:t xml:space="preserve">Снижение объемов потребления всех видов топливно-энергетических ресурсов учреждений бюджетной сферы в среднем на 3% в год, сокращение расходов на оплату энергоресурсов в бюджетном секторе,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1AD8">
              <w:rPr>
                <w:rFonts w:ascii="Times New Roman" w:hAnsi="Times New Roman"/>
                <w:color w:val="1E1E1E"/>
                <w:sz w:val="24"/>
                <w:szCs w:val="24"/>
              </w:rPr>
              <w:t>беспечение нормальных климатических условий во всех муниципальных зданиях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>, с</w:t>
            </w:r>
            <w:r w:rsidRPr="000A1AD8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окращение 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>вредных выбросов в атмосферу, п</w:t>
            </w:r>
            <w:r w:rsidRPr="000A1AD8">
              <w:rPr>
                <w:rFonts w:ascii="Times New Roman" w:hAnsi="Times New Roman"/>
                <w:color w:val="1E1E1E"/>
                <w:sz w:val="24"/>
                <w:szCs w:val="24"/>
              </w:rPr>
              <w:t>овышение заинтересованности в энергосбережении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36E5A" w:rsidRPr="00986765" w:rsidRDefault="00FF365D" w:rsidP="00FF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F053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914 0505 06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301 0000 000</w:t>
            </w:r>
          </w:p>
        </w:tc>
        <w:tc>
          <w:tcPr>
            <w:tcW w:w="1236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 w:rsidR="00736E5A" w:rsidRPr="00986765" w:rsidTr="00FF365D">
        <w:trPr>
          <w:trHeight w:val="3022"/>
          <w:tblCellSpacing w:w="5" w:type="nil"/>
          <w:jc w:val="center"/>
        </w:trPr>
        <w:tc>
          <w:tcPr>
            <w:tcW w:w="442" w:type="dxa"/>
          </w:tcPr>
          <w:p w:rsidR="00736E5A" w:rsidRPr="00986765" w:rsidRDefault="00736E5A" w:rsidP="00736E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Основное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мероприя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3.2</w:t>
            </w:r>
          </w:p>
        </w:tc>
        <w:tc>
          <w:tcPr>
            <w:tcW w:w="2379" w:type="dxa"/>
          </w:tcPr>
          <w:p w:rsidR="00736E5A" w:rsidRPr="0010249A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B51067">
              <w:rPr>
                <w:rFonts w:ascii="Times New Roman" w:hAnsi="Times New Roman"/>
                <w:sz w:val="24"/>
                <w:szCs w:val="24"/>
              </w:rPr>
              <w:t xml:space="preserve">Внедрение и замена оборудования и осветительных приборов </w:t>
            </w:r>
            <w:proofErr w:type="gramStart"/>
            <w:r w:rsidRPr="00B510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1067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proofErr w:type="spellStart"/>
            <w:r w:rsidRPr="00B51067">
              <w:rPr>
                <w:rFonts w:ascii="Times New Roman" w:hAnsi="Times New Roman"/>
                <w:sz w:val="24"/>
                <w:szCs w:val="24"/>
              </w:rPr>
              <w:t>энергоэффективное</w:t>
            </w:r>
            <w:proofErr w:type="spellEnd"/>
          </w:p>
        </w:tc>
        <w:tc>
          <w:tcPr>
            <w:tcW w:w="1727" w:type="dxa"/>
          </w:tcPr>
          <w:p w:rsidR="00736E5A" w:rsidRPr="00986765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9368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1219" w:type="dxa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01.01.20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36E5A" w:rsidRPr="00986765" w:rsidRDefault="00736E5A" w:rsidP="00C44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31.12.20</w:t>
            </w:r>
            <w:r w:rsidR="00FF365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  <w:r w:rsidR="00BD2147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46" w:type="dxa"/>
            <w:vMerge/>
          </w:tcPr>
          <w:p w:rsidR="00736E5A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6E5A" w:rsidRDefault="00FF365D" w:rsidP="00FF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F0539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914 0505 06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302 0000 000</w:t>
            </w:r>
          </w:p>
        </w:tc>
        <w:tc>
          <w:tcPr>
            <w:tcW w:w="1236" w:type="dxa"/>
          </w:tcPr>
          <w:p w:rsidR="00736E5A" w:rsidRDefault="00736E5A" w:rsidP="0073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0,0</w:t>
            </w:r>
          </w:p>
        </w:tc>
      </w:tr>
    </w:tbl>
    <w:p w:rsidR="005111D8" w:rsidRPr="008A2EDE" w:rsidRDefault="005111D8" w:rsidP="00FB526C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sectPr w:rsidR="005111D8" w:rsidRPr="008A2EDE" w:rsidSect="00FB526C">
      <w:footerReference w:type="default" r:id="rId126"/>
      <w:pgSz w:w="16838" w:h="11906" w:orient="landscape"/>
      <w:pgMar w:top="709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76" w:rsidRDefault="007A1576" w:rsidP="006B546A">
      <w:pPr>
        <w:spacing w:after="0" w:line="240" w:lineRule="auto"/>
      </w:pPr>
      <w:r>
        <w:separator/>
      </w:r>
    </w:p>
  </w:endnote>
  <w:endnote w:type="continuationSeparator" w:id="1">
    <w:p w:rsidR="007A1576" w:rsidRDefault="007A1576" w:rsidP="006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3810"/>
      <w:docPartObj>
        <w:docPartGallery w:val="Page Numbers (Bottom of Page)"/>
        <w:docPartUnique/>
      </w:docPartObj>
    </w:sdtPr>
    <w:sdtContent>
      <w:p w:rsidR="007A1576" w:rsidRDefault="007A1576">
        <w:pPr>
          <w:pStyle w:val="af1"/>
          <w:jc w:val="center"/>
        </w:pPr>
        <w:fldSimple w:instr=" PAGE   \* MERGEFORMAT ">
          <w:r w:rsidR="00003ED8">
            <w:rPr>
              <w:noProof/>
            </w:rPr>
            <w:t>14</w:t>
          </w:r>
        </w:fldSimple>
      </w:p>
    </w:sdtContent>
  </w:sdt>
  <w:p w:rsidR="007A1576" w:rsidRDefault="007A157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576" w:rsidRDefault="007A1576">
    <w:pPr>
      <w:pStyle w:val="af1"/>
      <w:jc w:val="center"/>
    </w:pPr>
    <w:fldSimple w:instr=" PAGE   \* MERGEFORMAT ">
      <w:r>
        <w:rPr>
          <w:noProof/>
        </w:rPr>
        <w:t>42</w:t>
      </w:r>
    </w:fldSimple>
  </w:p>
  <w:p w:rsidR="007A1576" w:rsidRDefault="007A157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76" w:rsidRDefault="007A1576" w:rsidP="006B546A">
      <w:pPr>
        <w:spacing w:after="0" w:line="240" w:lineRule="auto"/>
      </w:pPr>
      <w:r>
        <w:separator/>
      </w:r>
    </w:p>
  </w:footnote>
  <w:footnote w:type="continuationSeparator" w:id="1">
    <w:p w:rsidR="007A1576" w:rsidRDefault="007A1576" w:rsidP="006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4CB02C7"/>
    <w:multiLevelType w:val="hybridMultilevel"/>
    <w:tmpl w:val="E4B69EF0"/>
    <w:lvl w:ilvl="0" w:tplc="7B669C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63224"/>
    <w:multiLevelType w:val="hybridMultilevel"/>
    <w:tmpl w:val="AFC6B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6384"/>
    <w:multiLevelType w:val="multilevel"/>
    <w:tmpl w:val="21181DC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BD0B96"/>
    <w:multiLevelType w:val="hybridMultilevel"/>
    <w:tmpl w:val="68D2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C1238"/>
    <w:multiLevelType w:val="hybridMultilevel"/>
    <w:tmpl w:val="8AC88940"/>
    <w:lvl w:ilvl="0" w:tplc="94389E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2608C"/>
    <w:multiLevelType w:val="hybridMultilevel"/>
    <w:tmpl w:val="6EBCA4A2"/>
    <w:lvl w:ilvl="0" w:tplc="5FBC381E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55773"/>
    <w:multiLevelType w:val="multilevel"/>
    <w:tmpl w:val="4D32D32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6A790C"/>
    <w:multiLevelType w:val="hybridMultilevel"/>
    <w:tmpl w:val="5946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80196"/>
    <w:multiLevelType w:val="hybridMultilevel"/>
    <w:tmpl w:val="18F0F2B2"/>
    <w:lvl w:ilvl="0" w:tplc="4672D1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9A0B93"/>
    <w:multiLevelType w:val="multilevel"/>
    <w:tmpl w:val="74869A4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FCD064C"/>
    <w:multiLevelType w:val="hybridMultilevel"/>
    <w:tmpl w:val="CB94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406DA"/>
    <w:multiLevelType w:val="hybridMultilevel"/>
    <w:tmpl w:val="A91C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755533"/>
    <w:multiLevelType w:val="hybridMultilevel"/>
    <w:tmpl w:val="E4B69EF0"/>
    <w:lvl w:ilvl="0" w:tplc="7B669C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03ED1"/>
    <w:multiLevelType w:val="hybridMultilevel"/>
    <w:tmpl w:val="83C6C22E"/>
    <w:lvl w:ilvl="0" w:tplc="6D304F0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44830A23"/>
    <w:multiLevelType w:val="hybridMultilevel"/>
    <w:tmpl w:val="FD0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17E39"/>
    <w:multiLevelType w:val="hybridMultilevel"/>
    <w:tmpl w:val="3560F406"/>
    <w:lvl w:ilvl="0" w:tplc="06C045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61BE8"/>
    <w:multiLevelType w:val="multilevel"/>
    <w:tmpl w:val="B212D6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D36A4A"/>
    <w:multiLevelType w:val="hybridMultilevel"/>
    <w:tmpl w:val="593A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423B8"/>
    <w:multiLevelType w:val="multilevel"/>
    <w:tmpl w:val="1C40054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BA7128"/>
    <w:multiLevelType w:val="hybridMultilevel"/>
    <w:tmpl w:val="173E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62098"/>
    <w:multiLevelType w:val="multilevel"/>
    <w:tmpl w:val="1D7212D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1A13A6"/>
    <w:multiLevelType w:val="hybridMultilevel"/>
    <w:tmpl w:val="F70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604CE"/>
    <w:multiLevelType w:val="hybridMultilevel"/>
    <w:tmpl w:val="7A98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3265"/>
    <w:multiLevelType w:val="multilevel"/>
    <w:tmpl w:val="0CA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EB37C7E"/>
    <w:multiLevelType w:val="hybridMultilevel"/>
    <w:tmpl w:val="52C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0"/>
  </w:num>
  <w:num w:numId="5">
    <w:abstractNumId w:val="3"/>
  </w:num>
  <w:num w:numId="6">
    <w:abstractNumId w:val="25"/>
  </w:num>
  <w:num w:numId="7">
    <w:abstractNumId w:val="7"/>
  </w:num>
  <w:num w:numId="8">
    <w:abstractNumId w:val="9"/>
  </w:num>
  <w:num w:numId="9">
    <w:abstractNumId w:val="17"/>
  </w:num>
  <w:num w:numId="10">
    <w:abstractNumId w:val="4"/>
  </w:num>
  <w:num w:numId="11">
    <w:abstractNumId w:val="11"/>
  </w:num>
  <w:num w:numId="12">
    <w:abstractNumId w:val="23"/>
  </w:num>
  <w:num w:numId="13">
    <w:abstractNumId w:val="6"/>
  </w:num>
  <w:num w:numId="14">
    <w:abstractNumId w:val="13"/>
  </w:num>
  <w:num w:numId="15">
    <w:abstractNumId w:val="18"/>
  </w:num>
  <w:num w:numId="16">
    <w:abstractNumId w:val="20"/>
  </w:num>
  <w:num w:numId="17">
    <w:abstractNumId w:val="22"/>
  </w:num>
  <w:num w:numId="18">
    <w:abstractNumId w:val="12"/>
  </w:num>
  <w:num w:numId="19">
    <w:abstractNumId w:val="26"/>
  </w:num>
  <w:num w:numId="20">
    <w:abstractNumId w:val="28"/>
  </w:num>
  <w:num w:numId="21">
    <w:abstractNumId w:val="15"/>
  </w:num>
  <w:num w:numId="22">
    <w:abstractNumId w:val="24"/>
  </w:num>
  <w:num w:numId="23">
    <w:abstractNumId w:val="16"/>
  </w:num>
  <w:num w:numId="24">
    <w:abstractNumId w:val="5"/>
  </w:num>
  <w:num w:numId="25">
    <w:abstractNumId w:val="1"/>
  </w:num>
  <w:num w:numId="26">
    <w:abstractNumId w:val="27"/>
  </w:num>
  <w:num w:numId="27">
    <w:abstractNumId w:val="21"/>
  </w:num>
  <w:num w:numId="28">
    <w:abstractNumId w:val="19"/>
  </w:num>
  <w:num w:numId="2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9EA"/>
    <w:rsid w:val="00001E59"/>
    <w:rsid w:val="00002A75"/>
    <w:rsid w:val="00003ED8"/>
    <w:rsid w:val="00004BF5"/>
    <w:rsid w:val="0000523C"/>
    <w:rsid w:val="0001094A"/>
    <w:rsid w:val="00010BBC"/>
    <w:rsid w:val="000122C9"/>
    <w:rsid w:val="000123E5"/>
    <w:rsid w:val="000126AC"/>
    <w:rsid w:val="0001364B"/>
    <w:rsid w:val="000143AD"/>
    <w:rsid w:val="00014CFE"/>
    <w:rsid w:val="00015A10"/>
    <w:rsid w:val="0001698A"/>
    <w:rsid w:val="00017C86"/>
    <w:rsid w:val="000205BC"/>
    <w:rsid w:val="00020895"/>
    <w:rsid w:val="00020D8C"/>
    <w:rsid w:val="00021C4B"/>
    <w:rsid w:val="00022A74"/>
    <w:rsid w:val="00022E12"/>
    <w:rsid w:val="00022E30"/>
    <w:rsid w:val="00023488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4C51"/>
    <w:rsid w:val="000351AC"/>
    <w:rsid w:val="0003535D"/>
    <w:rsid w:val="00035617"/>
    <w:rsid w:val="00036A11"/>
    <w:rsid w:val="000372D6"/>
    <w:rsid w:val="000373F0"/>
    <w:rsid w:val="00040C78"/>
    <w:rsid w:val="00040E1A"/>
    <w:rsid w:val="0004165C"/>
    <w:rsid w:val="00043268"/>
    <w:rsid w:val="00045D2D"/>
    <w:rsid w:val="00046DE5"/>
    <w:rsid w:val="0004770F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7300"/>
    <w:rsid w:val="00057E80"/>
    <w:rsid w:val="0006071C"/>
    <w:rsid w:val="00060FD7"/>
    <w:rsid w:val="00062114"/>
    <w:rsid w:val="00063264"/>
    <w:rsid w:val="000652C6"/>
    <w:rsid w:val="00065EB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096"/>
    <w:rsid w:val="00080199"/>
    <w:rsid w:val="000802F9"/>
    <w:rsid w:val="00080900"/>
    <w:rsid w:val="000817E7"/>
    <w:rsid w:val="00081CA4"/>
    <w:rsid w:val="00082A72"/>
    <w:rsid w:val="00084755"/>
    <w:rsid w:val="00084FF9"/>
    <w:rsid w:val="00085864"/>
    <w:rsid w:val="00085F2E"/>
    <w:rsid w:val="000865E1"/>
    <w:rsid w:val="00090A14"/>
    <w:rsid w:val="00090E82"/>
    <w:rsid w:val="00091351"/>
    <w:rsid w:val="00091808"/>
    <w:rsid w:val="0009182F"/>
    <w:rsid w:val="0009211E"/>
    <w:rsid w:val="000931BB"/>
    <w:rsid w:val="00093CFD"/>
    <w:rsid w:val="00093D88"/>
    <w:rsid w:val="00093EB5"/>
    <w:rsid w:val="000953A4"/>
    <w:rsid w:val="00096ABF"/>
    <w:rsid w:val="00097D34"/>
    <w:rsid w:val="000A0E7C"/>
    <w:rsid w:val="000A1405"/>
    <w:rsid w:val="000A1AD8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000"/>
    <w:rsid w:val="000A7179"/>
    <w:rsid w:val="000A776C"/>
    <w:rsid w:val="000B0C81"/>
    <w:rsid w:val="000B12CE"/>
    <w:rsid w:val="000B170F"/>
    <w:rsid w:val="000B1FE7"/>
    <w:rsid w:val="000B2C12"/>
    <w:rsid w:val="000B4062"/>
    <w:rsid w:val="000B40AA"/>
    <w:rsid w:val="000B4267"/>
    <w:rsid w:val="000B5DAD"/>
    <w:rsid w:val="000B5F5B"/>
    <w:rsid w:val="000B77A7"/>
    <w:rsid w:val="000C00E7"/>
    <w:rsid w:val="000C0F82"/>
    <w:rsid w:val="000C10C4"/>
    <w:rsid w:val="000C2F6B"/>
    <w:rsid w:val="000C3036"/>
    <w:rsid w:val="000C31E0"/>
    <w:rsid w:val="000C3242"/>
    <w:rsid w:val="000C3749"/>
    <w:rsid w:val="000C39E0"/>
    <w:rsid w:val="000C4551"/>
    <w:rsid w:val="000C4A5E"/>
    <w:rsid w:val="000C4ED0"/>
    <w:rsid w:val="000C52DD"/>
    <w:rsid w:val="000C63D4"/>
    <w:rsid w:val="000C665B"/>
    <w:rsid w:val="000C701F"/>
    <w:rsid w:val="000D2E1E"/>
    <w:rsid w:val="000D3300"/>
    <w:rsid w:val="000D4122"/>
    <w:rsid w:val="000D4B3D"/>
    <w:rsid w:val="000D5316"/>
    <w:rsid w:val="000D6412"/>
    <w:rsid w:val="000D641E"/>
    <w:rsid w:val="000D6CE4"/>
    <w:rsid w:val="000E05AC"/>
    <w:rsid w:val="000E05C6"/>
    <w:rsid w:val="000E0AE4"/>
    <w:rsid w:val="000E0D0C"/>
    <w:rsid w:val="000E0DDE"/>
    <w:rsid w:val="000E0F9C"/>
    <w:rsid w:val="000E374D"/>
    <w:rsid w:val="000E492A"/>
    <w:rsid w:val="000E607F"/>
    <w:rsid w:val="000E7236"/>
    <w:rsid w:val="000F02E3"/>
    <w:rsid w:val="000F10C7"/>
    <w:rsid w:val="000F1DF5"/>
    <w:rsid w:val="000F2CEE"/>
    <w:rsid w:val="000F310F"/>
    <w:rsid w:val="000F65F4"/>
    <w:rsid w:val="000F66C8"/>
    <w:rsid w:val="000F7C9A"/>
    <w:rsid w:val="000F7DF6"/>
    <w:rsid w:val="001002E3"/>
    <w:rsid w:val="00100812"/>
    <w:rsid w:val="00100FDA"/>
    <w:rsid w:val="00101DBC"/>
    <w:rsid w:val="00101F9C"/>
    <w:rsid w:val="0010249A"/>
    <w:rsid w:val="00102853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3C50"/>
    <w:rsid w:val="00114454"/>
    <w:rsid w:val="0011499C"/>
    <w:rsid w:val="00115911"/>
    <w:rsid w:val="00115F71"/>
    <w:rsid w:val="001161AA"/>
    <w:rsid w:val="001169E9"/>
    <w:rsid w:val="00120AA8"/>
    <w:rsid w:val="00120D60"/>
    <w:rsid w:val="001222AE"/>
    <w:rsid w:val="00123063"/>
    <w:rsid w:val="0012321C"/>
    <w:rsid w:val="001244C4"/>
    <w:rsid w:val="001246E8"/>
    <w:rsid w:val="00124A7A"/>
    <w:rsid w:val="00124E48"/>
    <w:rsid w:val="0012504A"/>
    <w:rsid w:val="0013037D"/>
    <w:rsid w:val="0013192F"/>
    <w:rsid w:val="00132ABA"/>
    <w:rsid w:val="00132CC1"/>
    <w:rsid w:val="00132F32"/>
    <w:rsid w:val="00134D52"/>
    <w:rsid w:val="00134FBD"/>
    <w:rsid w:val="00135C9E"/>
    <w:rsid w:val="00135F1F"/>
    <w:rsid w:val="001375D8"/>
    <w:rsid w:val="00137E16"/>
    <w:rsid w:val="001401C3"/>
    <w:rsid w:val="00141B2E"/>
    <w:rsid w:val="00142413"/>
    <w:rsid w:val="00143584"/>
    <w:rsid w:val="001435F7"/>
    <w:rsid w:val="001443F9"/>
    <w:rsid w:val="00147400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3C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309"/>
    <w:rsid w:val="0016694A"/>
    <w:rsid w:val="001679EE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72E0"/>
    <w:rsid w:val="00177E62"/>
    <w:rsid w:val="0018070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5BD"/>
    <w:rsid w:val="00190A74"/>
    <w:rsid w:val="00191EA6"/>
    <w:rsid w:val="001927B0"/>
    <w:rsid w:val="00192BED"/>
    <w:rsid w:val="00193496"/>
    <w:rsid w:val="00193784"/>
    <w:rsid w:val="00193D8F"/>
    <w:rsid w:val="00193DCA"/>
    <w:rsid w:val="001947CC"/>
    <w:rsid w:val="001950AF"/>
    <w:rsid w:val="00195EF4"/>
    <w:rsid w:val="001A0168"/>
    <w:rsid w:val="001A0A65"/>
    <w:rsid w:val="001A15A6"/>
    <w:rsid w:val="001A1A89"/>
    <w:rsid w:val="001A3C9C"/>
    <w:rsid w:val="001A42AE"/>
    <w:rsid w:val="001B0408"/>
    <w:rsid w:val="001B04F4"/>
    <w:rsid w:val="001B1B5B"/>
    <w:rsid w:val="001B449C"/>
    <w:rsid w:val="001B663D"/>
    <w:rsid w:val="001B666F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524E"/>
    <w:rsid w:val="001D6E86"/>
    <w:rsid w:val="001D71FB"/>
    <w:rsid w:val="001D7AEC"/>
    <w:rsid w:val="001D7CBC"/>
    <w:rsid w:val="001E0FCA"/>
    <w:rsid w:val="001E1CD4"/>
    <w:rsid w:val="001E2F16"/>
    <w:rsid w:val="001E3114"/>
    <w:rsid w:val="001E328A"/>
    <w:rsid w:val="001E3384"/>
    <w:rsid w:val="001E5753"/>
    <w:rsid w:val="001E5783"/>
    <w:rsid w:val="001E62ED"/>
    <w:rsid w:val="001E6A49"/>
    <w:rsid w:val="001E6BD7"/>
    <w:rsid w:val="001E73DC"/>
    <w:rsid w:val="001E7FEB"/>
    <w:rsid w:val="001F0D11"/>
    <w:rsid w:val="001F18D4"/>
    <w:rsid w:val="001F1F41"/>
    <w:rsid w:val="001F2EE4"/>
    <w:rsid w:val="001F45CB"/>
    <w:rsid w:val="001F5248"/>
    <w:rsid w:val="001F592C"/>
    <w:rsid w:val="00201439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2758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607"/>
    <w:rsid w:val="00217B62"/>
    <w:rsid w:val="00220516"/>
    <w:rsid w:val="00222721"/>
    <w:rsid w:val="002244EB"/>
    <w:rsid w:val="002245CB"/>
    <w:rsid w:val="00224DA8"/>
    <w:rsid w:val="002276A5"/>
    <w:rsid w:val="00230990"/>
    <w:rsid w:val="00232383"/>
    <w:rsid w:val="002336FA"/>
    <w:rsid w:val="0023391F"/>
    <w:rsid w:val="00234D7A"/>
    <w:rsid w:val="00234F20"/>
    <w:rsid w:val="00235830"/>
    <w:rsid w:val="002409A8"/>
    <w:rsid w:val="00241E3F"/>
    <w:rsid w:val="00243912"/>
    <w:rsid w:val="00243AB2"/>
    <w:rsid w:val="00243B25"/>
    <w:rsid w:val="0024415E"/>
    <w:rsid w:val="002443F4"/>
    <w:rsid w:val="002451F0"/>
    <w:rsid w:val="002464B7"/>
    <w:rsid w:val="00247405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DCA"/>
    <w:rsid w:val="00261B53"/>
    <w:rsid w:val="00261F81"/>
    <w:rsid w:val="00263698"/>
    <w:rsid w:val="00263DE7"/>
    <w:rsid w:val="00264AEB"/>
    <w:rsid w:val="002661F3"/>
    <w:rsid w:val="00270789"/>
    <w:rsid w:val="00271528"/>
    <w:rsid w:val="00271C25"/>
    <w:rsid w:val="00271D98"/>
    <w:rsid w:val="002723B1"/>
    <w:rsid w:val="00273021"/>
    <w:rsid w:val="00273ADC"/>
    <w:rsid w:val="00276F44"/>
    <w:rsid w:val="00277812"/>
    <w:rsid w:val="002802DE"/>
    <w:rsid w:val="002811F0"/>
    <w:rsid w:val="002844F8"/>
    <w:rsid w:val="00284EAB"/>
    <w:rsid w:val="00284EBD"/>
    <w:rsid w:val="00285B22"/>
    <w:rsid w:val="00286E67"/>
    <w:rsid w:val="00287925"/>
    <w:rsid w:val="00287B48"/>
    <w:rsid w:val="0029040D"/>
    <w:rsid w:val="00290F20"/>
    <w:rsid w:val="0029213A"/>
    <w:rsid w:val="00292A1C"/>
    <w:rsid w:val="002944AD"/>
    <w:rsid w:val="00294669"/>
    <w:rsid w:val="002948E4"/>
    <w:rsid w:val="002952F9"/>
    <w:rsid w:val="002A1043"/>
    <w:rsid w:val="002A1C81"/>
    <w:rsid w:val="002A26FA"/>
    <w:rsid w:val="002A2A1F"/>
    <w:rsid w:val="002A2AF6"/>
    <w:rsid w:val="002A2E24"/>
    <w:rsid w:val="002A3529"/>
    <w:rsid w:val="002A35DA"/>
    <w:rsid w:val="002A396E"/>
    <w:rsid w:val="002A494C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462D"/>
    <w:rsid w:val="002B4C17"/>
    <w:rsid w:val="002B64C7"/>
    <w:rsid w:val="002B6A3E"/>
    <w:rsid w:val="002B6B7D"/>
    <w:rsid w:val="002B7430"/>
    <w:rsid w:val="002C0CC2"/>
    <w:rsid w:val="002C1AFB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5E5D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8FC"/>
    <w:rsid w:val="002E59AB"/>
    <w:rsid w:val="002E5D9F"/>
    <w:rsid w:val="002E73E7"/>
    <w:rsid w:val="002F038A"/>
    <w:rsid w:val="002F1ABB"/>
    <w:rsid w:val="002F2119"/>
    <w:rsid w:val="002F2AC4"/>
    <w:rsid w:val="002F459A"/>
    <w:rsid w:val="002F47C8"/>
    <w:rsid w:val="002F4C6B"/>
    <w:rsid w:val="002F4C6F"/>
    <w:rsid w:val="002F4DD5"/>
    <w:rsid w:val="002F4E31"/>
    <w:rsid w:val="002F4FD5"/>
    <w:rsid w:val="002F6353"/>
    <w:rsid w:val="002F6A53"/>
    <w:rsid w:val="002F6C2D"/>
    <w:rsid w:val="002F7B7D"/>
    <w:rsid w:val="0030045D"/>
    <w:rsid w:val="00301A2C"/>
    <w:rsid w:val="003028D5"/>
    <w:rsid w:val="00303297"/>
    <w:rsid w:val="00304E8B"/>
    <w:rsid w:val="003059BD"/>
    <w:rsid w:val="00305F8F"/>
    <w:rsid w:val="003066CA"/>
    <w:rsid w:val="00306E6C"/>
    <w:rsid w:val="00307463"/>
    <w:rsid w:val="003103C3"/>
    <w:rsid w:val="00310B0B"/>
    <w:rsid w:val="003117C4"/>
    <w:rsid w:val="00311FD6"/>
    <w:rsid w:val="00312710"/>
    <w:rsid w:val="00313AAB"/>
    <w:rsid w:val="0031718B"/>
    <w:rsid w:val="003173CA"/>
    <w:rsid w:val="00317801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4654"/>
    <w:rsid w:val="0032513E"/>
    <w:rsid w:val="003258C9"/>
    <w:rsid w:val="00326FE0"/>
    <w:rsid w:val="00327BC2"/>
    <w:rsid w:val="00330141"/>
    <w:rsid w:val="00330D95"/>
    <w:rsid w:val="00331C7E"/>
    <w:rsid w:val="00332A6C"/>
    <w:rsid w:val="003330C4"/>
    <w:rsid w:val="003332CD"/>
    <w:rsid w:val="00333528"/>
    <w:rsid w:val="00335742"/>
    <w:rsid w:val="00335890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58C"/>
    <w:rsid w:val="00346A60"/>
    <w:rsid w:val="003477A4"/>
    <w:rsid w:val="00347C8C"/>
    <w:rsid w:val="00347E92"/>
    <w:rsid w:val="0035029B"/>
    <w:rsid w:val="00350C3E"/>
    <w:rsid w:val="0035280E"/>
    <w:rsid w:val="003536F8"/>
    <w:rsid w:val="0035397C"/>
    <w:rsid w:val="003539AE"/>
    <w:rsid w:val="00354288"/>
    <w:rsid w:val="00354298"/>
    <w:rsid w:val="003543EA"/>
    <w:rsid w:val="0035574A"/>
    <w:rsid w:val="00356203"/>
    <w:rsid w:val="00356566"/>
    <w:rsid w:val="003607BE"/>
    <w:rsid w:val="0036086E"/>
    <w:rsid w:val="00360C0D"/>
    <w:rsid w:val="00360DD9"/>
    <w:rsid w:val="0036138C"/>
    <w:rsid w:val="003626EE"/>
    <w:rsid w:val="0036368A"/>
    <w:rsid w:val="003638CE"/>
    <w:rsid w:val="00365818"/>
    <w:rsid w:val="003658FD"/>
    <w:rsid w:val="003660E2"/>
    <w:rsid w:val="003662DA"/>
    <w:rsid w:val="00366D9A"/>
    <w:rsid w:val="00367240"/>
    <w:rsid w:val="003676ED"/>
    <w:rsid w:val="0036788B"/>
    <w:rsid w:val="00370B19"/>
    <w:rsid w:val="00370B64"/>
    <w:rsid w:val="00370ED0"/>
    <w:rsid w:val="00372174"/>
    <w:rsid w:val="00373BDB"/>
    <w:rsid w:val="003750FE"/>
    <w:rsid w:val="00375DC0"/>
    <w:rsid w:val="00376C4E"/>
    <w:rsid w:val="003778BA"/>
    <w:rsid w:val="00380056"/>
    <w:rsid w:val="003802D3"/>
    <w:rsid w:val="00380A2A"/>
    <w:rsid w:val="003813F0"/>
    <w:rsid w:val="003817C9"/>
    <w:rsid w:val="00381B38"/>
    <w:rsid w:val="00381BD0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EF"/>
    <w:rsid w:val="00396325"/>
    <w:rsid w:val="00396760"/>
    <w:rsid w:val="00397761"/>
    <w:rsid w:val="0039779D"/>
    <w:rsid w:val="003A1170"/>
    <w:rsid w:val="003A3983"/>
    <w:rsid w:val="003A3B9A"/>
    <w:rsid w:val="003A4A15"/>
    <w:rsid w:val="003A4EC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5463"/>
    <w:rsid w:val="003B5A95"/>
    <w:rsid w:val="003B6AFD"/>
    <w:rsid w:val="003B6C3D"/>
    <w:rsid w:val="003C02D3"/>
    <w:rsid w:val="003C030E"/>
    <w:rsid w:val="003C07AB"/>
    <w:rsid w:val="003C1493"/>
    <w:rsid w:val="003C1760"/>
    <w:rsid w:val="003C1C02"/>
    <w:rsid w:val="003C1FCC"/>
    <w:rsid w:val="003C294F"/>
    <w:rsid w:val="003C3395"/>
    <w:rsid w:val="003C3B2F"/>
    <w:rsid w:val="003C4B88"/>
    <w:rsid w:val="003C5926"/>
    <w:rsid w:val="003C6587"/>
    <w:rsid w:val="003C6882"/>
    <w:rsid w:val="003C69DE"/>
    <w:rsid w:val="003C6D0F"/>
    <w:rsid w:val="003C6FC9"/>
    <w:rsid w:val="003C75AD"/>
    <w:rsid w:val="003C7683"/>
    <w:rsid w:val="003D07AB"/>
    <w:rsid w:val="003D07C0"/>
    <w:rsid w:val="003D0A5D"/>
    <w:rsid w:val="003D1681"/>
    <w:rsid w:val="003D3CE7"/>
    <w:rsid w:val="003E0602"/>
    <w:rsid w:val="003E22A8"/>
    <w:rsid w:val="003E2361"/>
    <w:rsid w:val="003E25AD"/>
    <w:rsid w:val="003E2C66"/>
    <w:rsid w:val="003E2F3F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B80"/>
    <w:rsid w:val="003F0C4E"/>
    <w:rsid w:val="003F13E2"/>
    <w:rsid w:val="003F213B"/>
    <w:rsid w:val="003F22C0"/>
    <w:rsid w:val="003F2477"/>
    <w:rsid w:val="003F2F5B"/>
    <w:rsid w:val="003F3055"/>
    <w:rsid w:val="003F3819"/>
    <w:rsid w:val="003F47E8"/>
    <w:rsid w:val="003F5ACF"/>
    <w:rsid w:val="003F5DE8"/>
    <w:rsid w:val="003F6318"/>
    <w:rsid w:val="003F6630"/>
    <w:rsid w:val="003F6B0A"/>
    <w:rsid w:val="00400327"/>
    <w:rsid w:val="004003EF"/>
    <w:rsid w:val="004005AA"/>
    <w:rsid w:val="00400CAF"/>
    <w:rsid w:val="0040385E"/>
    <w:rsid w:val="00404712"/>
    <w:rsid w:val="00404773"/>
    <w:rsid w:val="0040480A"/>
    <w:rsid w:val="00404BFF"/>
    <w:rsid w:val="004051D7"/>
    <w:rsid w:val="00405A13"/>
    <w:rsid w:val="00407086"/>
    <w:rsid w:val="00407784"/>
    <w:rsid w:val="0041005E"/>
    <w:rsid w:val="0041015B"/>
    <w:rsid w:val="0041060E"/>
    <w:rsid w:val="0041245E"/>
    <w:rsid w:val="00413B89"/>
    <w:rsid w:val="00414587"/>
    <w:rsid w:val="00414E94"/>
    <w:rsid w:val="0041634B"/>
    <w:rsid w:val="004169F9"/>
    <w:rsid w:val="00416ECE"/>
    <w:rsid w:val="004170E8"/>
    <w:rsid w:val="00421780"/>
    <w:rsid w:val="00421F88"/>
    <w:rsid w:val="004229E4"/>
    <w:rsid w:val="00424691"/>
    <w:rsid w:val="004252E9"/>
    <w:rsid w:val="004253D5"/>
    <w:rsid w:val="0042695C"/>
    <w:rsid w:val="00430D47"/>
    <w:rsid w:val="00431615"/>
    <w:rsid w:val="00431A19"/>
    <w:rsid w:val="004333D2"/>
    <w:rsid w:val="0043365D"/>
    <w:rsid w:val="00433A75"/>
    <w:rsid w:val="00433E5C"/>
    <w:rsid w:val="00434F29"/>
    <w:rsid w:val="004354A5"/>
    <w:rsid w:val="004356FA"/>
    <w:rsid w:val="00435FDC"/>
    <w:rsid w:val="00436418"/>
    <w:rsid w:val="00436444"/>
    <w:rsid w:val="00436764"/>
    <w:rsid w:val="00437304"/>
    <w:rsid w:val="004376C2"/>
    <w:rsid w:val="00440881"/>
    <w:rsid w:val="00440A96"/>
    <w:rsid w:val="00440CC4"/>
    <w:rsid w:val="00440D1F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71D"/>
    <w:rsid w:val="00463B6F"/>
    <w:rsid w:val="0046410C"/>
    <w:rsid w:val="004645F8"/>
    <w:rsid w:val="00464BF3"/>
    <w:rsid w:val="00467377"/>
    <w:rsid w:val="00467471"/>
    <w:rsid w:val="004674E6"/>
    <w:rsid w:val="00467B08"/>
    <w:rsid w:val="00467E38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165F"/>
    <w:rsid w:val="0048227C"/>
    <w:rsid w:val="004828CC"/>
    <w:rsid w:val="004830E3"/>
    <w:rsid w:val="00483474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6821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2BC"/>
    <w:rsid w:val="004B2308"/>
    <w:rsid w:val="004B3C94"/>
    <w:rsid w:val="004B474A"/>
    <w:rsid w:val="004B5A1C"/>
    <w:rsid w:val="004B5A86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1C91"/>
    <w:rsid w:val="004D2476"/>
    <w:rsid w:val="004D30C6"/>
    <w:rsid w:val="004D5D9B"/>
    <w:rsid w:val="004D6168"/>
    <w:rsid w:val="004D72A2"/>
    <w:rsid w:val="004D7758"/>
    <w:rsid w:val="004D7CBE"/>
    <w:rsid w:val="004E0723"/>
    <w:rsid w:val="004E1118"/>
    <w:rsid w:val="004E1568"/>
    <w:rsid w:val="004E1EB7"/>
    <w:rsid w:val="004E2DF4"/>
    <w:rsid w:val="004E31FE"/>
    <w:rsid w:val="004E4738"/>
    <w:rsid w:val="004E4E55"/>
    <w:rsid w:val="004E59E7"/>
    <w:rsid w:val="004E5B19"/>
    <w:rsid w:val="004E7070"/>
    <w:rsid w:val="004F026C"/>
    <w:rsid w:val="004F0ED0"/>
    <w:rsid w:val="004F1178"/>
    <w:rsid w:val="004F11D2"/>
    <w:rsid w:val="004F3D83"/>
    <w:rsid w:val="004F46CD"/>
    <w:rsid w:val="004F4DAF"/>
    <w:rsid w:val="004F5E34"/>
    <w:rsid w:val="004F68C8"/>
    <w:rsid w:val="004F6ECF"/>
    <w:rsid w:val="004F6F90"/>
    <w:rsid w:val="004F724F"/>
    <w:rsid w:val="004F7636"/>
    <w:rsid w:val="004F7AEF"/>
    <w:rsid w:val="005011DA"/>
    <w:rsid w:val="00501472"/>
    <w:rsid w:val="0050148B"/>
    <w:rsid w:val="005014C7"/>
    <w:rsid w:val="005018BE"/>
    <w:rsid w:val="00501A30"/>
    <w:rsid w:val="005022AD"/>
    <w:rsid w:val="005034A4"/>
    <w:rsid w:val="005041EC"/>
    <w:rsid w:val="005043BD"/>
    <w:rsid w:val="00505A72"/>
    <w:rsid w:val="00505EE0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7839"/>
    <w:rsid w:val="00521310"/>
    <w:rsid w:val="00521C89"/>
    <w:rsid w:val="00521D59"/>
    <w:rsid w:val="00521E9F"/>
    <w:rsid w:val="00521F60"/>
    <w:rsid w:val="0052201F"/>
    <w:rsid w:val="0052290D"/>
    <w:rsid w:val="00522B45"/>
    <w:rsid w:val="00525167"/>
    <w:rsid w:val="005257AE"/>
    <w:rsid w:val="00525D4B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41DE3"/>
    <w:rsid w:val="00541F45"/>
    <w:rsid w:val="005424C1"/>
    <w:rsid w:val="005432EC"/>
    <w:rsid w:val="0054350A"/>
    <w:rsid w:val="0054401C"/>
    <w:rsid w:val="00544251"/>
    <w:rsid w:val="00544F57"/>
    <w:rsid w:val="0054503E"/>
    <w:rsid w:val="00547FF8"/>
    <w:rsid w:val="005512A8"/>
    <w:rsid w:val="00553CC6"/>
    <w:rsid w:val="00553EE8"/>
    <w:rsid w:val="005544B3"/>
    <w:rsid w:val="00554BDD"/>
    <w:rsid w:val="005562AC"/>
    <w:rsid w:val="00556E35"/>
    <w:rsid w:val="0056030B"/>
    <w:rsid w:val="00562A12"/>
    <w:rsid w:val="00563011"/>
    <w:rsid w:val="0056409E"/>
    <w:rsid w:val="0056586D"/>
    <w:rsid w:val="00565C80"/>
    <w:rsid w:val="00566438"/>
    <w:rsid w:val="005666E2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274"/>
    <w:rsid w:val="0057487D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2F6A"/>
    <w:rsid w:val="005833E7"/>
    <w:rsid w:val="0058417A"/>
    <w:rsid w:val="0058420F"/>
    <w:rsid w:val="005849A7"/>
    <w:rsid w:val="005852E8"/>
    <w:rsid w:val="00587E11"/>
    <w:rsid w:val="00587E75"/>
    <w:rsid w:val="00592A7C"/>
    <w:rsid w:val="00592E3F"/>
    <w:rsid w:val="005930F7"/>
    <w:rsid w:val="00593BE3"/>
    <w:rsid w:val="00593F6B"/>
    <w:rsid w:val="00594F94"/>
    <w:rsid w:val="00596210"/>
    <w:rsid w:val="00596881"/>
    <w:rsid w:val="00596D47"/>
    <w:rsid w:val="005A0A5F"/>
    <w:rsid w:val="005A148F"/>
    <w:rsid w:val="005A23A2"/>
    <w:rsid w:val="005A288B"/>
    <w:rsid w:val="005A36FE"/>
    <w:rsid w:val="005A3C8E"/>
    <w:rsid w:val="005A40D4"/>
    <w:rsid w:val="005A4E78"/>
    <w:rsid w:val="005A53D1"/>
    <w:rsid w:val="005A5B72"/>
    <w:rsid w:val="005A7420"/>
    <w:rsid w:val="005A7DEC"/>
    <w:rsid w:val="005B0720"/>
    <w:rsid w:val="005B18A4"/>
    <w:rsid w:val="005B2116"/>
    <w:rsid w:val="005B2694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002"/>
    <w:rsid w:val="005C4132"/>
    <w:rsid w:val="005C4C21"/>
    <w:rsid w:val="005C50A0"/>
    <w:rsid w:val="005C5EA8"/>
    <w:rsid w:val="005C6052"/>
    <w:rsid w:val="005C617F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54A6"/>
    <w:rsid w:val="005E6263"/>
    <w:rsid w:val="005F02BD"/>
    <w:rsid w:val="005F1FBD"/>
    <w:rsid w:val="005F2420"/>
    <w:rsid w:val="005F2829"/>
    <w:rsid w:val="005F2EC8"/>
    <w:rsid w:val="005F4A04"/>
    <w:rsid w:val="005F539E"/>
    <w:rsid w:val="005F60E4"/>
    <w:rsid w:val="005F62A4"/>
    <w:rsid w:val="005F6D63"/>
    <w:rsid w:val="005F7039"/>
    <w:rsid w:val="0060052A"/>
    <w:rsid w:val="00600D5C"/>
    <w:rsid w:val="00601B17"/>
    <w:rsid w:val="006046B5"/>
    <w:rsid w:val="0060471F"/>
    <w:rsid w:val="00604E86"/>
    <w:rsid w:val="00607495"/>
    <w:rsid w:val="0061023D"/>
    <w:rsid w:val="00611187"/>
    <w:rsid w:val="00612246"/>
    <w:rsid w:val="00613242"/>
    <w:rsid w:val="00614FD3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1A47"/>
    <w:rsid w:val="00622C8F"/>
    <w:rsid w:val="006231AB"/>
    <w:rsid w:val="00623675"/>
    <w:rsid w:val="006237EF"/>
    <w:rsid w:val="00623826"/>
    <w:rsid w:val="00623F59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2FE9"/>
    <w:rsid w:val="0063318E"/>
    <w:rsid w:val="00633E51"/>
    <w:rsid w:val="0063408E"/>
    <w:rsid w:val="00634767"/>
    <w:rsid w:val="00634ACD"/>
    <w:rsid w:val="00634BE2"/>
    <w:rsid w:val="00634D7F"/>
    <w:rsid w:val="0063507F"/>
    <w:rsid w:val="0063643B"/>
    <w:rsid w:val="006368DA"/>
    <w:rsid w:val="0063718E"/>
    <w:rsid w:val="00637ED5"/>
    <w:rsid w:val="006417F9"/>
    <w:rsid w:val="00641926"/>
    <w:rsid w:val="006429FC"/>
    <w:rsid w:val="00643A3B"/>
    <w:rsid w:val="00644EE8"/>
    <w:rsid w:val="00645DA3"/>
    <w:rsid w:val="00645EB8"/>
    <w:rsid w:val="00646A82"/>
    <w:rsid w:val="0065055D"/>
    <w:rsid w:val="006506A7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7FC"/>
    <w:rsid w:val="0066440B"/>
    <w:rsid w:val="00664B16"/>
    <w:rsid w:val="00665631"/>
    <w:rsid w:val="0066651E"/>
    <w:rsid w:val="00666F5E"/>
    <w:rsid w:val="0067018C"/>
    <w:rsid w:val="0067257E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162B"/>
    <w:rsid w:val="00691AD1"/>
    <w:rsid w:val="00692DA1"/>
    <w:rsid w:val="0069360B"/>
    <w:rsid w:val="00694C77"/>
    <w:rsid w:val="00695589"/>
    <w:rsid w:val="00695765"/>
    <w:rsid w:val="00695A7D"/>
    <w:rsid w:val="0069609B"/>
    <w:rsid w:val="006977F1"/>
    <w:rsid w:val="006A1204"/>
    <w:rsid w:val="006A149B"/>
    <w:rsid w:val="006A343E"/>
    <w:rsid w:val="006A5A7A"/>
    <w:rsid w:val="006A6BEF"/>
    <w:rsid w:val="006A6C68"/>
    <w:rsid w:val="006A7A6D"/>
    <w:rsid w:val="006B0D1C"/>
    <w:rsid w:val="006B2691"/>
    <w:rsid w:val="006B387C"/>
    <w:rsid w:val="006B521E"/>
    <w:rsid w:val="006B546A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4E53"/>
    <w:rsid w:val="006C7296"/>
    <w:rsid w:val="006D0E56"/>
    <w:rsid w:val="006D0E64"/>
    <w:rsid w:val="006D12E7"/>
    <w:rsid w:val="006D16D9"/>
    <w:rsid w:val="006D3F0E"/>
    <w:rsid w:val="006D4322"/>
    <w:rsid w:val="006D68FE"/>
    <w:rsid w:val="006D69C8"/>
    <w:rsid w:val="006D6B58"/>
    <w:rsid w:val="006E00B5"/>
    <w:rsid w:val="006E0435"/>
    <w:rsid w:val="006E23E9"/>
    <w:rsid w:val="006E2F5F"/>
    <w:rsid w:val="006E31F2"/>
    <w:rsid w:val="006E44BB"/>
    <w:rsid w:val="006E4F9E"/>
    <w:rsid w:val="006E50EE"/>
    <w:rsid w:val="006E53DD"/>
    <w:rsid w:val="006E5F80"/>
    <w:rsid w:val="006F0485"/>
    <w:rsid w:val="006F0BC3"/>
    <w:rsid w:val="006F229A"/>
    <w:rsid w:val="006F2CCD"/>
    <w:rsid w:val="006F383C"/>
    <w:rsid w:val="006F3D2F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47EB"/>
    <w:rsid w:val="0070619B"/>
    <w:rsid w:val="007061AD"/>
    <w:rsid w:val="007067ED"/>
    <w:rsid w:val="007069A4"/>
    <w:rsid w:val="00707092"/>
    <w:rsid w:val="0070764B"/>
    <w:rsid w:val="007110D5"/>
    <w:rsid w:val="00712C9E"/>
    <w:rsid w:val="00714FCB"/>
    <w:rsid w:val="007153B6"/>
    <w:rsid w:val="007153DE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2167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4FD2"/>
    <w:rsid w:val="0073647C"/>
    <w:rsid w:val="00736E5A"/>
    <w:rsid w:val="007401F3"/>
    <w:rsid w:val="0074106A"/>
    <w:rsid w:val="00741551"/>
    <w:rsid w:val="007415F5"/>
    <w:rsid w:val="00741E36"/>
    <w:rsid w:val="0074385A"/>
    <w:rsid w:val="00745AD9"/>
    <w:rsid w:val="00745B50"/>
    <w:rsid w:val="00746BC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A42"/>
    <w:rsid w:val="00762EB1"/>
    <w:rsid w:val="00763D34"/>
    <w:rsid w:val="00764AB0"/>
    <w:rsid w:val="00765655"/>
    <w:rsid w:val="00766BDC"/>
    <w:rsid w:val="007670A9"/>
    <w:rsid w:val="007676C3"/>
    <w:rsid w:val="00767FE2"/>
    <w:rsid w:val="007701B6"/>
    <w:rsid w:val="00770908"/>
    <w:rsid w:val="00772818"/>
    <w:rsid w:val="0077313B"/>
    <w:rsid w:val="00773608"/>
    <w:rsid w:val="00773FD6"/>
    <w:rsid w:val="0077472C"/>
    <w:rsid w:val="00774951"/>
    <w:rsid w:val="007758EF"/>
    <w:rsid w:val="00775A61"/>
    <w:rsid w:val="00776687"/>
    <w:rsid w:val="007767E9"/>
    <w:rsid w:val="00776A03"/>
    <w:rsid w:val="007803B9"/>
    <w:rsid w:val="00780998"/>
    <w:rsid w:val="00780D70"/>
    <w:rsid w:val="00781757"/>
    <w:rsid w:val="00786870"/>
    <w:rsid w:val="00786F90"/>
    <w:rsid w:val="00787CD6"/>
    <w:rsid w:val="00787DB9"/>
    <w:rsid w:val="00790EDB"/>
    <w:rsid w:val="00791153"/>
    <w:rsid w:val="0079194E"/>
    <w:rsid w:val="00791A09"/>
    <w:rsid w:val="00791B00"/>
    <w:rsid w:val="00792104"/>
    <w:rsid w:val="00792593"/>
    <w:rsid w:val="007925BE"/>
    <w:rsid w:val="00794105"/>
    <w:rsid w:val="00794D79"/>
    <w:rsid w:val="007956B6"/>
    <w:rsid w:val="007956E4"/>
    <w:rsid w:val="0079798E"/>
    <w:rsid w:val="00797DFA"/>
    <w:rsid w:val="007A0026"/>
    <w:rsid w:val="007A0997"/>
    <w:rsid w:val="007A12E5"/>
    <w:rsid w:val="007A1576"/>
    <w:rsid w:val="007A1799"/>
    <w:rsid w:val="007A21A8"/>
    <w:rsid w:val="007A4848"/>
    <w:rsid w:val="007A4B1C"/>
    <w:rsid w:val="007A4CB3"/>
    <w:rsid w:val="007A5177"/>
    <w:rsid w:val="007A62BF"/>
    <w:rsid w:val="007A69EA"/>
    <w:rsid w:val="007A7F3C"/>
    <w:rsid w:val="007B1CEE"/>
    <w:rsid w:val="007B1FD1"/>
    <w:rsid w:val="007B2B13"/>
    <w:rsid w:val="007B582E"/>
    <w:rsid w:val="007B7774"/>
    <w:rsid w:val="007B778B"/>
    <w:rsid w:val="007C17FC"/>
    <w:rsid w:val="007C1C54"/>
    <w:rsid w:val="007C1DC3"/>
    <w:rsid w:val="007C1E69"/>
    <w:rsid w:val="007C3BDB"/>
    <w:rsid w:val="007C4183"/>
    <w:rsid w:val="007C41AA"/>
    <w:rsid w:val="007C465D"/>
    <w:rsid w:val="007C47A8"/>
    <w:rsid w:val="007C67C8"/>
    <w:rsid w:val="007D0644"/>
    <w:rsid w:val="007D0FD0"/>
    <w:rsid w:val="007D1566"/>
    <w:rsid w:val="007D1826"/>
    <w:rsid w:val="007D18A8"/>
    <w:rsid w:val="007D2F2C"/>
    <w:rsid w:val="007D31F3"/>
    <w:rsid w:val="007D341A"/>
    <w:rsid w:val="007D3540"/>
    <w:rsid w:val="007D3ABC"/>
    <w:rsid w:val="007D46A5"/>
    <w:rsid w:val="007D58EA"/>
    <w:rsid w:val="007D5D02"/>
    <w:rsid w:val="007D6A71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5DED"/>
    <w:rsid w:val="007E727B"/>
    <w:rsid w:val="007F0084"/>
    <w:rsid w:val="007F1DFB"/>
    <w:rsid w:val="007F2304"/>
    <w:rsid w:val="007F2503"/>
    <w:rsid w:val="007F2598"/>
    <w:rsid w:val="007F373C"/>
    <w:rsid w:val="007F4073"/>
    <w:rsid w:val="007F41D0"/>
    <w:rsid w:val="007F4596"/>
    <w:rsid w:val="007F539A"/>
    <w:rsid w:val="007F566B"/>
    <w:rsid w:val="007F56BD"/>
    <w:rsid w:val="007F5795"/>
    <w:rsid w:val="007F6123"/>
    <w:rsid w:val="007F6801"/>
    <w:rsid w:val="007F71DE"/>
    <w:rsid w:val="00801AD8"/>
    <w:rsid w:val="00801B4C"/>
    <w:rsid w:val="0080221E"/>
    <w:rsid w:val="008024EB"/>
    <w:rsid w:val="008028EB"/>
    <w:rsid w:val="008036EB"/>
    <w:rsid w:val="008038D7"/>
    <w:rsid w:val="008049C3"/>
    <w:rsid w:val="008057DD"/>
    <w:rsid w:val="00806145"/>
    <w:rsid w:val="008069B6"/>
    <w:rsid w:val="00806C3B"/>
    <w:rsid w:val="008107A9"/>
    <w:rsid w:val="0081140C"/>
    <w:rsid w:val="008121DF"/>
    <w:rsid w:val="008132C9"/>
    <w:rsid w:val="00813F79"/>
    <w:rsid w:val="00813FB3"/>
    <w:rsid w:val="00814F64"/>
    <w:rsid w:val="00815171"/>
    <w:rsid w:val="008154A0"/>
    <w:rsid w:val="008163EE"/>
    <w:rsid w:val="00816A71"/>
    <w:rsid w:val="00816B53"/>
    <w:rsid w:val="00821570"/>
    <w:rsid w:val="00821ADE"/>
    <w:rsid w:val="00821E8B"/>
    <w:rsid w:val="0082205F"/>
    <w:rsid w:val="00822628"/>
    <w:rsid w:val="008233FD"/>
    <w:rsid w:val="008234AC"/>
    <w:rsid w:val="008235BD"/>
    <w:rsid w:val="00823DEB"/>
    <w:rsid w:val="00824F41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616"/>
    <w:rsid w:val="0083548B"/>
    <w:rsid w:val="0083661D"/>
    <w:rsid w:val="00836B1C"/>
    <w:rsid w:val="008406E9"/>
    <w:rsid w:val="00840CFD"/>
    <w:rsid w:val="0084101D"/>
    <w:rsid w:val="00843791"/>
    <w:rsid w:val="008439A8"/>
    <w:rsid w:val="0084518D"/>
    <w:rsid w:val="0084561E"/>
    <w:rsid w:val="00846025"/>
    <w:rsid w:val="00847847"/>
    <w:rsid w:val="008524D3"/>
    <w:rsid w:val="008525D5"/>
    <w:rsid w:val="0085318A"/>
    <w:rsid w:val="008532E1"/>
    <w:rsid w:val="008535F1"/>
    <w:rsid w:val="00853AD9"/>
    <w:rsid w:val="00853D59"/>
    <w:rsid w:val="00854698"/>
    <w:rsid w:val="00854DB3"/>
    <w:rsid w:val="00855402"/>
    <w:rsid w:val="008554C8"/>
    <w:rsid w:val="008564B5"/>
    <w:rsid w:val="00856774"/>
    <w:rsid w:val="008605CC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70BA"/>
    <w:rsid w:val="00871508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22D0"/>
    <w:rsid w:val="008826C7"/>
    <w:rsid w:val="0088271E"/>
    <w:rsid w:val="00882BCA"/>
    <w:rsid w:val="00882F93"/>
    <w:rsid w:val="00883008"/>
    <w:rsid w:val="008840BF"/>
    <w:rsid w:val="00884710"/>
    <w:rsid w:val="008851AE"/>
    <w:rsid w:val="0088548B"/>
    <w:rsid w:val="00887105"/>
    <w:rsid w:val="008906F5"/>
    <w:rsid w:val="00890995"/>
    <w:rsid w:val="008917F4"/>
    <w:rsid w:val="00893145"/>
    <w:rsid w:val="00893206"/>
    <w:rsid w:val="00894191"/>
    <w:rsid w:val="00894CCB"/>
    <w:rsid w:val="00894DCD"/>
    <w:rsid w:val="0089519C"/>
    <w:rsid w:val="0089623E"/>
    <w:rsid w:val="0089759D"/>
    <w:rsid w:val="0089772E"/>
    <w:rsid w:val="008A026D"/>
    <w:rsid w:val="008A056B"/>
    <w:rsid w:val="008A0B03"/>
    <w:rsid w:val="008A1DDB"/>
    <w:rsid w:val="008A2294"/>
    <w:rsid w:val="008A2EDE"/>
    <w:rsid w:val="008A30AE"/>
    <w:rsid w:val="008A3BC0"/>
    <w:rsid w:val="008A3EB2"/>
    <w:rsid w:val="008A4415"/>
    <w:rsid w:val="008A5204"/>
    <w:rsid w:val="008A6AF5"/>
    <w:rsid w:val="008A7D4C"/>
    <w:rsid w:val="008B007A"/>
    <w:rsid w:val="008B1734"/>
    <w:rsid w:val="008B19D5"/>
    <w:rsid w:val="008B2C13"/>
    <w:rsid w:val="008B3AEC"/>
    <w:rsid w:val="008B4516"/>
    <w:rsid w:val="008B486D"/>
    <w:rsid w:val="008B75CB"/>
    <w:rsid w:val="008B7FE4"/>
    <w:rsid w:val="008C0065"/>
    <w:rsid w:val="008C0070"/>
    <w:rsid w:val="008C1E09"/>
    <w:rsid w:val="008C1E20"/>
    <w:rsid w:val="008C28A9"/>
    <w:rsid w:val="008C29EB"/>
    <w:rsid w:val="008C31BD"/>
    <w:rsid w:val="008C3509"/>
    <w:rsid w:val="008C471D"/>
    <w:rsid w:val="008C488A"/>
    <w:rsid w:val="008C4EE2"/>
    <w:rsid w:val="008C52F7"/>
    <w:rsid w:val="008C5547"/>
    <w:rsid w:val="008C6229"/>
    <w:rsid w:val="008C6B4B"/>
    <w:rsid w:val="008C7D44"/>
    <w:rsid w:val="008D0078"/>
    <w:rsid w:val="008D07E9"/>
    <w:rsid w:val="008D0A0F"/>
    <w:rsid w:val="008D1273"/>
    <w:rsid w:val="008D153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2A8B"/>
    <w:rsid w:val="008E2BE9"/>
    <w:rsid w:val="008E5B3E"/>
    <w:rsid w:val="008E5BC6"/>
    <w:rsid w:val="008E5F4F"/>
    <w:rsid w:val="008F09F4"/>
    <w:rsid w:val="008F0CE8"/>
    <w:rsid w:val="008F12EF"/>
    <w:rsid w:val="008F1ABF"/>
    <w:rsid w:val="008F2459"/>
    <w:rsid w:val="008F3396"/>
    <w:rsid w:val="008F33B6"/>
    <w:rsid w:val="008F4A31"/>
    <w:rsid w:val="008F4CA5"/>
    <w:rsid w:val="008F651B"/>
    <w:rsid w:val="008F7453"/>
    <w:rsid w:val="009020B8"/>
    <w:rsid w:val="009022CD"/>
    <w:rsid w:val="00904F8F"/>
    <w:rsid w:val="00905545"/>
    <w:rsid w:val="009059C5"/>
    <w:rsid w:val="00905DA0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0A"/>
    <w:rsid w:val="00923E9E"/>
    <w:rsid w:val="00924C75"/>
    <w:rsid w:val="00925038"/>
    <w:rsid w:val="00926174"/>
    <w:rsid w:val="009274BF"/>
    <w:rsid w:val="00930ACA"/>
    <w:rsid w:val="0093144A"/>
    <w:rsid w:val="00931E8F"/>
    <w:rsid w:val="00932B0F"/>
    <w:rsid w:val="009334A4"/>
    <w:rsid w:val="0093355E"/>
    <w:rsid w:val="00934232"/>
    <w:rsid w:val="0093518D"/>
    <w:rsid w:val="00935A15"/>
    <w:rsid w:val="0093725E"/>
    <w:rsid w:val="00940040"/>
    <w:rsid w:val="009414CF"/>
    <w:rsid w:val="009421E5"/>
    <w:rsid w:val="0094286D"/>
    <w:rsid w:val="009431F3"/>
    <w:rsid w:val="009438D0"/>
    <w:rsid w:val="00944309"/>
    <w:rsid w:val="0094464D"/>
    <w:rsid w:val="00944D14"/>
    <w:rsid w:val="00945DFF"/>
    <w:rsid w:val="00946B5D"/>
    <w:rsid w:val="00946BAC"/>
    <w:rsid w:val="00946C4C"/>
    <w:rsid w:val="009476E4"/>
    <w:rsid w:val="00947748"/>
    <w:rsid w:val="0094784B"/>
    <w:rsid w:val="00947B71"/>
    <w:rsid w:val="00947FC5"/>
    <w:rsid w:val="00951A3E"/>
    <w:rsid w:val="00951FBD"/>
    <w:rsid w:val="009560F7"/>
    <w:rsid w:val="009578F2"/>
    <w:rsid w:val="00957B5E"/>
    <w:rsid w:val="00961500"/>
    <w:rsid w:val="00961CB4"/>
    <w:rsid w:val="00962621"/>
    <w:rsid w:val="00963526"/>
    <w:rsid w:val="00963B61"/>
    <w:rsid w:val="00964670"/>
    <w:rsid w:val="00964EBB"/>
    <w:rsid w:val="0096571B"/>
    <w:rsid w:val="00966863"/>
    <w:rsid w:val="00971C0C"/>
    <w:rsid w:val="00972328"/>
    <w:rsid w:val="00972CE7"/>
    <w:rsid w:val="00973B26"/>
    <w:rsid w:val="009740DB"/>
    <w:rsid w:val="0097432D"/>
    <w:rsid w:val="00975429"/>
    <w:rsid w:val="009765E2"/>
    <w:rsid w:val="00977ECB"/>
    <w:rsid w:val="009802AB"/>
    <w:rsid w:val="00980905"/>
    <w:rsid w:val="00982D9E"/>
    <w:rsid w:val="0098372B"/>
    <w:rsid w:val="0098379E"/>
    <w:rsid w:val="009840E5"/>
    <w:rsid w:val="0098444D"/>
    <w:rsid w:val="00985AC1"/>
    <w:rsid w:val="00985DA6"/>
    <w:rsid w:val="0098645B"/>
    <w:rsid w:val="009866F4"/>
    <w:rsid w:val="00986765"/>
    <w:rsid w:val="009869F9"/>
    <w:rsid w:val="009870B9"/>
    <w:rsid w:val="00987466"/>
    <w:rsid w:val="009878EE"/>
    <w:rsid w:val="00987D05"/>
    <w:rsid w:val="0099070B"/>
    <w:rsid w:val="00990D18"/>
    <w:rsid w:val="00991323"/>
    <w:rsid w:val="00991360"/>
    <w:rsid w:val="009951E9"/>
    <w:rsid w:val="009957CC"/>
    <w:rsid w:val="009958F8"/>
    <w:rsid w:val="00996ACF"/>
    <w:rsid w:val="00996FF1"/>
    <w:rsid w:val="009A1CD8"/>
    <w:rsid w:val="009A3E0F"/>
    <w:rsid w:val="009A4166"/>
    <w:rsid w:val="009A4837"/>
    <w:rsid w:val="009A4954"/>
    <w:rsid w:val="009A6122"/>
    <w:rsid w:val="009A63CC"/>
    <w:rsid w:val="009A66F0"/>
    <w:rsid w:val="009A7D0D"/>
    <w:rsid w:val="009B0884"/>
    <w:rsid w:val="009B09B0"/>
    <w:rsid w:val="009B2918"/>
    <w:rsid w:val="009B2CE0"/>
    <w:rsid w:val="009B3FD4"/>
    <w:rsid w:val="009B53DC"/>
    <w:rsid w:val="009B547F"/>
    <w:rsid w:val="009B5DC8"/>
    <w:rsid w:val="009B6C3B"/>
    <w:rsid w:val="009B7F79"/>
    <w:rsid w:val="009C027C"/>
    <w:rsid w:val="009C0B95"/>
    <w:rsid w:val="009C12AE"/>
    <w:rsid w:val="009C17DD"/>
    <w:rsid w:val="009C2BFA"/>
    <w:rsid w:val="009C331C"/>
    <w:rsid w:val="009C395E"/>
    <w:rsid w:val="009C413D"/>
    <w:rsid w:val="009C4A45"/>
    <w:rsid w:val="009C5598"/>
    <w:rsid w:val="009C5F28"/>
    <w:rsid w:val="009C64C4"/>
    <w:rsid w:val="009C766B"/>
    <w:rsid w:val="009C7911"/>
    <w:rsid w:val="009C7B75"/>
    <w:rsid w:val="009C7DBC"/>
    <w:rsid w:val="009D0357"/>
    <w:rsid w:val="009D05E7"/>
    <w:rsid w:val="009D076B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56AE"/>
    <w:rsid w:val="009E6042"/>
    <w:rsid w:val="009E6765"/>
    <w:rsid w:val="009E7047"/>
    <w:rsid w:val="009E74D9"/>
    <w:rsid w:val="009E7FBA"/>
    <w:rsid w:val="009F0165"/>
    <w:rsid w:val="009F20D7"/>
    <w:rsid w:val="009F3824"/>
    <w:rsid w:val="009F3DF0"/>
    <w:rsid w:val="009F4116"/>
    <w:rsid w:val="009F68F5"/>
    <w:rsid w:val="009F6A1B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0C15"/>
    <w:rsid w:val="00A12464"/>
    <w:rsid w:val="00A12728"/>
    <w:rsid w:val="00A12ADD"/>
    <w:rsid w:val="00A136EA"/>
    <w:rsid w:val="00A14083"/>
    <w:rsid w:val="00A1489F"/>
    <w:rsid w:val="00A14E21"/>
    <w:rsid w:val="00A159E3"/>
    <w:rsid w:val="00A166C4"/>
    <w:rsid w:val="00A21135"/>
    <w:rsid w:val="00A2171B"/>
    <w:rsid w:val="00A218AF"/>
    <w:rsid w:val="00A229A8"/>
    <w:rsid w:val="00A2328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3F67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0E51"/>
    <w:rsid w:val="00A4197A"/>
    <w:rsid w:val="00A4233A"/>
    <w:rsid w:val="00A44526"/>
    <w:rsid w:val="00A445F4"/>
    <w:rsid w:val="00A44BF7"/>
    <w:rsid w:val="00A44D08"/>
    <w:rsid w:val="00A45578"/>
    <w:rsid w:val="00A457BC"/>
    <w:rsid w:val="00A46920"/>
    <w:rsid w:val="00A4704A"/>
    <w:rsid w:val="00A478A3"/>
    <w:rsid w:val="00A50391"/>
    <w:rsid w:val="00A514C4"/>
    <w:rsid w:val="00A533D0"/>
    <w:rsid w:val="00A548EB"/>
    <w:rsid w:val="00A54B52"/>
    <w:rsid w:val="00A54BF3"/>
    <w:rsid w:val="00A559D0"/>
    <w:rsid w:val="00A55BEC"/>
    <w:rsid w:val="00A56503"/>
    <w:rsid w:val="00A56819"/>
    <w:rsid w:val="00A56FAE"/>
    <w:rsid w:val="00A575BE"/>
    <w:rsid w:val="00A57BAB"/>
    <w:rsid w:val="00A60DDE"/>
    <w:rsid w:val="00A60FF2"/>
    <w:rsid w:val="00A620DD"/>
    <w:rsid w:val="00A633DF"/>
    <w:rsid w:val="00A6376B"/>
    <w:rsid w:val="00A6376E"/>
    <w:rsid w:val="00A63965"/>
    <w:rsid w:val="00A64849"/>
    <w:rsid w:val="00A6583A"/>
    <w:rsid w:val="00A66E1F"/>
    <w:rsid w:val="00A67BCA"/>
    <w:rsid w:val="00A67BCE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4013"/>
    <w:rsid w:val="00A76D94"/>
    <w:rsid w:val="00A80CDB"/>
    <w:rsid w:val="00A818FC"/>
    <w:rsid w:val="00A81F74"/>
    <w:rsid w:val="00A82314"/>
    <w:rsid w:val="00A83978"/>
    <w:rsid w:val="00A85BA2"/>
    <w:rsid w:val="00A8630A"/>
    <w:rsid w:val="00A86667"/>
    <w:rsid w:val="00A86AEC"/>
    <w:rsid w:val="00A86C1B"/>
    <w:rsid w:val="00A86D31"/>
    <w:rsid w:val="00A9001C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382"/>
    <w:rsid w:val="00AA258A"/>
    <w:rsid w:val="00AA30D8"/>
    <w:rsid w:val="00AA36B4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3CEC"/>
    <w:rsid w:val="00AC52B4"/>
    <w:rsid w:val="00AC5C58"/>
    <w:rsid w:val="00AC6447"/>
    <w:rsid w:val="00AC66FA"/>
    <w:rsid w:val="00AC74E6"/>
    <w:rsid w:val="00AC7EFD"/>
    <w:rsid w:val="00AD0D0F"/>
    <w:rsid w:val="00AD1318"/>
    <w:rsid w:val="00AD1430"/>
    <w:rsid w:val="00AD34F4"/>
    <w:rsid w:val="00AD4257"/>
    <w:rsid w:val="00AD5561"/>
    <w:rsid w:val="00AD5A3F"/>
    <w:rsid w:val="00AD6AE4"/>
    <w:rsid w:val="00AD6EE1"/>
    <w:rsid w:val="00AE09D5"/>
    <w:rsid w:val="00AE0B8B"/>
    <w:rsid w:val="00AE3010"/>
    <w:rsid w:val="00AE535B"/>
    <w:rsid w:val="00AE5432"/>
    <w:rsid w:val="00AE63FD"/>
    <w:rsid w:val="00AE65B6"/>
    <w:rsid w:val="00AE6A3E"/>
    <w:rsid w:val="00AF0539"/>
    <w:rsid w:val="00AF1F3C"/>
    <w:rsid w:val="00AF3D0D"/>
    <w:rsid w:val="00AF3D79"/>
    <w:rsid w:val="00AF3D86"/>
    <w:rsid w:val="00AF5735"/>
    <w:rsid w:val="00AF5E5F"/>
    <w:rsid w:val="00AF7A92"/>
    <w:rsid w:val="00B00554"/>
    <w:rsid w:val="00B02254"/>
    <w:rsid w:val="00B025A5"/>
    <w:rsid w:val="00B04CE6"/>
    <w:rsid w:val="00B05DEB"/>
    <w:rsid w:val="00B06644"/>
    <w:rsid w:val="00B06D72"/>
    <w:rsid w:val="00B07078"/>
    <w:rsid w:val="00B10AC8"/>
    <w:rsid w:val="00B10E15"/>
    <w:rsid w:val="00B11352"/>
    <w:rsid w:val="00B11680"/>
    <w:rsid w:val="00B11FD9"/>
    <w:rsid w:val="00B12D38"/>
    <w:rsid w:val="00B12F94"/>
    <w:rsid w:val="00B13122"/>
    <w:rsid w:val="00B137AF"/>
    <w:rsid w:val="00B14168"/>
    <w:rsid w:val="00B15094"/>
    <w:rsid w:val="00B15BE8"/>
    <w:rsid w:val="00B16037"/>
    <w:rsid w:val="00B201F0"/>
    <w:rsid w:val="00B20842"/>
    <w:rsid w:val="00B20885"/>
    <w:rsid w:val="00B216BA"/>
    <w:rsid w:val="00B2231F"/>
    <w:rsid w:val="00B231D0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37B7"/>
    <w:rsid w:val="00B34180"/>
    <w:rsid w:val="00B34604"/>
    <w:rsid w:val="00B34AE0"/>
    <w:rsid w:val="00B350D2"/>
    <w:rsid w:val="00B3589B"/>
    <w:rsid w:val="00B35D83"/>
    <w:rsid w:val="00B36D29"/>
    <w:rsid w:val="00B3734D"/>
    <w:rsid w:val="00B37511"/>
    <w:rsid w:val="00B408CE"/>
    <w:rsid w:val="00B42237"/>
    <w:rsid w:val="00B42864"/>
    <w:rsid w:val="00B42B86"/>
    <w:rsid w:val="00B430ED"/>
    <w:rsid w:val="00B431B5"/>
    <w:rsid w:val="00B4390D"/>
    <w:rsid w:val="00B443C0"/>
    <w:rsid w:val="00B44F4E"/>
    <w:rsid w:val="00B46370"/>
    <w:rsid w:val="00B51067"/>
    <w:rsid w:val="00B5149B"/>
    <w:rsid w:val="00B51E8E"/>
    <w:rsid w:val="00B522A3"/>
    <w:rsid w:val="00B52C39"/>
    <w:rsid w:val="00B54499"/>
    <w:rsid w:val="00B5467E"/>
    <w:rsid w:val="00B5490F"/>
    <w:rsid w:val="00B54974"/>
    <w:rsid w:val="00B54A6C"/>
    <w:rsid w:val="00B54D6D"/>
    <w:rsid w:val="00B54E87"/>
    <w:rsid w:val="00B55480"/>
    <w:rsid w:val="00B5571B"/>
    <w:rsid w:val="00B55F93"/>
    <w:rsid w:val="00B5620B"/>
    <w:rsid w:val="00B56459"/>
    <w:rsid w:val="00B565AC"/>
    <w:rsid w:val="00B56617"/>
    <w:rsid w:val="00B56BFF"/>
    <w:rsid w:val="00B5798B"/>
    <w:rsid w:val="00B57B56"/>
    <w:rsid w:val="00B607B1"/>
    <w:rsid w:val="00B608B7"/>
    <w:rsid w:val="00B616D6"/>
    <w:rsid w:val="00B617A6"/>
    <w:rsid w:val="00B61DDA"/>
    <w:rsid w:val="00B62B49"/>
    <w:rsid w:val="00B62EE2"/>
    <w:rsid w:val="00B62FBC"/>
    <w:rsid w:val="00B631BB"/>
    <w:rsid w:val="00B6398D"/>
    <w:rsid w:val="00B63BA5"/>
    <w:rsid w:val="00B64705"/>
    <w:rsid w:val="00B64F19"/>
    <w:rsid w:val="00B64FAD"/>
    <w:rsid w:val="00B66229"/>
    <w:rsid w:val="00B66713"/>
    <w:rsid w:val="00B66726"/>
    <w:rsid w:val="00B70AF0"/>
    <w:rsid w:val="00B71825"/>
    <w:rsid w:val="00B72AD2"/>
    <w:rsid w:val="00B742D5"/>
    <w:rsid w:val="00B74C98"/>
    <w:rsid w:val="00B7787B"/>
    <w:rsid w:val="00B808AC"/>
    <w:rsid w:val="00B810E7"/>
    <w:rsid w:val="00B81387"/>
    <w:rsid w:val="00B818C6"/>
    <w:rsid w:val="00B81D63"/>
    <w:rsid w:val="00B832AC"/>
    <w:rsid w:val="00B83445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0BCC"/>
    <w:rsid w:val="00B90FAC"/>
    <w:rsid w:val="00B91242"/>
    <w:rsid w:val="00B91AED"/>
    <w:rsid w:val="00B92C5B"/>
    <w:rsid w:val="00B954BA"/>
    <w:rsid w:val="00B961B7"/>
    <w:rsid w:val="00B96506"/>
    <w:rsid w:val="00B96593"/>
    <w:rsid w:val="00B97D2E"/>
    <w:rsid w:val="00B97DE8"/>
    <w:rsid w:val="00BA0919"/>
    <w:rsid w:val="00BA15DF"/>
    <w:rsid w:val="00BA3EBD"/>
    <w:rsid w:val="00BA4260"/>
    <w:rsid w:val="00BA4E09"/>
    <w:rsid w:val="00BA5188"/>
    <w:rsid w:val="00BA5327"/>
    <w:rsid w:val="00BA5D4E"/>
    <w:rsid w:val="00BA691D"/>
    <w:rsid w:val="00BA7262"/>
    <w:rsid w:val="00BB1824"/>
    <w:rsid w:val="00BB1F5F"/>
    <w:rsid w:val="00BB26CD"/>
    <w:rsid w:val="00BB324F"/>
    <w:rsid w:val="00BB60BE"/>
    <w:rsid w:val="00BC074B"/>
    <w:rsid w:val="00BC2269"/>
    <w:rsid w:val="00BC3000"/>
    <w:rsid w:val="00BC4A00"/>
    <w:rsid w:val="00BC4D26"/>
    <w:rsid w:val="00BC5CC4"/>
    <w:rsid w:val="00BD1A24"/>
    <w:rsid w:val="00BD2147"/>
    <w:rsid w:val="00BD24D8"/>
    <w:rsid w:val="00BD3BA5"/>
    <w:rsid w:val="00BD6034"/>
    <w:rsid w:val="00BD6268"/>
    <w:rsid w:val="00BD70FC"/>
    <w:rsid w:val="00BD73ED"/>
    <w:rsid w:val="00BE0A63"/>
    <w:rsid w:val="00BE0F90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DFF"/>
    <w:rsid w:val="00BF436D"/>
    <w:rsid w:val="00BF5A59"/>
    <w:rsid w:val="00BF62FB"/>
    <w:rsid w:val="00BF7262"/>
    <w:rsid w:val="00C00DD2"/>
    <w:rsid w:val="00C01056"/>
    <w:rsid w:val="00C0165D"/>
    <w:rsid w:val="00C029E1"/>
    <w:rsid w:val="00C02F49"/>
    <w:rsid w:val="00C0364A"/>
    <w:rsid w:val="00C03B72"/>
    <w:rsid w:val="00C05E8B"/>
    <w:rsid w:val="00C06F76"/>
    <w:rsid w:val="00C073DC"/>
    <w:rsid w:val="00C1028D"/>
    <w:rsid w:val="00C10646"/>
    <w:rsid w:val="00C11680"/>
    <w:rsid w:val="00C12302"/>
    <w:rsid w:val="00C13780"/>
    <w:rsid w:val="00C13C90"/>
    <w:rsid w:val="00C13CC1"/>
    <w:rsid w:val="00C14E45"/>
    <w:rsid w:val="00C15C8B"/>
    <w:rsid w:val="00C15D7E"/>
    <w:rsid w:val="00C16DFD"/>
    <w:rsid w:val="00C17262"/>
    <w:rsid w:val="00C17470"/>
    <w:rsid w:val="00C22E96"/>
    <w:rsid w:val="00C2327C"/>
    <w:rsid w:val="00C2353C"/>
    <w:rsid w:val="00C26DF4"/>
    <w:rsid w:val="00C30C0A"/>
    <w:rsid w:val="00C32226"/>
    <w:rsid w:val="00C334BE"/>
    <w:rsid w:val="00C33638"/>
    <w:rsid w:val="00C33BF0"/>
    <w:rsid w:val="00C34A1B"/>
    <w:rsid w:val="00C34ED1"/>
    <w:rsid w:val="00C362E9"/>
    <w:rsid w:val="00C36476"/>
    <w:rsid w:val="00C37173"/>
    <w:rsid w:val="00C37926"/>
    <w:rsid w:val="00C37E93"/>
    <w:rsid w:val="00C407CD"/>
    <w:rsid w:val="00C4125F"/>
    <w:rsid w:val="00C414E1"/>
    <w:rsid w:val="00C4347C"/>
    <w:rsid w:val="00C43B9E"/>
    <w:rsid w:val="00C43D4E"/>
    <w:rsid w:val="00C44001"/>
    <w:rsid w:val="00C441B1"/>
    <w:rsid w:val="00C444F0"/>
    <w:rsid w:val="00C450B6"/>
    <w:rsid w:val="00C452F4"/>
    <w:rsid w:val="00C46BC8"/>
    <w:rsid w:val="00C47067"/>
    <w:rsid w:val="00C47782"/>
    <w:rsid w:val="00C47BC7"/>
    <w:rsid w:val="00C51939"/>
    <w:rsid w:val="00C5257D"/>
    <w:rsid w:val="00C5267F"/>
    <w:rsid w:val="00C52900"/>
    <w:rsid w:val="00C578B9"/>
    <w:rsid w:val="00C57A9A"/>
    <w:rsid w:val="00C64413"/>
    <w:rsid w:val="00C652FD"/>
    <w:rsid w:val="00C66BD3"/>
    <w:rsid w:val="00C70B7F"/>
    <w:rsid w:val="00C71854"/>
    <w:rsid w:val="00C73DFA"/>
    <w:rsid w:val="00C7542A"/>
    <w:rsid w:val="00C7557E"/>
    <w:rsid w:val="00C773B7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2098"/>
    <w:rsid w:val="00C9261C"/>
    <w:rsid w:val="00C93461"/>
    <w:rsid w:val="00C94618"/>
    <w:rsid w:val="00C94BA3"/>
    <w:rsid w:val="00C9730E"/>
    <w:rsid w:val="00CA005E"/>
    <w:rsid w:val="00CA0779"/>
    <w:rsid w:val="00CA07FA"/>
    <w:rsid w:val="00CA1142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3AB1"/>
    <w:rsid w:val="00CB4BFE"/>
    <w:rsid w:val="00CB5F3D"/>
    <w:rsid w:val="00CB6258"/>
    <w:rsid w:val="00CB63CA"/>
    <w:rsid w:val="00CB644C"/>
    <w:rsid w:val="00CB65FE"/>
    <w:rsid w:val="00CB6660"/>
    <w:rsid w:val="00CB6D82"/>
    <w:rsid w:val="00CB7A94"/>
    <w:rsid w:val="00CC0CAD"/>
    <w:rsid w:val="00CC1DE1"/>
    <w:rsid w:val="00CC2554"/>
    <w:rsid w:val="00CC33B5"/>
    <w:rsid w:val="00CC39F5"/>
    <w:rsid w:val="00CC428F"/>
    <w:rsid w:val="00CC4B04"/>
    <w:rsid w:val="00CC5727"/>
    <w:rsid w:val="00CC5A93"/>
    <w:rsid w:val="00CC60B4"/>
    <w:rsid w:val="00CC615C"/>
    <w:rsid w:val="00CC66E7"/>
    <w:rsid w:val="00CC71E9"/>
    <w:rsid w:val="00CC72D8"/>
    <w:rsid w:val="00CC7B39"/>
    <w:rsid w:val="00CD0D47"/>
    <w:rsid w:val="00CD1F3F"/>
    <w:rsid w:val="00CD20E8"/>
    <w:rsid w:val="00CD24A1"/>
    <w:rsid w:val="00CD3929"/>
    <w:rsid w:val="00CD4615"/>
    <w:rsid w:val="00CD7814"/>
    <w:rsid w:val="00CD7BAB"/>
    <w:rsid w:val="00CD7BC1"/>
    <w:rsid w:val="00CE00FA"/>
    <w:rsid w:val="00CE0A1F"/>
    <w:rsid w:val="00CE0CB4"/>
    <w:rsid w:val="00CE12E3"/>
    <w:rsid w:val="00CE2642"/>
    <w:rsid w:val="00CE59EA"/>
    <w:rsid w:val="00CE69C8"/>
    <w:rsid w:val="00CE7065"/>
    <w:rsid w:val="00CF0372"/>
    <w:rsid w:val="00CF1A13"/>
    <w:rsid w:val="00CF1D7C"/>
    <w:rsid w:val="00CF27B8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4DF5"/>
    <w:rsid w:val="00D05D64"/>
    <w:rsid w:val="00D066DF"/>
    <w:rsid w:val="00D06DDC"/>
    <w:rsid w:val="00D07A89"/>
    <w:rsid w:val="00D10511"/>
    <w:rsid w:val="00D122D9"/>
    <w:rsid w:val="00D136CF"/>
    <w:rsid w:val="00D14E93"/>
    <w:rsid w:val="00D1510C"/>
    <w:rsid w:val="00D168F5"/>
    <w:rsid w:val="00D2089B"/>
    <w:rsid w:val="00D2112B"/>
    <w:rsid w:val="00D211F4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5FAF"/>
    <w:rsid w:val="00D414E5"/>
    <w:rsid w:val="00D415F7"/>
    <w:rsid w:val="00D42448"/>
    <w:rsid w:val="00D42FE2"/>
    <w:rsid w:val="00D43067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D85"/>
    <w:rsid w:val="00D554D3"/>
    <w:rsid w:val="00D55973"/>
    <w:rsid w:val="00D55B57"/>
    <w:rsid w:val="00D56623"/>
    <w:rsid w:val="00D5789D"/>
    <w:rsid w:val="00D60277"/>
    <w:rsid w:val="00D61605"/>
    <w:rsid w:val="00D6162F"/>
    <w:rsid w:val="00D61DBC"/>
    <w:rsid w:val="00D622A3"/>
    <w:rsid w:val="00D62EFA"/>
    <w:rsid w:val="00D63E02"/>
    <w:rsid w:val="00D63E08"/>
    <w:rsid w:val="00D64D80"/>
    <w:rsid w:val="00D64E25"/>
    <w:rsid w:val="00D65D79"/>
    <w:rsid w:val="00D662EC"/>
    <w:rsid w:val="00D667CE"/>
    <w:rsid w:val="00D72431"/>
    <w:rsid w:val="00D734D2"/>
    <w:rsid w:val="00D737BF"/>
    <w:rsid w:val="00D73D55"/>
    <w:rsid w:val="00D73E82"/>
    <w:rsid w:val="00D7488E"/>
    <w:rsid w:val="00D75152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D91"/>
    <w:rsid w:val="00D97B8A"/>
    <w:rsid w:val="00D97BFE"/>
    <w:rsid w:val="00DA0C72"/>
    <w:rsid w:val="00DA0DE9"/>
    <w:rsid w:val="00DA2232"/>
    <w:rsid w:val="00DA3372"/>
    <w:rsid w:val="00DA4BFF"/>
    <w:rsid w:val="00DA4F2A"/>
    <w:rsid w:val="00DA6947"/>
    <w:rsid w:val="00DA72AF"/>
    <w:rsid w:val="00DA72BE"/>
    <w:rsid w:val="00DA7B3A"/>
    <w:rsid w:val="00DA7FED"/>
    <w:rsid w:val="00DB2733"/>
    <w:rsid w:val="00DB2D73"/>
    <w:rsid w:val="00DB37C1"/>
    <w:rsid w:val="00DB5041"/>
    <w:rsid w:val="00DB674B"/>
    <w:rsid w:val="00DB7A5B"/>
    <w:rsid w:val="00DC0284"/>
    <w:rsid w:val="00DC10DF"/>
    <w:rsid w:val="00DC163A"/>
    <w:rsid w:val="00DC1F44"/>
    <w:rsid w:val="00DC2224"/>
    <w:rsid w:val="00DC2420"/>
    <w:rsid w:val="00DC38C9"/>
    <w:rsid w:val="00DC47EB"/>
    <w:rsid w:val="00DC5410"/>
    <w:rsid w:val="00DD0041"/>
    <w:rsid w:val="00DD15E1"/>
    <w:rsid w:val="00DD1D8A"/>
    <w:rsid w:val="00DD2FA7"/>
    <w:rsid w:val="00DD49C8"/>
    <w:rsid w:val="00DD49F8"/>
    <w:rsid w:val="00DD4A6A"/>
    <w:rsid w:val="00DD60A4"/>
    <w:rsid w:val="00DD678B"/>
    <w:rsid w:val="00DE0C82"/>
    <w:rsid w:val="00DE2AD2"/>
    <w:rsid w:val="00DE30B0"/>
    <w:rsid w:val="00DE33F4"/>
    <w:rsid w:val="00DE46B9"/>
    <w:rsid w:val="00DE47E8"/>
    <w:rsid w:val="00DE48FC"/>
    <w:rsid w:val="00DE4AEC"/>
    <w:rsid w:val="00DE50A0"/>
    <w:rsid w:val="00DE649C"/>
    <w:rsid w:val="00DE6594"/>
    <w:rsid w:val="00DE7240"/>
    <w:rsid w:val="00DF12BC"/>
    <w:rsid w:val="00DF1660"/>
    <w:rsid w:val="00DF24B7"/>
    <w:rsid w:val="00DF2AEA"/>
    <w:rsid w:val="00DF2E25"/>
    <w:rsid w:val="00DF30E4"/>
    <w:rsid w:val="00DF3711"/>
    <w:rsid w:val="00DF3848"/>
    <w:rsid w:val="00DF38BF"/>
    <w:rsid w:val="00DF44BC"/>
    <w:rsid w:val="00DF5770"/>
    <w:rsid w:val="00DF6CC9"/>
    <w:rsid w:val="00DF7F25"/>
    <w:rsid w:val="00E01270"/>
    <w:rsid w:val="00E012C6"/>
    <w:rsid w:val="00E0191D"/>
    <w:rsid w:val="00E01CFB"/>
    <w:rsid w:val="00E029DB"/>
    <w:rsid w:val="00E03658"/>
    <w:rsid w:val="00E0455B"/>
    <w:rsid w:val="00E045A1"/>
    <w:rsid w:val="00E0460C"/>
    <w:rsid w:val="00E053C6"/>
    <w:rsid w:val="00E057AE"/>
    <w:rsid w:val="00E05F32"/>
    <w:rsid w:val="00E05FC6"/>
    <w:rsid w:val="00E06C18"/>
    <w:rsid w:val="00E07199"/>
    <w:rsid w:val="00E1157C"/>
    <w:rsid w:val="00E11AB2"/>
    <w:rsid w:val="00E11C72"/>
    <w:rsid w:val="00E14668"/>
    <w:rsid w:val="00E164F0"/>
    <w:rsid w:val="00E1694E"/>
    <w:rsid w:val="00E17C28"/>
    <w:rsid w:val="00E203E2"/>
    <w:rsid w:val="00E218D9"/>
    <w:rsid w:val="00E21987"/>
    <w:rsid w:val="00E22C58"/>
    <w:rsid w:val="00E22CA5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583"/>
    <w:rsid w:val="00E41A73"/>
    <w:rsid w:val="00E42304"/>
    <w:rsid w:val="00E45148"/>
    <w:rsid w:val="00E45193"/>
    <w:rsid w:val="00E46688"/>
    <w:rsid w:val="00E47468"/>
    <w:rsid w:val="00E47637"/>
    <w:rsid w:val="00E47877"/>
    <w:rsid w:val="00E518E8"/>
    <w:rsid w:val="00E51E0A"/>
    <w:rsid w:val="00E52969"/>
    <w:rsid w:val="00E53694"/>
    <w:rsid w:val="00E54335"/>
    <w:rsid w:val="00E54C1A"/>
    <w:rsid w:val="00E56649"/>
    <w:rsid w:val="00E56740"/>
    <w:rsid w:val="00E56D39"/>
    <w:rsid w:val="00E57D1E"/>
    <w:rsid w:val="00E60059"/>
    <w:rsid w:val="00E60A6C"/>
    <w:rsid w:val="00E60B81"/>
    <w:rsid w:val="00E60F20"/>
    <w:rsid w:val="00E6202E"/>
    <w:rsid w:val="00E626F3"/>
    <w:rsid w:val="00E6289C"/>
    <w:rsid w:val="00E6301C"/>
    <w:rsid w:val="00E63916"/>
    <w:rsid w:val="00E66060"/>
    <w:rsid w:val="00E667C5"/>
    <w:rsid w:val="00E67D1F"/>
    <w:rsid w:val="00E67D4A"/>
    <w:rsid w:val="00E706C9"/>
    <w:rsid w:val="00E70B1E"/>
    <w:rsid w:val="00E70FB5"/>
    <w:rsid w:val="00E72B6A"/>
    <w:rsid w:val="00E73966"/>
    <w:rsid w:val="00E74163"/>
    <w:rsid w:val="00E7494E"/>
    <w:rsid w:val="00E756C5"/>
    <w:rsid w:val="00E75C2C"/>
    <w:rsid w:val="00E764B6"/>
    <w:rsid w:val="00E77091"/>
    <w:rsid w:val="00E77551"/>
    <w:rsid w:val="00E81185"/>
    <w:rsid w:val="00E814C3"/>
    <w:rsid w:val="00E81D97"/>
    <w:rsid w:val="00E82380"/>
    <w:rsid w:val="00E82FC7"/>
    <w:rsid w:val="00E8333A"/>
    <w:rsid w:val="00E83CB9"/>
    <w:rsid w:val="00E87067"/>
    <w:rsid w:val="00E8724B"/>
    <w:rsid w:val="00E875F5"/>
    <w:rsid w:val="00E87CC6"/>
    <w:rsid w:val="00E87FE4"/>
    <w:rsid w:val="00E90935"/>
    <w:rsid w:val="00E909C5"/>
    <w:rsid w:val="00E90FDC"/>
    <w:rsid w:val="00E91380"/>
    <w:rsid w:val="00E9179F"/>
    <w:rsid w:val="00E91D49"/>
    <w:rsid w:val="00E92045"/>
    <w:rsid w:val="00E928A0"/>
    <w:rsid w:val="00E93194"/>
    <w:rsid w:val="00E9332A"/>
    <w:rsid w:val="00E9343A"/>
    <w:rsid w:val="00E94938"/>
    <w:rsid w:val="00E94B33"/>
    <w:rsid w:val="00E95B98"/>
    <w:rsid w:val="00E96FA3"/>
    <w:rsid w:val="00E979A4"/>
    <w:rsid w:val="00E97A2E"/>
    <w:rsid w:val="00EA093E"/>
    <w:rsid w:val="00EA0E7C"/>
    <w:rsid w:val="00EA11BB"/>
    <w:rsid w:val="00EA2376"/>
    <w:rsid w:val="00EA35A8"/>
    <w:rsid w:val="00EA3973"/>
    <w:rsid w:val="00EA4C25"/>
    <w:rsid w:val="00EA5845"/>
    <w:rsid w:val="00EA5E28"/>
    <w:rsid w:val="00EA5FEE"/>
    <w:rsid w:val="00EB1985"/>
    <w:rsid w:val="00EB2765"/>
    <w:rsid w:val="00EB27EF"/>
    <w:rsid w:val="00EB523A"/>
    <w:rsid w:val="00EB5E49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45E8"/>
    <w:rsid w:val="00EC55E3"/>
    <w:rsid w:val="00EC668D"/>
    <w:rsid w:val="00EC6791"/>
    <w:rsid w:val="00EC6DEE"/>
    <w:rsid w:val="00EC76C5"/>
    <w:rsid w:val="00ED01F2"/>
    <w:rsid w:val="00ED061A"/>
    <w:rsid w:val="00ED1139"/>
    <w:rsid w:val="00ED1923"/>
    <w:rsid w:val="00ED1B1A"/>
    <w:rsid w:val="00ED3073"/>
    <w:rsid w:val="00ED393F"/>
    <w:rsid w:val="00ED3E38"/>
    <w:rsid w:val="00ED5136"/>
    <w:rsid w:val="00ED6EE4"/>
    <w:rsid w:val="00EE11A2"/>
    <w:rsid w:val="00EE4666"/>
    <w:rsid w:val="00EE48A7"/>
    <w:rsid w:val="00EE5166"/>
    <w:rsid w:val="00EE5289"/>
    <w:rsid w:val="00EE5EDB"/>
    <w:rsid w:val="00EE64B5"/>
    <w:rsid w:val="00EE7F48"/>
    <w:rsid w:val="00EE7F87"/>
    <w:rsid w:val="00EF3475"/>
    <w:rsid w:val="00EF3657"/>
    <w:rsid w:val="00EF64BC"/>
    <w:rsid w:val="00EF6E21"/>
    <w:rsid w:val="00EF7061"/>
    <w:rsid w:val="00EF783D"/>
    <w:rsid w:val="00EF7892"/>
    <w:rsid w:val="00F006BA"/>
    <w:rsid w:val="00F00F9D"/>
    <w:rsid w:val="00F02979"/>
    <w:rsid w:val="00F032E5"/>
    <w:rsid w:val="00F03356"/>
    <w:rsid w:val="00F036ED"/>
    <w:rsid w:val="00F03773"/>
    <w:rsid w:val="00F03AA4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673A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72A2"/>
    <w:rsid w:val="00F375D8"/>
    <w:rsid w:val="00F37DD6"/>
    <w:rsid w:val="00F40700"/>
    <w:rsid w:val="00F41518"/>
    <w:rsid w:val="00F417FC"/>
    <w:rsid w:val="00F42487"/>
    <w:rsid w:val="00F42943"/>
    <w:rsid w:val="00F43229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611A"/>
    <w:rsid w:val="00F56C4F"/>
    <w:rsid w:val="00F602A3"/>
    <w:rsid w:val="00F61233"/>
    <w:rsid w:val="00F61A0A"/>
    <w:rsid w:val="00F61C23"/>
    <w:rsid w:val="00F62C26"/>
    <w:rsid w:val="00F62E7C"/>
    <w:rsid w:val="00F63C4C"/>
    <w:rsid w:val="00F64999"/>
    <w:rsid w:val="00F65914"/>
    <w:rsid w:val="00F673FF"/>
    <w:rsid w:val="00F70D6A"/>
    <w:rsid w:val="00F714FB"/>
    <w:rsid w:val="00F716E2"/>
    <w:rsid w:val="00F72A8A"/>
    <w:rsid w:val="00F73E92"/>
    <w:rsid w:val="00F74BB8"/>
    <w:rsid w:val="00F74C54"/>
    <w:rsid w:val="00F766E4"/>
    <w:rsid w:val="00F77239"/>
    <w:rsid w:val="00F8135A"/>
    <w:rsid w:val="00F8160A"/>
    <w:rsid w:val="00F8184E"/>
    <w:rsid w:val="00F82D9E"/>
    <w:rsid w:val="00F848C9"/>
    <w:rsid w:val="00F853BB"/>
    <w:rsid w:val="00F856F0"/>
    <w:rsid w:val="00F85F1C"/>
    <w:rsid w:val="00F87441"/>
    <w:rsid w:val="00F874E5"/>
    <w:rsid w:val="00F875B7"/>
    <w:rsid w:val="00F90632"/>
    <w:rsid w:val="00F9148D"/>
    <w:rsid w:val="00F923EA"/>
    <w:rsid w:val="00F949D9"/>
    <w:rsid w:val="00F95969"/>
    <w:rsid w:val="00F9619B"/>
    <w:rsid w:val="00F968F7"/>
    <w:rsid w:val="00F96CD4"/>
    <w:rsid w:val="00F97590"/>
    <w:rsid w:val="00F97974"/>
    <w:rsid w:val="00FA0190"/>
    <w:rsid w:val="00FA0AAE"/>
    <w:rsid w:val="00FA1671"/>
    <w:rsid w:val="00FA2044"/>
    <w:rsid w:val="00FA2291"/>
    <w:rsid w:val="00FA507F"/>
    <w:rsid w:val="00FA5089"/>
    <w:rsid w:val="00FA514C"/>
    <w:rsid w:val="00FA618E"/>
    <w:rsid w:val="00FA6720"/>
    <w:rsid w:val="00FA787F"/>
    <w:rsid w:val="00FA7E92"/>
    <w:rsid w:val="00FB0ADE"/>
    <w:rsid w:val="00FB0B7B"/>
    <w:rsid w:val="00FB1587"/>
    <w:rsid w:val="00FB2F12"/>
    <w:rsid w:val="00FB31CA"/>
    <w:rsid w:val="00FB4129"/>
    <w:rsid w:val="00FB526C"/>
    <w:rsid w:val="00FB75C9"/>
    <w:rsid w:val="00FB7D8D"/>
    <w:rsid w:val="00FC13D9"/>
    <w:rsid w:val="00FC1A98"/>
    <w:rsid w:val="00FC2B2E"/>
    <w:rsid w:val="00FC2D16"/>
    <w:rsid w:val="00FC3144"/>
    <w:rsid w:val="00FC41E4"/>
    <w:rsid w:val="00FC4F6C"/>
    <w:rsid w:val="00FC5ADB"/>
    <w:rsid w:val="00FD2A2D"/>
    <w:rsid w:val="00FD32E6"/>
    <w:rsid w:val="00FD53D3"/>
    <w:rsid w:val="00FD54B1"/>
    <w:rsid w:val="00FD5D01"/>
    <w:rsid w:val="00FD646E"/>
    <w:rsid w:val="00FD675A"/>
    <w:rsid w:val="00FD7C10"/>
    <w:rsid w:val="00FD7D71"/>
    <w:rsid w:val="00FE11E9"/>
    <w:rsid w:val="00FE179E"/>
    <w:rsid w:val="00FE38F6"/>
    <w:rsid w:val="00FE40DE"/>
    <w:rsid w:val="00FE5B91"/>
    <w:rsid w:val="00FE625A"/>
    <w:rsid w:val="00FE6E09"/>
    <w:rsid w:val="00FE7DFE"/>
    <w:rsid w:val="00FF04DF"/>
    <w:rsid w:val="00FF04E3"/>
    <w:rsid w:val="00FF1A86"/>
    <w:rsid w:val="00FF2649"/>
    <w:rsid w:val="00FF365D"/>
    <w:rsid w:val="00FF3D66"/>
    <w:rsid w:val="00FF5224"/>
    <w:rsid w:val="00FF6FB2"/>
    <w:rsid w:val="00FF731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E1E7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5111D8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7E2280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5111D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9E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0"/>
    <w:next w:val="a0"/>
    <w:rsid w:val="00696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a6">
    <w:name w:val="Гипертекстовая ссылка"/>
    <w:rsid w:val="009B3FD4"/>
    <w:rPr>
      <w:rFonts w:cs="Times New Roman"/>
      <w:color w:val="106BBE"/>
    </w:rPr>
  </w:style>
  <w:style w:type="paragraph" w:customStyle="1" w:styleId="s13">
    <w:name w:val="s_13"/>
    <w:basedOn w:val="a0"/>
    <w:rsid w:val="009B3FD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31">
    <w:name w:val="Body Text Indent 3"/>
    <w:basedOn w:val="a0"/>
    <w:link w:val="32"/>
    <w:uiPriority w:val="99"/>
    <w:rsid w:val="004E1EB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szCs w:val="16"/>
      <w:lang w:val="ru-RU" w:eastAsia="ru-RU" w:bidi="ar-SA"/>
    </w:rPr>
  </w:style>
  <w:style w:type="character" w:customStyle="1" w:styleId="a7">
    <w:name w:val="Цветовое выделение"/>
    <w:rsid w:val="00C57A9A"/>
    <w:rPr>
      <w:b/>
      <w:color w:val="26282F"/>
      <w:sz w:val="26"/>
    </w:rPr>
  </w:style>
  <w:style w:type="paragraph" w:customStyle="1" w:styleId="western">
    <w:name w:val="western"/>
    <w:basedOn w:val="a0"/>
    <w:rsid w:val="00E60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0"/>
    <w:uiPriority w:val="99"/>
    <w:rsid w:val="00E60B81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styleId="a9">
    <w:name w:val="Hyperlink"/>
    <w:uiPriority w:val="99"/>
    <w:rsid w:val="0034346F"/>
    <w:rPr>
      <w:color w:val="0000FF"/>
      <w:u w:val="single"/>
    </w:rPr>
  </w:style>
  <w:style w:type="paragraph" w:customStyle="1" w:styleId="s34">
    <w:name w:val="s_34"/>
    <w:basedOn w:val="a0"/>
    <w:rsid w:val="0034346F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link w:val="2"/>
    <w:locked/>
    <w:rsid w:val="007E2280"/>
    <w:rPr>
      <w:lang w:val="ru-RU" w:eastAsia="ru-RU" w:bidi="ar-SA"/>
    </w:rPr>
  </w:style>
  <w:style w:type="paragraph" w:styleId="aa">
    <w:name w:val="Body Text"/>
    <w:basedOn w:val="a0"/>
    <w:link w:val="ab"/>
    <w:uiPriority w:val="99"/>
    <w:rsid w:val="009139D8"/>
    <w:pPr>
      <w:spacing w:after="120"/>
    </w:pPr>
  </w:style>
  <w:style w:type="character" w:customStyle="1" w:styleId="ab">
    <w:name w:val="Основной текст Знак"/>
    <w:link w:val="aa"/>
    <w:uiPriority w:val="99"/>
    <w:rsid w:val="009139D8"/>
    <w:rPr>
      <w:rFonts w:ascii="Calibri" w:eastAsia="Calibri" w:hAnsi="Calibri"/>
      <w:sz w:val="22"/>
      <w:szCs w:val="22"/>
    </w:rPr>
  </w:style>
  <w:style w:type="paragraph" w:styleId="ac">
    <w:name w:val="Body Text First Indent"/>
    <w:basedOn w:val="aa"/>
    <w:link w:val="ad"/>
    <w:rsid w:val="009139D8"/>
    <w:pPr>
      <w:ind w:firstLine="210"/>
    </w:pPr>
  </w:style>
  <w:style w:type="character" w:customStyle="1" w:styleId="ad">
    <w:name w:val="Красная строка Знак"/>
    <w:basedOn w:val="ab"/>
    <w:link w:val="ac"/>
    <w:rsid w:val="009139D8"/>
    <w:rPr>
      <w:rFonts w:ascii="Calibri" w:eastAsia="Calibri" w:hAnsi="Calibri"/>
      <w:sz w:val="22"/>
      <w:szCs w:val="22"/>
    </w:rPr>
  </w:style>
  <w:style w:type="paragraph" w:styleId="ae">
    <w:name w:val="List Paragraph"/>
    <w:basedOn w:val="a0"/>
    <w:uiPriority w:val="34"/>
    <w:qFormat/>
    <w:rsid w:val="00CA45D4"/>
    <w:pPr>
      <w:ind w:left="708"/>
    </w:pPr>
  </w:style>
  <w:style w:type="character" w:customStyle="1" w:styleId="10">
    <w:name w:val="Заголовок 1 Знак"/>
    <w:link w:val="1"/>
    <w:uiPriority w:val="99"/>
    <w:rsid w:val="005111D8"/>
    <w:rPr>
      <w:rFonts w:ascii="AG Souvenir" w:eastAsia="Calibri" w:hAnsi="AG Souvenir"/>
      <w:b/>
      <w:bCs/>
      <w:spacing w:val="38"/>
    </w:rPr>
  </w:style>
  <w:style w:type="character" w:customStyle="1" w:styleId="30">
    <w:name w:val="Заголовок 3 Знак"/>
    <w:link w:val="3"/>
    <w:uiPriority w:val="99"/>
    <w:rsid w:val="005111D8"/>
    <w:rPr>
      <w:rFonts w:ascii="Arial" w:eastAsia="Calibri" w:hAnsi="Arial"/>
      <w:b/>
      <w:bCs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5111D8"/>
  </w:style>
  <w:style w:type="paragraph" w:styleId="af">
    <w:name w:val="Body Text Indent"/>
    <w:basedOn w:val="a0"/>
    <w:link w:val="af0"/>
    <w:uiPriority w:val="99"/>
    <w:rsid w:val="005111D8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5111D8"/>
    <w:rPr>
      <w:rFonts w:eastAsia="Calibri"/>
    </w:rPr>
  </w:style>
  <w:style w:type="paragraph" w:customStyle="1" w:styleId="Postan">
    <w:name w:val="Postan"/>
    <w:basedOn w:val="a0"/>
    <w:uiPriority w:val="99"/>
    <w:rsid w:val="00511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0"/>
    <w:link w:val="af2"/>
    <w:uiPriority w:val="99"/>
    <w:rsid w:val="005111D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5111D8"/>
    <w:rPr>
      <w:rFonts w:eastAsia="Calibri"/>
    </w:rPr>
  </w:style>
  <w:style w:type="paragraph" w:styleId="af3">
    <w:name w:val="header"/>
    <w:basedOn w:val="a0"/>
    <w:link w:val="af4"/>
    <w:uiPriority w:val="99"/>
    <w:rsid w:val="005111D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5111D8"/>
    <w:rPr>
      <w:rFonts w:eastAsia="Calibri"/>
    </w:rPr>
  </w:style>
  <w:style w:type="character" w:styleId="af5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link w:val="ConsPlusNormal0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alloon Text"/>
    <w:basedOn w:val="a0"/>
    <w:link w:val="af7"/>
    <w:uiPriority w:val="99"/>
    <w:rsid w:val="005111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5111D8"/>
    <w:rPr>
      <w:rFonts w:ascii="Tahoma" w:eastAsia="Calibri" w:hAnsi="Tahoma"/>
      <w:sz w:val="16"/>
      <w:szCs w:val="16"/>
    </w:rPr>
  </w:style>
  <w:style w:type="paragraph" w:customStyle="1" w:styleId="13">
    <w:name w:val="Абзац списка1"/>
    <w:basedOn w:val="a0"/>
    <w:uiPriority w:val="99"/>
    <w:rsid w:val="005111D8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0"/>
    <w:link w:val="af8"/>
    <w:uiPriority w:val="99"/>
    <w:rsid w:val="005111D8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/>
      <w:sz w:val="18"/>
      <w:szCs w:val="20"/>
      <w:shd w:val="clear" w:color="auto" w:fill="FFFFFF"/>
    </w:rPr>
  </w:style>
  <w:style w:type="character" w:customStyle="1" w:styleId="14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2"/>
    <w:next w:val="a4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0"/>
    <w:link w:val="afa"/>
    <w:qFormat/>
    <w:rsid w:val="003C4B88"/>
    <w:pPr>
      <w:spacing w:after="0" w:line="240" w:lineRule="auto"/>
      <w:jc w:val="center"/>
    </w:pPr>
    <w:rPr>
      <w:rFonts w:ascii="Tahoma" w:hAnsi="Tahoma" w:cs="Tahoma"/>
      <w:sz w:val="36"/>
      <w:szCs w:val="36"/>
    </w:rPr>
  </w:style>
  <w:style w:type="character" w:customStyle="1" w:styleId="afa">
    <w:name w:val="Название Знак"/>
    <w:basedOn w:val="a1"/>
    <w:link w:val="af9"/>
    <w:rsid w:val="003C4B88"/>
    <w:rPr>
      <w:rFonts w:ascii="Tahoma" w:eastAsia="Calibri" w:hAnsi="Tahoma" w:cs="Tahoma"/>
      <w:sz w:val="36"/>
      <w:szCs w:val="36"/>
    </w:rPr>
  </w:style>
  <w:style w:type="paragraph" w:customStyle="1" w:styleId="21">
    <w:name w:val="Абзац списка2"/>
    <w:basedOn w:val="a0"/>
    <w:rsid w:val="003C4B88"/>
    <w:pPr>
      <w:ind w:left="720"/>
    </w:pPr>
    <w:rPr>
      <w:rFonts w:eastAsia="Times New Roman"/>
      <w:lang w:eastAsia="en-US"/>
    </w:rPr>
  </w:style>
  <w:style w:type="paragraph" w:customStyle="1" w:styleId="afb">
    <w:name w:val="Базовый"/>
    <w:rsid w:val="005B2694"/>
    <w:pPr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B2694"/>
    <w:rPr>
      <w:rFonts w:ascii="Arial" w:hAnsi="Arial" w:cs="Arial"/>
    </w:rPr>
  </w:style>
  <w:style w:type="character" w:customStyle="1" w:styleId="33">
    <w:name w:val="Основной текст (3)_"/>
    <w:basedOn w:val="a1"/>
    <w:rsid w:val="00B3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34">
    <w:name w:val="Основной текст (3)"/>
    <w:basedOn w:val="33"/>
    <w:rsid w:val="00B3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ru-RU"/>
    </w:rPr>
  </w:style>
  <w:style w:type="paragraph" w:customStyle="1" w:styleId="Default">
    <w:name w:val="Default"/>
    <w:rsid w:val="00B346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43229"/>
  </w:style>
  <w:style w:type="paragraph" w:customStyle="1" w:styleId="ConsPlusNonformat">
    <w:name w:val="ConsPlusNonformat"/>
    <w:rsid w:val="00A900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rsid w:val="00C01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0165D"/>
    <w:rPr>
      <w:rFonts w:ascii="Courier New" w:hAnsi="Courier New" w:cs="Courier New"/>
    </w:rPr>
  </w:style>
  <w:style w:type="paragraph" w:customStyle="1" w:styleId="a">
    <w:name w:val="МаркТабл"/>
    <w:rsid w:val="00824F41"/>
    <w:pPr>
      <w:numPr>
        <w:numId w:val="22"/>
      </w:numPr>
      <w:tabs>
        <w:tab w:val="left" w:pos="680"/>
      </w:tabs>
    </w:pPr>
    <w:rPr>
      <w:rFonts w:eastAsia="SimSun"/>
      <w:sz w:val="24"/>
    </w:rPr>
  </w:style>
  <w:style w:type="paragraph" w:customStyle="1" w:styleId="Style1">
    <w:name w:val="Style1"/>
    <w:basedOn w:val="a0"/>
    <w:uiPriority w:val="99"/>
    <w:rsid w:val="00736E5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736E5A"/>
    <w:rPr>
      <w:rFonts w:ascii="Times New Roman" w:hAnsi="Times New Roman" w:cs="Times New Roman"/>
      <w:sz w:val="22"/>
      <w:szCs w:val="22"/>
    </w:rPr>
  </w:style>
  <w:style w:type="paragraph" w:customStyle="1" w:styleId="dt-p">
    <w:name w:val="dt-p"/>
    <w:basedOn w:val="a0"/>
    <w:rsid w:val="00035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t-m">
    <w:name w:val="dt-m"/>
    <w:basedOn w:val="a1"/>
    <w:rsid w:val="00035617"/>
  </w:style>
  <w:style w:type="character" w:customStyle="1" w:styleId="dt-r">
    <w:name w:val="dt-r"/>
    <w:basedOn w:val="a1"/>
    <w:rsid w:val="00035617"/>
  </w:style>
  <w:style w:type="paragraph" w:customStyle="1" w:styleId="formattext">
    <w:name w:val="formattext"/>
    <w:basedOn w:val="a0"/>
    <w:rsid w:val="00E91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26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16" Type="http://schemas.openxmlformats.org/officeDocument/2006/relationships/image" Target="media/image109.png"/><Relationship Id="rId124" Type="http://schemas.openxmlformats.org/officeDocument/2006/relationships/hyperlink" Target="consultantplus://offline/ref=2EC3030DD13BA12E2BED415497B7C4EFFEEE722C991481C1BFF817D1C5BB148715EC2E9F26576203C7oAL" TargetMode="External"/><Relationship Id="rId129" Type="http://schemas.microsoft.com/office/2007/relationships/stylesWithEffects" Target="stylesWithEffects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2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61" Type="http://schemas.openxmlformats.org/officeDocument/2006/relationships/image" Target="media/image54.png"/><Relationship Id="rId82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EB56-3049-4BC8-A429-ED8E8EBC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49</Pages>
  <Words>13667</Words>
  <Characters>108856</Characters>
  <Application>Microsoft Office Word</Application>
  <DocSecurity>0</DocSecurity>
  <Lines>907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122279</CharactersWithSpaces>
  <SharedDoc>false</SharedDoc>
  <HLinks>
    <vt:vector size="24" baseType="variant"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garantf1://18030850.0/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3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garantf1://18017389.0/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Галина Николаевна</dc:creator>
  <cp:lastModifiedBy>Пользователь</cp:lastModifiedBy>
  <cp:revision>33</cp:revision>
  <cp:lastPrinted>2021-12-24T05:21:00Z</cp:lastPrinted>
  <dcterms:created xsi:type="dcterms:W3CDTF">2021-12-22T12:26:00Z</dcterms:created>
  <dcterms:modified xsi:type="dcterms:W3CDTF">2023-01-13T07:46:00Z</dcterms:modified>
</cp:coreProperties>
</file>