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D21" w:rsidRPr="001545DF" w:rsidRDefault="00266D21" w:rsidP="00266D21">
      <w:pPr>
        <w:spacing w:after="0" w:line="240" w:lineRule="auto"/>
        <w:jc w:val="center"/>
        <w:rPr>
          <w:rFonts w:ascii="Times New Roman" w:hAnsi="Times New Roman" w:cs="Times New Roman"/>
          <w:b/>
        </w:rPr>
      </w:pPr>
      <w:r w:rsidRPr="001545DF">
        <w:rPr>
          <w:rFonts w:ascii="Times New Roman" w:hAnsi="Times New Roman" w:cs="Times New Roman"/>
          <w:noProof/>
        </w:rPr>
        <w:drawing>
          <wp:anchor distT="0" distB="0" distL="114300" distR="114300" simplePos="0" relativeHeight="251659264" behindDoc="1" locked="0" layoutInCell="1" allowOverlap="1">
            <wp:simplePos x="0" y="0"/>
            <wp:positionH relativeFrom="column">
              <wp:posOffset>2542540</wp:posOffset>
            </wp:positionH>
            <wp:positionV relativeFrom="paragraph">
              <wp:posOffset>-120650</wp:posOffset>
            </wp:positionV>
            <wp:extent cx="680720" cy="856615"/>
            <wp:effectExtent l="19050" t="0" r="5080" b="0"/>
            <wp:wrapTight wrapText="bothSides">
              <wp:wrapPolygon edited="0">
                <wp:start x="-604" y="0"/>
                <wp:lineTo x="-604" y="21136"/>
                <wp:lineTo x="21761" y="21136"/>
                <wp:lineTo x="21761" y="0"/>
                <wp:lineTo x="-604" y="0"/>
              </wp:wrapPolygon>
            </wp:wrapTight>
            <wp:docPr id="2"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6"/>
                    <a:srcRect/>
                    <a:stretch>
                      <a:fillRect/>
                    </a:stretch>
                  </pic:blipFill>
                  <pic:spPr bwMode="auto">
                    <a:xfrm>
                      <a:off x="0" y="0"/>
                      <a:ext cx="680720" cy="856615"/>
                    </a:xfrm>
                    <a:prstGeom prst="rect">
                      <a:avLst/>
                    </a:prstGeom>
                    <a:noFill/>
                  </pic:spPr>
                </pic:pic>
              </a:graphicData>
            </a:graphic>
          </wp:anchor>
        </w:drawing>
      </w:r>
    </w:p>
    <w:p w:rsidR="00AF397C" w:rsidRDefault="00AF397C" w:rsidP="00AF397C">
      <w:pPr>
        <w:jc w:val="center"/>
        <w:rPr>
          <w:rFonts w:eastAsia="Times New Roman"/>
          <w:sz w:val="26"/>
          <w:szCs w:val="26"/>
        </w:rPr>
      </w:pPr>
    </w:p>
    <w:p w:rsidR="00AF397C" w:rsidRPr="00A03EBC" w:rsidRDefault="00AF397C" w:rsidP="00AF397C">
      <w:pPr>
        <w:jc w:val="center"/>
        <w:rPr>
          <w:rFonts w:eastAsia="Times New Roman"/>
          <w:sz w:val="26"/>
          <w:szCs w:val="26"/>
        </w:rPr>
      </w:pPr>
    </w:p>
    <w:p w:rsidR="00AF397C" w:rsidRPr="00B21A7F" w:rsidRDefault="00AF397C" w:rsidP="00AF397C">
      <w:pPr>
        <w:pStyle w:val="a6"/>
        <w:spacing w:before="0" w:beforeAutospacing="0" w:after="0" w:afterAutospacing="0"/>
        <w:rPr>
          <w:bCs/>
          <w:color w:val="1E1E1E"/>
          <w:sz w:val="26"/>
          <w:szCs w:val="26"/>
        </w:rPr>
      </w:pPr>
    </w:p>
    <w:p w:rsidR="00AF397C" w:rsidRPr="007B4336" w:rsidRDefault="00AF397C" w:rsidP="00AF397C">
      <w:pPr>
        <w:pStyle w:val="a6"/>
        <w:spacing w:before="0" w:beforeAutospacing="0" w:after="0" w:afterAutospacing="0"/>
        <w:jc w:val="center"/>
        <w:rPr>
          <w:b/>
          <w:bCs/>
          <w:color w:val="1E1E1E"/>
          <w:sz w:val="28"/>
          <w:szCs w:val="28"/>
        </w:rPr>
      </w:pPr>
      <w:r w:rsidRPr="007B4336">
        <w:rPr>
          <w:b/>
          <w:bCs/>
          <w:color w:val="1E1E1E"/>
          <w:sz w:val="28"/>
          <w:szCs w:val="28"/>
        </w:rPr>
        <w:t>СОВЕТ НАРОДНЫХ ДЕПУТАТОВ</w:t>
      </w:r>
    </w:p>
    <w:p w:rsidR="00AF397C" w:rsidRPr="007B4336" w:rsidRDefault="00AF397C" w:rsidP="00AF397C">
      <w:pPr>
        <w:pStyle w:val="a6"/>
        <w:spacing w:before="0" w:beforeAutospacing="0" w:after="0" w:afterAutospacing="0"/>
        <w:ind w:firstLine="147"/>
        <w:jc w:val="center"/>
        <w:rPr>
          <w:b/>
          <w:bCs/>
          <w:color w:val="1E1E1E"/>
          <w:sz w:val="28"/>
          <w:szCs w:val="28"/>
        </w:rPr>
      </w:pPr>
      <w:r w:rsidRPr="007B4336">
        <w:rPr>
          <w:b/>
          <w:bCs/>
          <w:color w:val="1E1E1E"/>
          <w:sz w:val="28"/>
          <w:szCs w:val="28"/>
        </w:rPr>
        <w:t>НИКОЛЬСКОГО СЕЛЬСКОГО ПОСЕЛЕНИЯ НОВОУСМАНСКОГО МУНИЦИПАЛЬНОГО РАЙОНА ВОРОНЕЖСКОЙ ОБЛАСТИ</w:t>
      </w:r>
    </w:p>
    <w:p w:rsidR="00AF397C" w:rsidRPr="00AF397C" w:rsidRDefault="00AF397C" w:rsidP="00AF397C">
      <w:pPr>
        <w:pStyle w:val="a6"/>
        <w:spacing w:before="0" w:beforeAutospacing="0" w:after="0" w:afterAutospacing="0"/>
        <w:rPr>
          <w:b/>
          <w:bCs/>
          <w:color w:val="1E1E1E"/>
          <w:sz w:val="28"/>
          <w:szCs w:val="28"/>
        </w:rPr>
      </w:pPr>
    </w:p>
    <w:p w:rsidR="00AF397C" w:rsidRPr="00AF397C" w:rsidRDefault="00AF397C" w:rsidP="00AF397C">
      <w:pPr>
        <w:pStyle w:val="a6"/>
        <w:spacing w:before="0" w:beforeAutospacing="0" w:after="0" w:afterAutospacing="0"/>
        <w:ind w:firstLine="150"/>
        <w:jc w:val="center"/>
        <w:rPr>
          <w:b/>
          <w:bCs/>
          <w:color w:val="1E1E1E"/>
          <w:sz w:val="28"/>
          <w:szCs w:val="28"/>
        </w:rPr>
      </w:pPr>
      <w:r w:rsidRPr="00AF397C">
        <w:rPr>
          <w:b/>
          <w:bCs/>
          <w:color w:val="1E1E1E"/>
          <w:sz w:val="28"/>
          <w:szCs w:val="28"/>
        </w:rPr>
        <w:t>РЕШЕНИЕ</w:t>
      </w:r>
    </w:p>
    <w:p w:rsidR="00AF397C" w:rsidRPr="00AF397C" w:rsidRDefault="00AF397C" w:rsidP="00AF397C">
      <w:pPr>
        <w:pStyle w:val="ConsNormal0"/>
        <w:ind w:firstLine="0"/>
        <w:jc w:val="center"/>
        <w:outlineLvl w:val="0"/>
        <w:rPr>
          <w:rFonts w:ascii="Times New Roman" w:hAnsi="Times New Roman" w:cs="Times New Roman"/>
          <w:b/>
          <w:bCs/>
          <w:sz w:val="28"/>
          <w:szCs w:val="28"/>
        </w:rPr>
      </w:pPr>
    </w:p>
    <w:p w:rsidR="0005403C" w:rsidRPr="00AF397C" w:rsidRDefault="0005403C" w:rsidP="0005403C">
      <w:pPr>
        <w:pStyle w:val="ConsNormal0"/>
        <w:ind w:firstLine="0"/>
        <w:outlineLvl w:val="0"/>
        <w:rPr>
          <w:rFonts w:ascii="Times New Roman" w:hAnsi="Times New Roman" w:cs="Times New Roman"/>
          <w:bCs/>
          <w:sz w:val="28"/>
          <w:szCs w:val="28"/>
        </w:rPr>
      </w:pPr>
      <w:r w:rsidRPr="00AF397C">
        <w:rPr>
          <w:rFonts w:ascii="Times New Roman" w:hAnsi="Times New Roman" w:cs="Times New Roman"/>
          <w:bCs/>
          <w:sz w:val="28"/>
          <w:szCs w:val="28"/>
        </w:rPr>
        <w:t xml:space="preserve">от </w:t>
      </w:r>
      <w:r w:rsidR="00CD453D">
        <w:rPr>
          <w:rFonts w:ascii="Times New Roman" w:hAnsi="Times New Roman" w:cs="Times New Roman"/>
          <w:bCs/>
          <w:sz w:val="28"/>
          <w:szCs w:val="28"/>
        </w:rPr>
        <w:t xml:space="preserve"> </w:t>
      </w:r>
      <w:r w:rsidR="00A66754">
        <w:rPr>
          <w:rFonts w:ascii="Times New Roman" w:hAnsi="Times New Roman" w:cs="Times New Roman"/>
          <w:bCs/>
          <w:sz w:val="28"/>
          <w:szCs w:val="28"/>
        </w:rPr>
        <w:t>29</w:t>
      </w:r>
      <w:r w:rsidR="00AD4DDB">
        <w:rPr>
          <w:rFonts w:ascii="Times New Roman" w:hAnsi="Times New Roman" w:cs="Times New Roman"/>
          <w:bCs/>
          <w:sz w:val="28"/>
          <w:szCs w:val="28"/>
        </w:rPr>
        <w:t>.1</w:t>
      </w:r>
      <w:r w:rsidR="00A66754">
        <w:rPr>
          <w:rFonts w:ascii="Times New Roman" w:hAnsi="Times New Roman" w:cs="Times New Roman"/>
          <w:bCs/>
          <w:sz w:val="28"/>
          <w:szCs w:val="28"/>
        </w:rPr>
        <w:t>2</w:t>
      </w:r>
      <w:r w:rsidRPr="00AF397C">
        <w:rPr>
          <w:rFonts w:ascii="Times New Roman" w:hAnsi="Times New Roman" w:cs="Times New Roman"/>
          <w:bCs/>
          <w:sz w:val="28"/>
          <w:szCs w:val="28"/>
        </w:rPr>
        <w:t>.202</w:t>
      </w:r>
      <w:r w:rsidR="00A66754">
        <w:rPr>
          <w:rFonts w:ascii="Times New Roman" w:hAnsi="Times New Roman" w:cs="Times New Roman"/>
          <w:bCs/>
          <w:sz w:val="28"/>
          <w:szCs w:val="28"/>
        </w:rPr>
        <w:t>2</w:t>
      </w:r>
      <w:r w:rsidRPr="00AF397C">
        <w:rPr>
          <w:rFonts w:ascii="Times New Roman" w:hAnsi="Times New Roman" w:cs="Times New Roman"/>
          <w:bCs/>
          <w:sz w:val="28"/>
          <w:szCs w:val="28"/>
        </w:rPr>
        <w:t xml:space="preserve"> №</w:t>
      </w:r>
      <w:r w:rsidR="00CD453D">
        <w:rPr>
          <w:rFonts w:ascii="Times New Roman" w:hAnsi="Times New Roman" w:cs="Times New Roman"/>
          <w:bCs/>
          <w:sz w:val="28"/>
          <w:szCs w:val="28"/>
        </w:rPr>
        <w:t xml:space="preserve">  </w:t>
      </w:r>
      <w:r w:rsidR="00A66754">
        <w:rPr>
          <w:rFonts w:ascii="Times New Roman" w:hAnsi="Times New Roman" w:cs="Times New Roman"/>
          <w:bCs/>
          <w:sz w:val="28"/>
          <w:szCs w:val="28"/>
        </w:rPr>
        <w:t>57</w:t>
      </w:r>
    </w:p>
    <w:p w:rsidR="0005403C" w:rsidRPr="00AF397C" w:rsidRDefault="0005403C" w:rsidP="0005403C">
      <w:pPr>
        <w:pStyle w:val="a7"/>
        <w:rPr>
          <w:sz w:val="28"/>
          <w:szCs w:val="28"/>
        </w:rPr>
      </w:pPr>
      <w:r w:rsidRPr="00AF397C">
        <w:rPr>
          <w:sz w:val="28"/>
          <w:szCs w:val="28"/>
        </w:rPr>
        <w:t>пос</w:t>
      </w:r>
      <w:r w:rsidR="00995DB3">
        <w:rPr>
          <w:sz w:val="28"/>
          <w:szCs w:val="28"/>
        </w:rPr>
        <w:t>ёлок</w:t>
      </w:r>
      <w:r w:rsidRPr="00AF397C">
        <w:rPr>
          <w:sz w:val="28"/>
          <w:szCs w:val="28"/>
        </w:rPr>
        <w:t xml:space="preserve"> 1-го отделения</w:t>
      </w:r>
    </w:p>
    <w:p w:rsidR="0005403C" w:rsidRPr="00AF397C" w:rsidRDefault="0005403C" w:rsidP="0005403C">
      <w:pPr>
        <w:pStyle w:val="a7"/>
        <w:rPr>
          <w:sz w:val="28"/>
          <w:szCs w:val="28"/>
        </w:rPr>
      </w:pPr>
      <w:r w:rsidRPr="00AF397C">
        <w:rPr>
          <w:sz w:val="28"/>
          <w:szCs w:val="28"/>
        </w:rPr>
        <w:t>совхоза «Масловский»</w:t>
      </w:r>
    </w:p>
    <w:p w:rsidR="0005403C" w:rsidRPr="00AF397C" w:rsidRDefault="0005403C" w:rsidP="0005403C">
      <w:pPr>
        <w:spacing w:after="0" w:line="240" w:lineRule="auto"/>
        <w:jc w:val="both"/>
        <w:rPr>
          <w:rFonts w:ascii="Times New Roman" w:eastAsia="Calibri" w:hAnsi="Times New Roman" w:cs="Times New Roman"/>
          <w:sz w:val="28"/>
          <w:szCs w:val="28"/>
        </w:rPr>
      </w:pPr>
    </w:p>
    <w:p w:rsidR="0005403C" w:rsidRPr="00AF397C" w:rsidRDefault="0005403C" w:rsidP="0005403C">
      <w:pPr>
        <w:spacing w:after="0" w:line="240" w:lineRule="auto"/>
        <w:jc w:val="both"/>
        <w:rPr>
          <w:rFonts w:ascii="Times New Roman" w:hAnsi="Times New Roman" w:cs="Times New Roman"/>
          <w:sz w:val="28"/>
          <w:szCs w:val="28"/>
        </w:rPr>
      </w:pPr>
      <w:r w:rsidRPr="00AF397C">
        <w:rPr>
          <w:rFonts w:ascii="Times New Roman" w:eastAsia="Calibri" w:hAnsi="Times New Roman" w:cs="Times New Roman"/>
          <w:sz w:val="28"/>
          <w:szCs w:val="28"/>
        </w:rPr>
        <w:t xml:space="preserve">Об     утверждении     </w:t>
      </w:r>
      <w:r w:rsidRPr="00AF397C">
        <w:rPr>
          <w:rFonts w:ascii="Times New Roman" w:hAnsi="Times New Roman" w:cs="Times New Roman"/>
          <w:sz w:val="28"/>
          <w:szCs w:val="28"/>
        </w:rPr>
        <w:t xml:space="preserve">Положения    </w:t>
      </w:r>
      <w:proofErr w:type="gramStart"/>
      <w:r w:rsidRPr="00AF397C">
        <w:rPr>
          <w:rFonts w:ascii="Times New Roman" w:hAnsi="Times New Roman" w:cs="Times New Roman"/>
          <w:sz w:val="28"/>
          <w:szCs w:val="28"/>
        </w:rPr>
        <w:t>о</w:t>
      </w:r>
      <w:proofErr w:type="gramEnd"/>
      <w:r w:rsidRPr="00AF397C">
        <w:rPr>
          <w:rFonts w:ascii="Times New Roman" w:hAnsi="Times New Roman" w:cs="Times New Roman"/>
          <w:sz w:val="28"/>
          <w:szCs w:val="28"/>
        </w:rPr>
        <w:t xml:space="preserve">    муниципальном </w:t>
      </w:r>
    </w:p>
    <w:p w:rsidR="0005403C" w:rsidRPr="00AF397C" w:rsidRDefault="0005403C" w:rsidP="0005403C">
      <w:pPr>
        <w:spacing w:after="0" w:line="240" w:lineRule="auto"/>
        <w:jc w:val="both"/>
        <w:rPr>
          <w:rFonts w:ascii="Times New Roman" w:eastAsia="Calibri" w:hAnsi="Times New Roman" w:cs="Times New Roman"/>
          <w:sz w:val="28"/>
          <w:szCs w:val="28"/>
        </w:rPr>
      </w:pPr>
      <w:r w:rsidRPr="00AF397C">
        <w:rPr>
          <w:rFonts w:ascii="Times New Roman" w:hAnsi="Times New Roman" w:cs="Times New Roman"/>
          <w:sz w:val="28"/>
          <w:szCs w:val="28"/>
        </w:rPr>
        <w:t xml:space="preserve">жилищном    </w:t>
      </w:r>
      <w:proofErr w:type="gramStart"/>
      <w:r w:rsidRPr="00AF397C">
        <w:rPr>
          <w:rFonts w:ascii="Times New Roman" w:hAnsi="Times New Roman" w:cs="Times New Roman"/>
          <w:sz w:val="28"/>
          <w:szCs w:val="28"/>
        </w:rPr>
        <w:t>контроле</w:t>
      </w:r>
      <w:proofErr w:type="gramEnd"/>
      <w:r w:rsidRPr="00AF397C">
        <w:rPr>
          <w:rFonts w:ascii="Times New Roman" w:hAnsi="Times New Roman" w:cs="Times New Roman"/>
          <w:sz w:val="28"/>
          <w:szCs w:val="28"/>
        </w:rPr>
        <w:t xml:space="preserve">   на   территории    Николь</w:t>
      </w:r>
      <w:r w:rsidRPr="00AF397C">
        <w:rPr>
          <w:rFonts w:ascii="Times New Roman" w:eastAsia="Calibri" w:hAnsi="Times New Roman" w:cs="Times New Roman"/>
          <w:sz w:val="28"/>
          <w:szCs w:val="28"/>
        </w:rPr>
        <w:t xml:space="preserve">ского  </w:t>
      </w:r>
    </w:p>
    <w:p w:rsidR="0005403C" w:rsidRPr="00AF397C" w:rsidRDefault="0005403C" w:rsidP="0005403C">
      <w:pPr>
        <w:spacing w:after="0" w:line="240" w:lineRule="auto"/>
        <w:jc w:val="both"/>
        <w:rPr>
          <w:rFonts w:ascii="Times New Roman" w:eastAsia="Calibri" w:hAnsi="Times New Roman" w:cs="Times New Roman"/>
          <w:sz w:val="28"/>
          <w:szCs w:val="28"/>
        </w:rPr>
      </w:pPr>
      <w:r w:rsidRPr="00AF397C">
        <w:rPr>
          <w:rFonts w:ascii="Times New Roman" w:eastAsia="Calibri" w:hAnsi="Times New Roman" w:cs="Times New Roman"/>
          <w:sz w:val="28"/>
          <w:szCs w:val="28"/>
        </w:rPr>
        <w:t xml:space="preserve">сельского поселения Новоусманского муниципального </w:t>
      </w:r>
    </w:p>
    <w:p w:rsidR="0005403C" w:rsidRPr="00AF397C" w:rsidRDefault="0005403C" w:rsidP="0005403C">
      <w:pPr>
        <w:spacing w:after="0" w:line="240" w:lineRule="auto"/>
        <w:jc w:val="both"/>
        <w:rPr>
          <w:rFonts w:ascii="Times New Roman" w:eastAsia="Calibri" w:hAnsi="Times New Roman" w:cs="Times New Roman"/>
          <w:sz w:val="28"/>
          <w:szCs w:val="28"/>
        </w:rPr>
      </w:pPr>
      <w:r w:rsidRPr="00AF397C">
        <w:rPr>
          <w:rFonts w:ascii="Times New Roman" w:eastAsia="Calibri" w:hAnsi="Times New Roman" w:cs="Times New Roman"/>
          <w:sz w:val="28"/>
          <w:szCs w:val="28"/>
        </w:rPr>
        <w:t xml:space="preserve">района Воронежской области </w:t>
      </w:r>
    </w:p>
    <w:p w:rsidR="0005403C" w:rsidRPr="00AF397C" w:rsidRDefault="0005403C" w:rsidP="0005403C">
      <w:pPr>
        <w:spacing w:after="0" w:line="240" w:lineRule="auto"/>
        <w:jc w:val="both"/>
        <w:rPr>
          <w:rFonts w:ascii="Times New Roman" w:eastAsiaTheme="minorHAnsi" w:hAnsi="Times New Roman" w:cs="Times New Roman"/>
          <w:sz w:val="28"/>
          <w:szCs w:val="28"/>
        </w:rPr>
      </w:pPr>
    </w:p>
    <w:p w:rsidR="0005403C" w:rsidRPr="00995DB3" w:rsidRDefault="0005403C" w:rsidP="0005403C">
      <w:pPr>
        <w:autoSpaceDE w:val="0"/>
        <w:autoSpaceDN w:val="0"/>
        <w:adjustRightInd w:val="0"/>
        <w:ind w:firstLine="720"/>
        <w:jc w:val="both"/>
        <w:rPr>
          <w:rFonts w:ascii="Times New Roman" w:hAnsi="Times New Roman" w:cs="Times New Roman"/>
          <w:sz w:val="28"/>
          <w:szCs w:val="28"/>
        </w:rPr>
      </w:pPr>
      <w:r w:rsidRPr="00AF397C">
        <w:rPr>
          <w:rFonts w:ascii="Times New Roman" w:hAnsi="Times New Roman" w:cs="Times New Roman"/>
          <w:sz w:val="28"/>
          <w:szCs w:val="28"/>
        </w:rPr>
        <w:t xml:space="preserve">     В</w:t>
      </w:r>
      <w:r w:rsidR="00995DB3">
        <w:rPr>
          <w:rFonts w:ascii="Times New Roman" w:hAnsi="Times New Roman" w:cs="Times New Roman"/>
          <w:sz w:val="28"/>
          <w:szCs w:val="28"/>
        </w:rPr>
        <w:t xml:space="preserve"> целях приведения в соответствие с действующим законодательством Российской Федерации, руководствуясь </w:t>
      </w:r>
      <w:r w:rsidRPr="00AF397C">
        <w:rPr>
          <w:rFonts w:ascii="Times New Roman" w:hAnsi="Times New Roman" w:cs="Times New Roman"/>
          <w:sz w:val="28"/>
          <w:szCs w:val="28"/>
        </w:rPr>
        <w:t>Федеральн</w:t>
      </w:r>
      <w:r w:rsidR="00995DB3">
        <w:rPr>
          <w:rFonts w:ascii="Times New Roman" w:hAnsi="Times New Roman" w:cs="Times New Roman"/>
          <w:sz w:val="28"/>
          <w:szCs w:val="28"/>
        </w:rPr>
        <w:t>ым</w:t>
      </w:r>
      <w:r w:rsidRPr="00AF397C">
        <w:rPr>
          <w:rFonts w:ascii="Times New Roman" w:hAnsi="Times New Roman" w:cs="Times New Roman"/>
          <w:sz w:val="28"/>
          <w:szCs w:val="28"/>
        </w:rPr>
        <w:t xml:space="preserve"> закон</w:t>
      </w:r>
      <w:r w:rsidR="00995DB3">
        <w:rPr>
          <w:rFonts w:ascii="Times New Roman" w:hAnsi="Times New Roman" w:cs="Times New Roman"/>
          <w:sz w:val="28"/>
          <w:szCs w:val="28"/>
        </w:rPr>
        <w:t>ом</w:t>
      </w:r>
      <w:r w:rsidRPr="00AF397C">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  Жилищн</w:t>
      </w:r>
      <w:r w:rsidR="00995DB3">
        <w:rPr>
          <w:rFonts w:ascii="Times New Roman" w:hAnsi="Times New Roman" w:cs="Times New Roman"/>
          <w:sz w:val="28"/>
          <w:szCs w:val="28"/>
        </w:rPr>
        <w:t>ым</w:t>
      </w:r>
      <w:r w:rsidRPr="00AF397C">
        <w:rPr>
          <w:rFonts w:ascii="Times New Roman" w:hAnsi="Times New Roman" w:cs="Times New Roman"/>
          <w:sz w:val="28"/>
          <w:szCs w:val="28"/>
        </w:rPr>
        <w:t xml:space="preserve"> кодекс</w:t>
      </w:r>
      <w:r w:rsidR="00995DB3">
        <w:rPr>
          <w:rFonts w:ascii="Times New Roman" w:hAnsi="Times New Roman" w:cs="Times New Roman"/>
          <w:sz w:val="28"/>
          <w:szCs w:val="28"/>
        </w:rPr>
        <w:t>ом</w:t>
      </w:r>
      <w:r w:rsidRPr="00AF397C">
        <w:rPr>
          <w:rFonts w:ascii="Times New Roman" w:hAnsi="Times New Roman" w:cs="Times New Roman"/>
          <w:sz w:val="28"/>
          <w:szCs w:val="28"/>
        </w:rPr>
        <w:t xml:space="preserve"> РФ, </w:t>
      </w:r>
      <w:r w:rsidR="00995DB3">
        <w:rPr>
          <w:rFonts w:ascii="Times New Roman" w:hAnsi="Times New Roman" w:cs="Times New Roman"/>
          <w:sz w:val="28"/>
          <w:szCs w:val="28"/>
        </w:rPr>
        <w:t>Федеральным з</w:t>
      </w:r>
      <w:r w:rsidRPr="00AF397C">
        <w:rPr>
          <w:rFonts w:ascii="Times New Roman" w:hAnsi="Times New Roman" w:cs="Times New Roman"/>
          <w:sz w:val="28"/>
          <w:szCs w:val="28"/>
        </w:rPr>
        <w:t>акон</w:t>
      </w:r>
      <w:r w:rsidR="00995DB3">
        <w:rPr>
          <w:rFonts w:ascii="Times New Roman" w:hAnsi="Times New Roman" w:cs="Times New Roman"/>
          <w:sz w:val="28"/>
          <w:szCs w:val="28"/>
        </w:rPr>
        <w:t>ом</w:t>
      </w:r>
      <w:r w:rsidRPr="00AF397C">
        <w:rPr>
          <w:rFonts w:ascii="Times New Roman" w:hAnsi="Times New Roman" w:cs="Times New Roman"/>
          <w:sz w:val="28"/>
          <w:szCs w:val="28"/>
        </w:rPr>
        <w:t xml:space="preserve"> № 131-ФЗ «Об общих принципах организации местного самоуправления», Уставом </w:t>
      </w:r>
      <w:r w:rsidRPr="00AF397C">
        <w:rPr>
          <w:rFonts w:ascii="Times New Roman" w:eastAsia="Calibri" w:hAnsi="Times New Roman" w:cs="Times New Roman"/>
          <w:sz w:val="28"/>
          <w:szCs w:val="28"/>
        </w:rPr>
        <w:t>Никольского сельского поселения</w:t>
      </w:r>
      <w:r w:rsidRPr="00AF397C">
        <w:rPr>
          <w:rFonts w:ascii="Times New Roman" w:hAnsi="Times New Roman" w:cs="Times New Roman"/>
          <w:sz w:val="28"/>
          <w:szCs w:val="28"/>
        </w:rPr>
        <w:t>, Совет народных депутатов Никольского сельского поселения Новоусманского муниципального района Воронежской области</w:t>
      </w:r>
    </w:p>
    <w:p w:rsidR="0005403C" w:rsidRPr="00995DB3" w:rsidRDefault="0005403C" w:rsidP="00995DB3">
      <w:pPr>
        <w:autoSpaceDE w:val="0"/>
        <w:autoSpaceDN w:val="0"/>
        <w:adjustRightInd w:val="0"/>
        <w:ind w:firstLine="720"/>
        <w:jc w:val="center"/>
        <w:rPr>
          <w:rFonts w:ascii="Times New Roman" w:hAnsi="Times New Roman" w:cs="Times New Roman"/>
          <w:sz w:val="28"/>
          <w:szCs w:val="28"/>
        </w:rPr>
      </w:pPr>
      <w:r w:rsidRPr="00995DB3">
        <w:rPr>
          <w:rFonts w:ascii="Times New Roman" w:hAnsi="Times New Roman" w:cs="Times New Roman"/>
          <w:sz w:val="28"/>
          <w:szCs w:val="28"/>
        </w:rPr>
        <w:t>РЕШИЛ:</w:t>
      </w:r>
    </w:p>
    <w:p w:rsidR="0005403C" w:rsidRPr="00995DB3" w:rsidRDefault="0005403C" w:rsidP="0005403C">
      <w:pPr>
        <w:pStyle w:val="a5"/>
        <w:tabs>
          <w:tab w:val="left" w:pos="0"/>
        </w:tabs>
        <w:spacing w:after="0" w:line="240" w:lineRule="auto"/>
        <w:ind w:left="0"/>
        <w:jc w:val="both"/>
        <w:rPr>
          <w:rFonts w:ascii="Times New Roman" w:eastAsia="Calibri" w:hAnsi="Times New Roman" w:cs="Times New Roman"/>
          <w:sz w:val="28"/>
          <w:szCs w:val="28"/>
        </w:rPr>
      </w:pPr>
      <w:r w:rsidRPr="00995DB3">
        <w:rPr>
          <w:rFonts w:ascii="Times New Roman" w:hAnsi="Times New Roman" w:cs="Times New Roman"/>
          <w:sz w:val="28"/>
          <w:szCs w:val="28"/>
        </w:rPr>
        <w:t xml:space="preserve">     </w:t>
      </w:r>
      <w:r w:rsidR="009F37A8">
        <w:rPr>
          <w:rFonts w:ascii="Times New Roman" w:hAnsi="Times New Roman" w:cs="Times New Roman"/>
          <w:sz w:val="28"/>
          <w:szCs w:val="28"/>
        </w:rPr>
        <w:t xml:space="preserve">     </w:t>
      </w:r>
      <w:r w:rsidRPr="00995DB3">
        <w:rPr>
          <w:rFonts w:ascii="Times New Roman" w:hAnsi="Times New Roman" w:cs="Times New Roman"/>
          <w:sz w:val="28"/>
          <w:szCs w:val="28"/>
        </w:rPr>
        <w:t xml:space="preserve">1. Утвердить </w:t>
      </w:r>
      <w:hyperlink r:id="rId7" w:anchor="P38" w:history="1">
        <w:r w:rsidRPr="00995DB3">
          <w:rPr>
            <w:rStyle w:val="a3"/>
            <w:rFonts w:ascii="Times New Roman" w:hAnsi="Times New Roman" w:cs="Times New Roman"/>
            <w:color w:val="auto"/>
            <w:sz w:val="28"/>
            <w:szCs w:val="28"/>
            <w:u w:val="none"/>
          </w:rPr>
          <w:t>Положение</w:t>
        </w:r>
      </w:hyperlink>
      <w:r w:rsidRPr="00995DB3">
        <w:rPr>
          <w:rFonts w:ascii="Times New Roman" w:hAnsi="Times New Roman" w:cs="Times New Roman"/>
          <w:sz w:val="28"/>
          <w:szCs w:val="28"/>
        </w:rPr>
        <w:t xml:space="preserve"> о муниципальном жилищном контроле на территории Николь</w:t>
      </w:r>
      <w:r w:rsidRPr="00995DB3">
        <w:rPr>
          <w:rFonts w:ascii="Times New Roman" w:eastAsia="Calibri" w:hAnsi="Times New Roman" w:cs="Times New Roman"/>
          <w:sz w:val="28"/>
          <w:szCs w:val="28"/>
        </w:rPr>
        <w:t>ского  сельского поселения Новоусманского муниципального района Воронежс</w:t>
      </w:r>
      <w:r w:rsidR="00CD453D">
        <w:rPr>
          <w:rFonts w:ascii="Times New Roman" w:eastAsia="Calibri" w:hAnsi="Times New Roman" w:cs="Times New Roman"/>
          <w:sz w:val="28"/>
          <w:szCs w:val="28"/>
        </w:rPr>
        <w:t>кой области, согласно приложению</w:t>
      </w:r>
      <w:r w:rsidRPr="00995DB3">
        <w:rPr>
          <w:rFonts w:ascii="Times New Roman" w:eastAsia="Calibri" w:hAnsi="Times New Roman" w:cs="Times New Roman"/>
          <w:sz w:val="28"/>
          <w:szCs w:val="28"/>
        </w:rPr>
        <w:t xml:space="preserve">. </w:t>
      </w:r>
    </w:p>
    <w:p w:rsidR="00995DB3" w:rsidRPr="00995DB3" w:rsidRDefault="00995DB3" w:rsidP="00995DB3">
      <w:pPr>
        <w:autoSpaceDE w:val="0"/>
        <w:autoSpaceDN w:val="0"/>
        <w:adjustRightInd w:val="0"/>
        <w:spacing w:after="0" w:line="240" w:lineRule="auto"/>
        <w:ind w:firstLine="709"/>
        <w:jc w:val="both"/>
        <w:rPr>
          <w:rFonts w:ascii="Times New Roman" w:hAnsi="Times New Roman"/>
          <w:sz w:val="28"/>
          <w:szCs w:val="28"/>
        </w:rPr>
      </w:pPr>
      <w:r w:rsidRPr="00995DB3">
        <w:rPr>
          <w:rFonts w:ascii="Times New Roman" w:hAnsi="Times New Roman"/>
          <w:sz w:val="28"/>
          <w:szCs w:val="28"/>
        </w:rPr>
        <w:t xml:space="preserve">2. </w:t>
      </w:r>
      <w:r w:rsidR="00A02650">
        <w:rPr>
          <w:rFonts w:ascii="Times New Roman" w:hAnsi="Times New Roman"/>
          <w:sz w:val="28"/>
          <w:szCs w:val="28"/>
        </w:rPr>
        <w:t>Считать</w:t>
      </w:r>
      <w:r w:rsidRPr="00995DB3">
        <w:rPr>
          <w:rFonts w:ascii="Times New Roman" w:hAnsi="Times New Roman"/>
          <w:sz w:val="28"/>
          <w:szCs w:val="28"/>
        </w:rPr>
        <w:t xml:space="preserve"> утратившими силу с 01.01.2023 следующие нормативно-правовые акты:</w:t>
      </w:r>
    </w:p>
    <w:p w:rsidR="00995DB3" w:rsidRPr="00995DB3" w:rsidRDefault="00995DB3" w:rsidP="00995DB3">
      <w:pPr>
        <w:spacing w:after="0" w:line="240" w:lineRule="auto"/>
        <w:jc w:val="both"/>
        <w:rPr>
          <w:rFonts w:ascii="Times New Roman" w:hAnsi="Times New Roman" w:cs="Times New Roman"/>
          <w:sz w:val="28"/>
          <w:szCs w:val="28"/>
        </w:rPr>
      </w:pPr>
      <w:r w:rsidRPr="00995DB3">
        <w:rPr>
          <w:rFonts w:ascii="Times New Roman" w:hAnsi="Times New Roman"/>
          <w:sz w:val="28"/>
          <w:szCs w:val="28"/>
        </w:rPr>
        <w:t xml:space="preserve">         - решение Совета народных депутатов Никольского сельского поселения от 1</w:t>
      </w:r>
      <w:r>
        <w:rPr>
          <w:rFonts w:ascii="Times New Roman" w:hAnsi="Times New Roman"/>
          <w:sz w:val="28"/>
          <w:szCs w:val="28"/>
        </w:rPr>
        <w:t>7.11.2021 № 14</w:t>
      </w:r>
      <w:r w:rsidRPr="00995DB3">
        <w:rPr>
          <w:rFonts w:ascii="Times New Roman" w:hAnsi="Times New Roman"/>
          <w:sz w:val="28"/>
          <w:szCs w:val="28"/>
        </w:rPr>
        <w:t xml:space="preserve"> «</w:t>
      </w:r>
      <w:r w:rsidRPr="00AF397C">
        <w:rPr>
          <w:rFonts w:ascii="Times New Roman" w:eastAsia="Calibri" w:hAnsi="Times New Roman" w:cs="Times New Roman"/>
          <w:sz w:val="28"/>
          <w:szCs w:val="28"/>
        </w:rPr>
        <w:t xml:space="preserve">Об утверждении </w:t>
      </w:r>
      <w:r w:rsidRPr="00AF397C">
        <w:rPr>
          <w:rFonts w:ascii="Times New Roman" w:hAnsi="Times New Roman" w:cs="Times New Roman"/>
          <w:sz w:val="28"/>
          <w:szCs w:val="28"/>
        </w:rPr>
        <w:t>Положения о муниципальном жилищном    контроле на территории Николь</w:t>
      </w:r>
      <w:r w:rsidRPr="00AF397C">
        <w:rPr>
          <w:rFonts w:ascii="Times New Roman" w:eastAsia="Calibri" w:hAnsi="Times New Roman" w:cs="Times New Roman"/>
          <w:sz w:val="28"/>
          <w:szCs w:val="28"/>
        </w:rPr>
        <w:t>ского сельского поселения Новоусманского муниципального района Воронежской области</w:t>
      </w:r>
      <w:r w:rsidRPr="00995DB3">
        <w:rPr>
          <w:rFonts w:ascii="Times New Roman" w:hAnsi="Times New Roman"/>
          <w:sz w:val="28"/>
          <w:szCs w:val="28"/>
        </w:rPr>
        <w:t xml:space="preserve">»; </w:t>
      </w:r>
    </w:p>
    <w:p w:rsidR="009F37A8" w:rsidRDefault="00995DB3" w:rsidP="009F37A8">
      <w:pPr>
        <w:spacing w:after="0" w:line="240" w:lineRule="auto"/>
        <w:jc w:val="both"/>
        <w:rPr>
          <w:rFonts w:ascii="Times New Roman" w:hAnsi="Times New Roman"/>
          <w:sz w:val="28"/>
          <w:szCs w:val="28"/>
        </w:rPr>
      </w:pPr>
      <w:r w:rsidRPr="00995DB3">
        <w:rPr>
          <w:rFonts w:ascii="Times New Roman" w:hAnsi="Times New Roman"/>
          <w:sz w:val="28"/>
          <w:szCs w:val="28"/>
        </w:rPr>
        <w:t xml:space="preserve">         - решение Совета народных депутатов Воронежского сельского поселения от </w:t>
      </w:r>
      <w:r w:rsidR="009F37A8">
        <w:rPr>
          <w:rFonts w:ascii="Times New Roman" w:hAnsi="Times New Roman"/>
          <w:sz w:val="28"/>
          <w:szCs w:val="28"/>
        </w:rPr>
        <w:t>15.11.2021</w:t>
      </w:r>
      <w:r w:rsidRPr="00995DB3">
        <w:rPr>
          <w:rFonts w:ascii="Times New Roman" w:hAnsi="Times New Roman"/>
          <w:sz w:val="28"/>
          <w:szCs w:val="28"/>
        </w:rPr>
        <w:t xml:space="preserve">  № </w:t>
      </w:r>
      <w:r w:rsidR="009F37A8">
        <w:rPr>
          <w:rFonts w:ascii="Times New Roman" w:hAnsi="Times New Roman"/>
          <w:sz w:val="28"/>
          <w:szCs w:val="28"/>
        </w:rPr>
        <w:t xml:space="preserve"> 56 </w:t>
      </w:r>
      <w:r w:rsidRPr="00995DB3">
        <w:rPr>
          <w:rFonts w:ascii="Times New Roman" w:hAnsi="Times New Roman"/>
          <w:sz w:val="28"/>
          <w:szCs w:val="28"/>
        </w:rPr>
        <w:t xml:space="preserve"> </w:t>
      </w:r>
      <w:r w:rsidR="009F37A8" w:rsidRPr="00995DB3">
        <w:rPr>
          <w:rFonts w:ascii="Times New Roman" w:hAnsi="Times New Roman"/>
          <w:sz w:val="28"/>
          <w:szCs w:val="28"/>
        </w:rPr>
        <w:t>«</w:t>
      </w:r>
      <w:r w:rsidR="009F37A8" w:rsidRPr="00AF397C">
        <w:rPr>
          <w:rFonts w:ascii="Times New Roman" w:eastAsia="Calibri" w:hAnsi="Times New Roman" w:cs="Times New Roman"/>
          <w:sz w:val="28"/>
          <w:szCs w:val="28"/>
        </w:rPr>
        <w:t xml:space="preserve">Об утверждении </w:t>
      </w:r>
      <w:r w:rsidR="009F37A8" w:rsidRPr="00AF397C">
        <w:rPr>
          <w:rFonts w:ascii="Times New Roman" w:hAnsi="Times New Roman" w:cs="Times New Roman"/>
          <w:sz w:val="28"/>
          <w:szCs w:val="28"/>
        </w:rPr>
        <w:t xml:space="preserve">Положения о муниципальном жилищном    контроле на территории </w:t>
      </w:r>
      <w:r w:rsidR="009F37A8">
        <w:rPr>
          <w:rFonts w:ascii="Times New Roman" w:hAnsi="Times New Roman" w:cs="Times New Roman"/>
          <w:sz w:val="28"/>
          <w:szCs w:val="28"/>
        </w:rPr>
        <w:t>Воронеж</w:t>
      </w:r>
      <w:r w:rsidR="009F37A8" w:rsidRPr="00AF397C">
        <w:rPr>
          <w:rFonts w:ascii="Times New Roman" w:eastAsia="Calibri" w:hAnsi="Times New Roman" w:cs="Times New Roman"/>
          <w:sz w:val="28"/>
          <w:szCs w:val="28"/>
        </w:rPr>
        <w:t>ского сельского поселения Новоусманского муниципального района Воронежской области</w:t>
      </w:r>
      <w:r w:rsidR="009F37A8" w:rsidRPr="00995DB3">
        <w:rPr>
          <w:rFonts w:ascii="Times New Roman" w:hAnsi="Times New Roman"/>
          <w:sz w:val="28"/>
          <w:szCs w:val="28"/>
        </w:rPr>
        <w:t>»</w:t>
      </w:r>
      <w:r w:rsidR="009F37A8">
        <w:rPr>
          <w:rFonts w:ascii="Times New Roman" w:hAnsi="Times New Roman"/>
          <w:sz w:val="28"/>
          <w:szCs w:val="28"/>
        </w:rPr>
        <w:t>.</w:t>
      </w:r>
    </w:p>
    <w:p w:rsidR="00995DB3" w:rsidRPr="00995DB3" w:rsidRDefault="009F37A8" w:rsidP="009F37A8">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00995DB3" w:rsidRPr="00995DB3">
        <w:rPr>
          <w:rFonts w:ascii="Times New Roman" w:hAnsi="Times New Roman"/>
          <w:sz w:val="28"/>
          <w:szCs w:val="28"/>
        </w:rPr>
        <w:t xml:space="preserve">3. </w:t>
      </w:r>
      <w:proofErr w:type="gramStart"/>
      <w:r w:rsidR="00995DB3" w:rsidRPr="00995DB3">
        <w:rPr>
          <w:rFonts w:ascii="Times New Roman" w:hAnsi="Times New Roman"/>
          <w:sz w:val="28"/>
          <w:szCs w:val="28"/>
        </w:rPr>
        <w:t>Настоящее решение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«Вестник муниципальных правовых актов Никольского сельского поселения Новоусманского муниципального района Воронежской области» и на официальном сайте администрации Никольского сельского поселения в информационно-телекоммуникационной сети</w:t>
      </w:r>
      <w:r w:rsidR="00995DB3" w:rsidRPr="00995DB3">
        <w:rPr>
          <w:rFonts w:ascii="Times New Roman" w:hAnsi="Times New Roman"/>
          <w:color w:val="FF0000"/>
          <w:sz w:val="28"/>
          <w:szCs w:val="28"/>
        </w:rPr>
        <w:t xml:space="preserve"> </w:t>
      </w:r>
      <w:r w:rsidR="00995DB3" w:rsidRPr="00995DB3">
        <w:rPr>
          <w:rFonts w:ascii="Times New Roman" w:hAnsi="Times New Roman"/>
          <w:sz w:val="28"/>
          <w:szCs w:val="28"/>
        </w:rPr>
        <w:t>«Интернет» и распространяется на правоотношения, возникшие с 01.01.2023.</w:t>
      </w:r>
      <w:proofErr w:type="gramEnd"/>
    </w:p>
    <w:p w:rsidR="00995DB3" w:rsidRPr="00995DB3" w:rsidRDefault="009F37A8" w:rsidP="00995DB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995DB3" w:rsidRPr="00995DB3">
        <w:rPr>
          <w:rFonts w:ascii="Times New Roman" w:hAnsi="Times New Roman"/>
          <w:sz w:val="28"/>
          <w:szCs w:val="28"/>
        </w:rPr>
        <w:t xml:space="preserve">4. </w:t>
      </w:r>
      <w:proofErr w:type="gramStart"/>
      <w:r w:rsidR="00995DB3" w:rsidRPr="00995DB3">
        <w:rPr>
          <w:rFonts w:ascii="Times New Roman" w:hAnsi="Times New Roman"/>
          <w:sz w:val="28"/>
          <w:szCs w:val="28"/>
        </w:rPr>
        <w:t>Контроль за</w:t>
      </w:r>
      <w:proofErr w:type="gramEnd"/>
      <w:r w:rsidR="00995DB3" w:rsidRPr="00995DB3">
        <w:rPr>
          <w:rFonts w:ascii="Times New Roman" w:hAnsi="Times New Roman"/>
          <w:sz w:val="28"/>
          <w:szCs w:val="28"/>
        </w:rPr>
        <w:t xml:space="preserve"> исполнением настоящего решения оставляю за собой.</w:t>
      </w:r>
    </w:p>
    <w:p w:rsidR="00995DB3" w:rsidRPr="00995DB3" w:rsidRDefault="00995DB3" w:rsidP="00995DB3">
      <w:pPr>
        <w:autoSpaceDE w:val="0"/>
        <w:autoSpaceDN w:val="0"/>
        <w:adjustRightInd w:val="0"/>
        <w:spacing w:after="0" w:line="240" w:lineRule="auto"/>
        <w:jc w:val="both"/>
        <w:rPr>
          <w:rFonts w:ascii="Times New Roman" w:hAnsi="Times New Roman"/>
          <w:sz w:val="28"/>
          <w:szCs w:val="28"/>
        </w:rPr>
      </w:pPr>
    </w:p>
    <w:p w:rsidR="00995DB3" w:rsidRPr="00995DB3" w:rsidRDefault="00995DB3" w:rsidP="00995DB3">
      <w:pPr>
        <w:autoSpaceDE w:val="0"/>
        <w:autoSpaceDN w:val="0"/>
        <w:adjustRightInd w:val="0"/>
        <w:spacing w:after="0" w:line="240" w:lineRule="auto"/>
        <w:jc w:val="both"/>
        <w:rPr>
          <w:rFonts w:ascii="Times New Roman" w:hAnsi="Times New Roman"/>
          <w:sz w:val="28"/>
          <w:szCs w:val="28"/>
        </w:rPr>
      </w:pPr>
    </w:p>
    <w:p w:rsidR="00995DB3" w:rsidRPr="00995DB3" w:rsidRDefault="00995DB3" w:rsidP="00995DB3">
      <w:pPr>
        <w:autoSpaceDE w:val="0"/>
        <w:autoSpaceDN w:val="0"/>
        <w:adjustRightInd w:val="0"/>
        <w:spacing w:after="0" w:line="240" w:lineRule="auto"/>
        <w:jc w:val="both"/>
        <w:rPr>
          <w:rFonts w:ascii="Times New Roman" w:hAnsi="Times New Roman"/>
          <w:sz w:val="28"/>
          <w:szCs w:val="28"/>
        </w:rPr>
      </w:pPr>
      <w:r w:rsidRPr="00995DB3">
        <w:rPr>
          <w:rFonts w:ascii="Times New Roman" w:hAnsi="Times New Roman"/>
          <w:sz w:val="28"/>
          <w:szCs w:val="28"/>
        </w:rPr>
        <w:t>Глава Никольского сельского поселения</w:t>
      </w:r>
    </w:p>
    <w:p w:rsidR="00995DB3" w:rsidRPr="00995DB3" w:rsidRDefault="00995DB3" w:rsidP="00995DB3">
      <w:pPr>
        <w:autoSpaceDE w:val="0"/>
        <w:autoSpaceDN w:val="0"/>
        <w:adjustRightInd w:val="0"/>
        <w:spacing w:after="0" w:line="240" w:lineRule="auto"/>
        <w:jc w:val="both"/>
        <w:rPr>
          <w:rFonts w:ascii="Times New Roman" w:hAnsi="Times New Roman"/>
          <w:sz w:val="28"/>
          <w:szCs w:val="28"/>
        </w:rPr>
      </w:pPr>
      <w:r w:rsidRPr="00995DB3">
        <w:rPr>
          <w:rFonts w:ascii="Times New Roman" w:hAnsi="Times New Roman"/>
          <w:sz w:val="28"/>
          <w:szCs w:val="28"/>
        </w:rPr>
        <w:t>Новоусманского муниципального района</w:t>
      </w:r>
    </w:p>
    <w:p w:rsidR="0005403C" w:rsidRDefault="00995DB3" w:rsidP="00995DB3">
      <w:pPr>
        <w:autoSpaceDE w:val="0"/>
        <w:autoSpaceDN w:val="0"/>
        <w:adjustRightInd w:val="0"/>
        <w:spacing w:after="0" w:line="240" w:lineRule="auto"/>
        <w:jc w:val="both"/>
        <w:rPr>
          <w:rFonts w:ascii="Times New Roman" w:hAnsi="Times New Roman"/>
          <w:sz w:val="28"/>
          <w:szCs w:val="28"/>
        </w:rPr>
      </w:pPr>
      <w:r w:rsidRPr="00995DB3">
        <w:rPr>
          <w:rFonts w:ascii="Times New Roman" w:hAnsi="Times New Roman"/>
          <w:sz w:val="28"/>
          <w:szCs w:val="28"/>
        </w:rPr>
        <w:t xml:space="preserve">Воронежской области                                                                       </w:t>
      </w:r>
      <w:proofErr w:type="spellStart"/>
      <w:r w:rsidRPr="00995DB3">
        <w:rPr>
          <w:rFonts w:ascii="Times New Roman" w:hAnsi="Times New Roman"/>
          <w:sz w:val="28"/>
          <w:szCs w:val="28"/>
        </w:rPr>
        <w:t>И.В.Мильгунова</w:t>
      </w:r>
      <w:proofErr w:type="spellEnd"/>
    </w:p>
    <w:p w:rsidR="009F37A8" w:rsidRDefault="009F37A8" w:rsidP="00995DB3">
      <w:pPr>
        <w:autoSpaceDE w:val="0"/>
        <w:autoSpaceDN w:val="0"/>
        <w:adjustRightInd w:val="0"/>
        <w:spacing w:after="0" w:line="240" w:lineRule="auto"/>
        <w:jc w:val="both"/>
        <w:rPr>
          <w:rFonts w:ascii="Times New Roman" w:hAnsi="Times New Roman"/>
          <w:sz w:val="28"/>
          <w:szCs w:val="28"/>
        </w:rPr>
      </w:pPr>
    </w:p>
    <w:p w:rsidR="009F37A8" w:rsidRDefault="009F37A8" w:rsidP="00995DB3">
      <w:pPr>
        <w:autoSpaceDE w:val="0"/>
        <w:autoSpaceDN w:val="0"/>
        <w:adjustRightInd w:val="0"/>
        <w:spacing w:after="0" w:line="240" w:lineRule="auto"/>
        <w:jc w:val="both"/>
        <w:rPr>
          <w:rFonts w:ascii="Times New Roman" w:hAnsi="Times New Roman"/>
          <w:sz w:val="28"/>
          <w:szCs w:val="28"/>
        </w:rPr>
      </w:pPr>
    </w:p>
    <w:p w:rsidR="009F37A8" w:rsidRDefault="009F37A8" w:rsidP="00995DB3">
      <w:pPr>
        <w:autoSpaceDE w:val="0"/>
        <w:autoSpaceDN w:val="0"/>
        <w:adjustRightInd w:val="0"/>
        <w:spacing w:after="0" w:line="240" w:lineRule="auto"/>
        <w:jc w:val="both"/>
        <w:rPr>
          <w:rFonts w:ascii="Times New Roman" w:hAnsi="Times New Roman"/>
          <w:sz w:val="28"/>
          <w:szCs w:val="28"/>
        </w:rPr>
      </w:pPr>
    </w:p>
    <w:p w:rsidR="009F37A8" w:rsidRDefault="009F37A8" w:rsidP="00995DB3">
      <w:pPr>
        <w:autoSpaceDE w:val="0"/>
        <w:autoSpaceDN w:val="0"/>
        <w:adjustRightInd w:val="0"/>
        <w:spacing w:after="0" w:line="240" w:lineRule="auto"/>
        <w:jc w:val="both"/>
        <w:rPr>
          <w:rFonts w:ascii="Times New Roman" w:hAnsi="Times New Roman"/>
          <w:sz w:val="28"/>
          <w:szCs w:val="28"/>
        </w:rPr>
      </w:pPr>
    </w:p>
    <w:p w:rsidR="009F37A8" w:rsidRDefault="009F37A8" w:rsidP="00995DB3">
      <w:pPr>
        <w:autoSpaceDE w:val="0"/>
        <w:autoSpaceDN w:val="0"/>
        <w:adjustRightInd w:val="0"/>
        <w:spacing w:after="0" w:line="240" w:lineRule="auto"/>
        <w:jc w:val="both"/>
        <w:rPr>
          <w:rFonts w:ascii="Times New Roman" w:hAnsi="Times New Roman"/>
          <w:sz w:val="28"/>
          <w:szCs w:val="28"/>
        </w:rPr>
      </w:pPr>
    </w:p>
    <w:p w:rsidR="009F37A8" w:rsidRDefault="009F37A8" w:rsidP="00995DB3">
      <w:pPr>
        <w:autoSpaceDE w:val="0"/>
        <w:autoSpaceDN w:val="0"/>
        <w:adjustRightInd w:val="0"/>
        <w:spacing w:after="0" w:line="240" w:lineRule="auto"/>
        <w:jc w:val="both"/>
        <w:rPr>
          <w:rFonts w:ascii="Times New Roman" w:hAnsi="Times New Roman"/>
          <w:sz w:val="28"/>
          <w:szCs w:val="28"/>
        </w:rPr>
      </w:pPr>
    </w:p>
    <w:p w:rsidR="009F37A8" w:rsidRDefault="009F37A8" w:rsidP="00995DB3">
      <w:pPr>
        <w:autoSpaceDE w:val="0"/>
        <w:autoSpaceDN w:val="0"/>
        <w:adjustRightInd w:val="0"/>
        <w:spacing w:after="0" w:line="240" w:lineRule="auto"/>
        <w:jc w:val="both"/>
        <w:rPr>
          <w:rFonts w:ascii="Times New Roman" w:hAnsi="Times New Roman"/>
          <w:sz w:val="28"/>
          <w:szCs w:val="28"/>
        </w:rPr>
      </w:pPr>
    </w:p>
    <w:p w:rsidR="009F37A8" w:rsidRDefault="009F37A8" w:rsidP="00995DB3">
      <w:pPr>
        <w:autoSpaceDE w:val="0"/>
        <w:autoSpaceDN w:val="0"/>
        <w:adjustRightInd w:val="0"/>
        <w:spacing w:after="0" w:line="240" w:lineRule="auto"/>
        <w:jc w:val="both"/>
        <w:rPr>
          <w:rFonts w:ascii="Times New Roman" w:hAnsi="Times New Roman"/>
          <w:sz w:val="28"/>
          <w:szCs w:val="28"/>
        </w:rPr>
      </w:pPr>
    </w:p>
    <w:p w:rsidR="009F37A8" w:rsidRDefault="009F37A8" w:rsidP="00995DB3">
      <w:pPr>
        <w:autoSpaceDE w:val="0"/>
        <w:autoSpaceDN w:val="0"/>
        <w:adjustRightInd w:val="0"/>
        <w:spacing w:after="0" w:line="240" w:lineRule="auto"/>
        <w:jc w:val="both"/>
        <w:rPr>
          <w:rFonts w:ascii="Times New Roman" w:hAnsi="Times New Roman"/>
          <w:sz w:val="28"/>
          <w:szCs w:val="28"/>
        </w:rPr>
      </w:pPr>
    </w:p>
    <w:p w:rsidR="009F37A8" w:rsidRDefault="009F37A8" w:rsidP="00995DB3">
      <w:pPr>
        <w:autoSpaceDE w:val="0"/>
        <w:autoSpaceDN w:val="0"/>
        <w:adjustRightInd w:val="0"/>
        <w:spacing w:after="0" w:line="240" w:lineRule="auto"/>
        <w:jc w:val="both"/>
        <w:rPr>
          <w:rFonts w:ascii="Times New Roman" w:hAnsi="Times New Roman"/>
          <w:sz w:val="28"/>
          <w:szCs w:val="28"/>
        </w:rPr>
      </w:pPr>
    </w:p>
    <w:p w:rsidR="009F37A8" w:rsidRDefault="009F37A8" w:rsidP="00995DB3">
      <w:pPr>
        <w:autoSpaceDE w:val="0"/>
        <w:autoSpaceDN w:val="0"/>
        <w:adjustRightInd w:val="0"/>
        <w:spacing w:after="0" w:line="240" w:lineRule="auto"/>
        <w:jc w:val="both"/>
        <w:rPr>
          <w:rFonts w:ascii="Times New Roman" w:hAnsi="Times New Roman"/>
          <w:sz w:val="28"/>
          <w:szCs w:val="28"/>
        </w:rPr>
      </w:pPr>
    </w:p>
    <w:p w:rsidR="009F37A8" w:rsidRDefault="009F37A8" w:rsidP="00995DB3">
      <w:pPr>
        <w:autoSpaceDE w:val="0"/>
        <w:autoSpaceDN w:val="0"/>
        <w:adjustRightInd w:val="0"/>
        <w:spacing w:after="0" w:line="240" w:lineRule="auto"/>
        <w:jc w:val="both"/>
        <w:rPr>
          <w:rFonts w:ascii="Times New Roman" w:hAnsi="Times New Roman"/>
          <w:sz w:val="28"/>
          <w:szCs w:val="28"/>
        </w:rPr>
      </w:pPr>
    </w:p>
    <w:p w:rsidR="009F37A8" w:rsidRDefault="009F37A8" w:rsidP="00995DB3">
      <w:pPr>
        <w:autoSpaceDE w:val="0"/>
        <w:autoSpaceDN w:val="0"/>
        <w:adjustRightInd w:val="0"/>
        <w:spacing w:after="0" w:line="240" w:lineRule="auto"/>
        <w:jc w:val="both"/>
        <w:rPr>
          <w:rFonts w:ascii="Times New Roman" w:hAnsi="Times New Roman"/>
          <w:sz w:val="28"/>
          <w:szCs w:val="28"/>
        </w:rPr>
      </w:pPr>
    </w:p>
    <w:p w:rsidR="009F37A8" w:rsidRDefault="009F37A8" w:rsidP="00995DB3">
      <w:pPr>
        <w:autoSpaceDE w:val="0"/>
        <w:autoSpaceDN w:val="0"/>
        <w:adjustRightInd w:val="0"/>
        <w:spacing w:after="0" w:line="240" w:lineRule="auto"/>
        <w:jc w:val="both"/>
        <w:rPr>
          <w:rFonts w:ascii="Times New Roman" w:hAnsi="Times New Roman"/>
          <w:sz w:val="28"/>
          <w:szCs w:val="28"/>
        </w:rPr>
      </w:pPr>
    </w:p>
    <w:p w:rsidR="009F37A8" w:rsidRDefault="009F37A8" w:rsidP="00995DB3">
      <w:pPr>
        <w:autoSpaceDE w:val="0"/>
        <w:autoSpaceDN w:val="0"/>
        <w:adjustRightInd w:val="0"/>
        <w:spacing w:after="0" w:line="240" w:lineRule="auto"/>
        <w:jc w:val="both"/>
        <w:rPr>
          <w:rFonts w:ascii="Times New Roman" w:hAnsi="Times New Roman"/>
          <w:sz w:val="28"/>
          <w:szCs w:val="28"/>
        </w:rPr>
      </w:pPr>
    </w:p>
    <w:p w:rsidR="009F37A8" w:rsidRDefault="009F37A8" w:rsidP="00995DB3">
      <w:pPr>
        <w:autoSpaceDE w:val="0"/>
        <w:autoSpaceDN w:val="0"/>
        <w:adjustRightInd w:val="0"/>
        <w:spacing w:after="0" w:line="240" w:lineRule="auto"/>
        <w:jc w:val="both"/>
        <w:rPr>
          <w:rFonts w:ascii="Times New Roman" w:hAnsi="Times New Roman"/>
          <w:sz w:val="28"/>
          <w:szCs w:val="28"/>
        </w:rPr>
      </w:pPr>
    </w:p>
    <w:p w:rsidR="009F37A8" w:rsidRDefault="009F37A8" w:rsidP="00995DB3">
      <w:pPr>
        <w:autoSpaceDE w:val="0"/>
        <w:autoSpaceDN w:val="0"/>
        <w:adjustRightInd w:val="0"/>
        <w:spacing w:after="0" w:line="240" w:lineRule="auto"/>
        <w:jc w:val="both"/>
        <w:rPr>
          <w:rFonts w:ascii="Times New Roman" w:hAnsi="Times New Roman"/>
          <w:sz w:val="28"/>
          <w:szCs w:val="28"/>
        </w:rPr>
      </w:pPr>
    </w:p>
    <w:p w:rsidR="009F37A8" w:rsidRDefault="009F37A8" w:rsidP="00995DB3">
      <w:pPr>
        <w:autoSpaceDE w:val="0"/>
        <w:autoSpaceDN w:val="0"/>
        <w:adjustRightInd w:val="0"/>
        <w:spacing w:after="0" w:line="240" w:lineRule="auto"/>
        <w:jc w:val="both"/>
        <w:rPr>
          <w:rFonts w:ascii="Times New Roman" w:hAnsi="Times New Roman"/>
          <w:sz w:val="28"/>
          <w:szCs w:val="28"/>
        </w:rPr>
      </w:pPr>
    </w:p>
    <w:p w:rsidR="009F37A8" w:rsidRDefault="009F37A8" w:rsidP="00995DB3">
      <w:pPr>
        <w:autoSpaceDE w:val="0"/>
        <w:autoSpaceDN w:val="0"/>
        <w:adjustRightInd w:val="0"/>
        <w:spacing w:after="0" w:line="240" w:lineRule="auto"/>
        <w:jc w:val="both"/>
        <w:rPr>
          <w:rFonts w:ascii="Times New Roman" w:hAnsi="Times New Roman"/>
          <w:sz w:val="28"/>
          <w:szCs w:val="28"/>
        </w:rPr>
      </w:pPr>
    </w:p>
    <w:p w:rsidR="009F37A8" w:rsidRDefault="009F37A8" w:rsidP="00995DB3">
      <w:pPr>
        <w:autoSpaceDE w:val="0"/>
        <w:autoSpaceDN w:val="0"/>
        <w:adjustRightInd w:val="0"/>
        <w:spacing w:after="0" w:line="240" w:lineRule="auto"/>
        <w:jc w:val="both"/>
        <w:rPr>
          <w:rFonts w:ascii="Times New Roman" w:hAnsi="Times New Roman"/>
          <w:sz w:val="28"/>
          <w:szCs w:val="28"/>
        </w:rPr>
      </w:pPr>
    </w:p>
    <w:p w:rsidR="009F37A8" w:rsidRDefault="009F37A8" w:rsidP="00995DB3">
      <w:pPr>
        <w:autoSpaceDE w:val="0"/>
        <w:autoSpaceDN w:val="0"/>
        <w:adjustRightInd w:val="0"/>
        <w:spacing w:after="0" w:line="240" w:lineRule="auto"/>
        <w:jc w:val="both"/>
        <w:rPr>
          <w:rFonts w:ascii="Times New Roman" w:hAnsi="Times New Roman"/>
          <w:sz w:val="28"/>
          <w:szCs w:val="28"/>
        </w:rPr>
      </w:pPr>
    </w:p>
    <w:p w:rsidR="009F37A8" w:rsidRDefault="009F37A8" w:rsidP="00995DB3">
      <w:pPr>
        <w:autoSpaceDE w:val="0"/>
        <w:autoSpaceDN w:val="0"/>
        <w:adjustRightInd w:val="0"/>
        <w:spacing w:after="0" w:line="240" w:lineRule="auto"/>
        <w:jc w:val="both"/>
        <w:rPr>
          <w:rFonts w:ascii="Times New Roman" w:hAnsi="Times New Roman"/>
          <w:sz w:val="28"/>
          <w:szCs w:val="28"/>
        </w:rPr>
      </w:pPr>
    </w:p>
    <w:p w:rsidR="009F37A8" w:rsidRDefault="009F37A8" w:rsidP="00995DB3">
      <w:pPr>
        <w:autoSpaceDE w:val="0"/>
        <w:autoSpaceDN w:val="0"/>
        <w:adjustRightInd w:val="0"/>
        <w:spacing w:after="0" w:line="240" w:lineRule="auto"/>
        <w:jc w:val="both"/>
        <w:rPr>
          <w:rFonts w:ascii="Times New Roman" w:hAnsi="Times New Roman"/>
          <w:sz w:val="28"/>
          <w:szCs w:val="28"/>
        </w:rPr>
      </w:pPr>
    </w:p>
    <w:p w:rsidR="009F37A8" w:rsidRDefault="009F37A8" w:rsidP="00995DB3">
      <w:pPr>
        <w:autoSpaceDE w:val="0"/>
        <w:autoSpaceDN w:val="0"/>
        <w:adjustRightInd w:val="0"/>
        <w:spacing w:after="0" w:line="240" w:lineRule="auto"/>
        <w:jc w:val="both"/>
        <w:rPr>
          <w:rFonts w:ascii="Times New Roman" w:hAnsi="Times New Roman"/>
          <w:sz w:val="28"/>
          <w:szCs w:val="28"/>
        </w:rPr>
      </w:pPr>
    </w:p>
    <w:p w:rsidR="009F37A8" w:rsidRDefault="009F37A8" w:rsidP="00995DB3">
      <w:pPr>
        <w:autoSpaceDE w:val="0"/>
        <w:autoSpaceDN w:val="0"/>
        <w:adjustRightInd w:val="0"/>
        <w:spacing w:after="0" w:line="240" w:lineRule="auto"/>
        <w:jc w:val="both"/>
        <w:rPr>
          <w:rFonts w:ascii="Times New Roman" w:hAnsi="Times New Roman"/>
          <w:sz w:val="28"/>
          <w:szCs w:val="28"/>
        </w:rPr>
      </w:pPr>
    </w:p>
    <w:p w:rsidR="009F37A8" w:rsidRDefault="009F37A8" w:rsidP="00995DB3">
      <w:pPr>
        <w:autoSpaceDE w:val="0"/>
        <w:autoSpaceDN w:val="0"/>
        <w:adjustRightInd w:val="0"/>
        <w:spacing w:after="0" w:line="240" w:lineRule="auto"/>
        <w:jc w:val="both"/>
        <w:rPr>
          <w:rFonts w:ascii="Times New Roman" w:hAnsi="Times New Roman"/>
          <w:sz w:val="28"/>
          <w:szCs w:val="28"/>
        </w:rPr>
      </w:pPr>
    </w:p>
    <w:p w:rsidR="009F37A8" w:rsidRDefault="009F37A8" w:rsidP="00995DB3">
      <w:pPr>
        <w:autoSpaceDE w:val="0"/>
        <w:autoSpaceDN w:val="0"/>
        <w:adjustRightInd w:val="0"/>
        <w:spacing w:after="0" w:line="240" w:lineRule="auto"/>
        <w:jc w:val="both"/>
        <w:rPr>
          <w:rFonts w:ascii="Times New Roman" w:hAnsi="Times New Roman"/>
          <w:sz w:val="28"/>
          <w:szCs w:val="28"/>
        </w:rPr>
      </w:pPr>
    </w:p>
    <w:p w:rsidR="009F37A8" w:rsidRDefault="009F37A8" w:rsidP="00995DB3">
      <w:pPr>
        <w:autoSpaceDE w:val="0"/>
        <w:autoSpaceDN w:val="0"/>
        <w:adjustRightInd w:val="0"/>
        <w:spacing w:after="0" w:line="240" w:lineRule="auto"/>
        <w:jc w:val="both"/>
        <w:rPr>
          <w:rFonts w:ascii="Times New Roman" w:hAnsi="Times New Roman"/>
          <w:sz w:val="28"/>
          <w:szCs w:val="28"/>
        </w:rPr>
      </w:pPr>
    </w:p>
    <w:p w:rsidR="009F37A8" w:rsidRDefault="009F37A8" w:rsidP="00995DB3">
      <w:pPr>
        <w:autoSpaceDE w:val="0"/>
        <w:autoSpaceDN w:val="0"/>
        <w:adjustRightInd w:val="0"/>
        <w:spacing w:after="0" w:line="240" w:lineRule="auto"/>
        <w:jc w:val="both"/>
        <w:rPr>
          <w:rFonts w:ascii="Times New Roman" w:hAnsi="Times New Roman"/>
          <w:sz w:val="28"/>
          <w:szCs w:val="28"/>
        </w:rPr>
      </w:pPr>
    </w:p>
    <w:p w:rsidR="009F37A8" w:rsidRDefault="009F37A8" w:rsidP="00995DB3">
      <w:pPr>
        <w:autoSpaceDE w:val="0"/>
        <w:autoSpaceDN w:val="0"/>
        <w:adjustRightInd w:val="0"/>
        <w:spacing w:after="0" w:line="240" w:lineRule="auto"/>
        <w:jc w:val="both"/>
        <w:rPr>
          <w:rFonts w:ascii="Times New Roman" w:hAnsi="Times New Roman"/>
          <w:sz w:val="28"/>
          <w:szCs w:val="28"/>
        </w:rPr>
      </w:pPr>
    </w:p>
    <w:p w:rsidR="009F37A8" w:rsidRDefault="009F37A8" w:rsidP="00995DB3">
      <w:pPr>
        <w:autoSpaceDE w:val="0"/>
        <w:autoSpaceDN w:val="0"/>
        <w:adjustRightInd w:val="0"/>
        <w:spacing w:after="0" w:line="240" w:lineRule="auto"/>
        <w:jc w:val="both"/>
        <w:rPr>
          <w:rFonts w:ascii="Times New Roman" w:hAnsi="Times New Roman"/>
          <w:sz w:val="28"/>
          <w:szCs w:val="28"/>
        </w:rPr>
      </w:pPr>
    </w:p>
    <w:p w:rsidR="009F37A8" w:rsidRDefault="009F37A8" w:rsidP="00995DB3">
      <w:pPr>
        <w:autoSpaceDE w:val="0"/>
        <w:autoSpaceDN w:val="0"/>
        <w:adjustRightInd w:val="0"/>
        <w:spacing w:after="0" w:line="240" w:lineRule="auto"/>
        <w:jc w:val="both"/>
        <w:rPr>
          <w:rFonts w:ascii="Times New Roman" w:hAnsi="Times New Roman"/>
          <w:sz w:val="28"/>
          <w:szCs w:val="28"/>
        </w:rPr>
      </w:pPr>
    </w:p>
    <w:p w:rsidR="009F37A8" w:rsidRPr="00995DB3" w:rsidRDefault="009F37A8" w:rsidP="00995DB3">
      <w:pPr>
        <w:autoSpaceDE w:val="0"/>
        <w:autoSpaceDN w:val="0"/>
        <w:adjustRightInd w:val="0"/>
        <w:spacing w:after="0" w:line="240" w:lineRule="auto"/>
        <w:jc w:val="both"/>
        <w:rPr>
          <w:rFonts w:ascii="Times New Roman" w:hAnsi="Times New Roman"/>
          <w:sz w:val="28"/>
          <w:szCs w:val="28"/>
        </w:rPr>
      </w:pPr>
    </w:p>
    <w:p w:rsidR="0005403C" w:rsidRDefault="0005403C" w:rsidP="0005403C">
      <w:pPr>
        <w:tabs>
          <w:tab w:val="left" w:pos="3165"/>
          <w:tab w:val="left" w:pos="3299"/>
        </w:tabs>
        <w:spacing w:after="0" w:line="240" w:lineRule="auto"/>
        <w:jc w:val="right"/>
        <w:rPr>
          <w:rFonts w:ascii="Times New Roman" w:eastAsia="Calibri" w:hAnsi="Times New Roman" w:cs="Times New Roman"/>
          <w:sz w:val="26"/>
          <w:szCs w:val="26"/>
        </w:rPr>
      </w:pPr>
    </w:p>
    <w:p w:rsidR="0005403C" w:rsidRPr="00B82BA0" w:rsidRDefault="0005403C" w:rsidP="0005403C">
      <w:pPr>
        <w:tabs>
          <w:tab w:val="left" w:pos="3165"/>
          <w:tab w:val="left" w:pos="3299"/>
        </w:tabs>
        <w:spacing w:after="0" w:line="240" w:lineRule="auto"/>
        <w:jc w:val="right"/>
        <w:rPr>
          <w:rFonts w:ascii="Times New Roman" w:eastAsia="Calibri" w:hAnsi="Times New Roman" w:cs="Times New Roman"/>
          <w:sz w:val="26"/>
          <w:szCs w:val="26"/>
        </w:rPr>
      </w:pPr>
      <w:r w:rsidRPr="00B82BA0">
        <w:rPr>
          <w:rFonts w:ascii="Times New Roman" w:eastAsia="Calibri" w:hAnsi="Times New Roman" w:cs="Times New Roman"/>
          <w:sz w:val="26"/>
          <w:szCs w:val="26"/>
        </w:rPr>
        <w:t>ПРИЛОЖЕНИЕ</w:t>
      </w:r>
    </w:p>
    <w:p w:rsidR="0005403C" w:rsidRDefault="0005403C" w:rsidP="0005403C">
      <w:pPr>
        <w:spacing w:after="0" w:line="240" w:lineRule="auto"/>
        <w:jc w:val="right"/>
        <w:rPr>
          <w:rFonts w:ascii="Times New Roman" w:hAnsi="Times New Roman" w:cs="Times New Roman"/>
          <w:sz w:val="26"/>
          <w:szCs w:val="26"/>
        </w:rPr>
      </w:pPr>
      <w:r w:rsidRPr="00AF397C">
        <w:rPr>
          <w:rFonts w:ascii="Times New Roman" w:hAnsi="Times New Roman" w:cs="Times New Roman"/>
          <w:sz w:val="26"/>
          <w:szCs w:val="26"/>
        </w:rPr>
        <w:t xml:space="preserve">к решению Совета народных депутатов </w:t>
      </w:r>
    </w:p>
    <w:p w:rsidR="0005403C" w:rsidRDefault="0005403C" w:rsidP="0005403C">
      <w:pPr>
        <w:spacing w:after="0" w:line="240" w:lineRule="auto"/>
        <w:jc w:val="right"/>
        <w:rPr>
          <w:rFonts w:ascii="Times New Roman" w:hAnsi="Times New Roman" w:cs="Times New Roman"/>
          <w:sz w:val="26"/>
          <w:szCs w:val="26"/>
        </w:rPr>
      </w:pPr>
      <w:r w:rsidRPr="00AF397C">
        <w:rPr>
          <w:rFonts w:ascii="Times New Roman" w:hAnsi="Times New Roman" w:cs="Times New Roman"/>
          <w:sz w:val="26"/>
          <w:szCs w:val="26"/>
        </w:rPr>
        <w:t xml:space="preserve">Никольского сельского поселения </w:t>
      </w:r>
    </w:p>
    <w:p w:rsidR="0005403C" w:rsidRDefault="0005403C" w:rsidP="0005403C">
      <w:pPr>
        <w:spacing w:after="0" w:line="240" w:lineRule="auto"/>
        <w:jc w:val="right"/>
        <w:rPr>
          <w:rFonts w:ascii="Times New Roman" w:hAnsi="Times New Roman" w:cs="Times New Roman"/>
          <w:sz w:val="26"/>
          <w:szCs w:val="26"/>
        </w:rPr>
      </w:pPr>
      <w:r w:rsidRPr="00AF397C">
        <w:rPr>
          <w:rFonts w:ascii="Times New Roman" w:hAnsi="Times New Roman" w:cs="Times New Roman"/>
          <w:sz w:val="26"/>
          <w:szCs w:val="26"/>
        </w:rPr>
        <w:t xml:space="preserve">Новоусманского муниципального </w:t>
      </w:r>
    </w:p>
    <w:p w:rsidR="0005403C" w:rsidRPr="00AF397C" w:rsidRDefault="0005403C" w:rsidP="0005403C">
      <w:pPr>
        <w:spacing w:after="0" w:line="240" w:lineRule="auto"/>
        <w:jc w:val="right"/>
        <w:rPr>
          <w:rFonts w:ascii="Times New Roman" w:hAnsi="Times New Roman" w:cs="Times New Roman"/>
          <w:sz w:val="26"/>
          <w:szCs w:val="26"/>
        </w:rPr>
      </w:pPr>
      <w:r w:rsidRPr="00AF397C">
        <w:rPr>
          <w:rFonts w:ascii="Times New Roman" w:hAnsi="Times New Roman" w:cs="Times New Roman"/>
          <w:sz w:val="26"/>
          <w:szCs w:val="26"/>
        </w:rPr>
        <w:t xml:space="preserve">района Воронежской области </w:t>
      </w:r>
    </w:p>
    <w:p w:rsidR="0005403C" w:rsidRPr="00AF397C" w:rsidRDefault="0005403C" w:rsidP="0005403C">
      <w:pPr>
        <w:spacing w:after="0" w:line="240" w:lineRule="auto"/>
        <w:jc w:val="right"/>
        <w:rPr>
          <w:rFonts w:ascii="Times New Roman" w:hAnsi="Times New Roman" w:cs="Times New Roman"/>
          <w:sz w:val="26"/>
          <w:szCs w:val="26"/>
        </w:rPr>
      </w:pPr>
      <w:r w:rsidRPr="00AF397C">
        <w:rPr>
          <w:rFonts w:ascii="Times New Roman" w:hAnsi="Times New Roman" w:cs="Times New Roman"/>
          <w:sz w:val="26"/>
          <w:szCs w:val="26"/>
        </w:rPr>
        <w:t xml:space="preserve">от </w:t>
      </w:r>
      <w:r w:rsidR="00CD453D">
        <w:rPr>
          <w:rFonts w:ascii="Times New Roman" w:hAnsi="Times New Roman" w:cs="Times New Roman"/>
          <w:sz w:val="26"/>
          <w:szCs w:val="26"/>
        </w:rPr>
        <w:t>29</w:t>
      </w:r>
      <w:r w:rsidRPr="00AF397C">
        <w:rPr>
          <w:rFonts w:ascii="Times New Roman" w:hAnsi="Times New Roman" w:cs="Times New Roman"/>
          <w:sz w:val="26"/>
          <w:szCs w:val="26"/>
        </w:rPr>
        <w:t>.</w:t>
      </w:r>
      <w:r>
        <w:rPr>
          <w:rFonts w:ascii="Times New Roman" w:hAnsi="Times New Roman" w:cs="Times New Roman"/>
          <w:sz w:val="26"/>
          <w:szCs w:val="26"/>
        </w:rPr>
        <w:t>1</w:t>
      </w:r>
      <w:r w:rsidR="009F37A8">
        <w:rPr>
          <w:rFonts w:ascii="Times New Roman" w:hAnsi="Times New Roman" w:cs="Times New Roman"/>
          <w:sz w:val="26"/>
          <w:szCs w:val="26"/>
        </w:rPr>
        <w:t>2</w:t>
      </w:r>
      <w:r>
        <w:rPr>
          <w:rFonts w:ascii="Times New Roman" w:hAnsi="Times New Roman" w:cs="Times New Roman"/>
          <w:sz w:val="26"/>
          <w:szCs w:val="26"/>
        </w:rPr>
        <w:t>.202</w:t>
      </w:r>
      <w:r w:rsidR="009F37A8">
        <w:rPr>
          <w:rFonts w:ascii="Times New Roman" w:hAnsi="Times New Roman" w:cs="Times New Roman"/>
          <w:sz w:val="26"/>
          <w:szCs w:val="26"/>
        </w:rPr>
        <w:t>2</w:t>
      </w:r>
      <w:r w:rsidRPr="00AF397C">
        <w:rPr>
          <w:rFonts w:ascii="Times New Roman" w:hAnsi="Times New Roman" w:cs="Times New Roman"/>
          <w:sz w:val="26"/>
          <w:szCs w:val="26"/>
        </w:rPr>
        <w:t xml:space="preserve"> № </w:t>
      </w:r>
      <w:r w:rsidR="00CD453D">
        <w:rPr>
          <w:rFonts w:ascii="Times New Roman" w:hAnsi="Times New Roman" w:cs="Times New Roman"/>
          <w:sz w:val="26"/>
          <w:szCs w:val="26"/>
        </w:rPr>
        <w:t>5</w:t>
      </w:r>
      <w:r w:rsidR="00A66754">
        <w:rPr>
          <w:rFonts w:ascii="Times New Roman" w:hAnsi="Times New Roman" w:cs="Times New Roman"/>
          <w:sz w:val="26"/>
          <w:szCs w:val="26"/>
        </w:rPr>
        <w:t>7</w:t>
      </w:r>
    </w:p>
    <w:p w:rsidR="0005403C" w:rsidRDefault="0005403C" w:rsidP="0005403C">
      <w:pPr>
        <w:pStyle w:val="ConsPlusNormal"/>
        <w:jc w:val="both"/>
        <w:rPr>
          <w:rFonts w:ascii="Times New Roman" w:hAnsi="Times New Roman" w:cs="Times New Roman"/>
          <w:sz w:val="26"/>
          <w:szCs w:val="26"/>
        </w:rPr>
      </w:pPr>
    </w:p>
    <w:p w:rsidR="0005403C" w:rsidRDefault="0005403C" w:rsidP="0005403C">
      <w:pPr>
        <w:pStyle w:val="ConsPlusTitle"/>
        <w:jc w:val="center"/>
        <w:rPr>
          <w:rFonts w:ascii="Times New Roman" w:hAnsi="Times New Roman" w:cs="Times New Roman"/>
          <w:sz w:val="26"/>
          <w:szCs w:val="26"/>
        </w:rPr>
      </w:pPr>
      <w:bookmarkStart w:id="0" w:name="P38"/>
      <w:bookmarkEnd w:id="0"/>
      <w:r>
        <w:rPr>
          <w:rFonts w:ascii="Times New Roman" w:hAnsi="Times New Roman" w:cs="Times New Roman"/>
          <w:sz w:val="26"/>
          <w:szCs w:val="26"/>
        </w:rPr>
        <w:t>ПОЛОЖЕНИЕ</w:t>
      </w:r>
    </w:p>
    <w:p w:rsidR="0005403C" w:rsidRPr="00AD1B5E" w:rsidRDefault="0005403C" w:rsidP="0005403C">
      <w:pPr>
        <w:pStyle w:val="ConsPlusTitle"/>
        <w:jc w:val="center"/>
        <w:rPr>
          <w:rFonts w:ascii="Times New Roman" w:hAnsi="Times New Roman" w:cs="Times New Roman"/>
          <w:sz w:val="26"/>
          <w:szCs w:val="26"/>
        </w:rPr>
      </w:pPr>
      <w:r>
        <w:rPr>
          <w:rFonts w:ascii="Times New Roman" w:hAnsi="Times New Roman" w:cs="Times New Roman"/>
          <w:sz w:val="26"/>
          <w:szCs w:val="26"/>
        </w:rPr>
        <w:t>о муниципальном жилищном  контроле на территории Никольского сельского поселения Новоусманского муниципального района Воронежской области</w:t>
      </w:r>
    </w:p>
    <w:p w:rsidR="0005403C" w:rsidRDefault="0005403C" w:rsidP="0005403C">
      <w:pPr>
        <w:pStyle w:val="ConsPlusNormal"/>
        <w:jc w:val="both"/>
        <w:rPr>
          <w:rFonts w:ascii="Times New Roman" w:hAnsi="Times New Roman" w:cs="Times New Roman"/>
          <w:sz w:val="26"/>
          <w:szCs w:val="26"/>
        </w:rPr>
      </w:pPr>
    </w:p>
    <w:p w:rsidR="0005403C" w:rsidRPr="00215CE3" w:rsidRDefault="0005403C" w:rsidP="0005403C">
      <w:pPr>
        <w:pStyle w:val="ConsPlusNormal"/>
        <w:jc w:val="center"/>
        <w:rPr>
          <w:rFonts w:ascii="Times New Roman" w:hAnsi="Times New Roman" w:cs="Times New Roman"/>
          <w:b/>
          <w:sz w:val="26"/>
          <w:szCs w:val="26"/>
        </w:rPr>
      </w:pPr>
      <w:r>
        <w:rPr>
          <w:rFonts w:ascii="Times New Roman" w:hAnsi="Times New Roman" w:cs="Times New Roman"/>
          <w:b/>
          <w:sz w:val="26"/>
          <w:szCs w:val="26"/>
        </w:rPr>
        <w:t>1. Общие положения</w:t>
      </w:r>
    </w:p>
    <w:p w:rsidR="0005403C" w:rsidRDefault="0005403C" w:rsidP="0005403C">
      <w:pPr>
        <w:pStyle w:val="ConsPlusTitle"/>
        <w:jc w:val="both"/>
        <w:rPr>
          <w:rFonts w:ascii="Times New Roman" w:hAnsi="Times New Roman" w:cs="Times New Roman"/>
          <w:i/>
          <w:sz w:val="26"/>
          <w:szCs w:val="26"/>
        </w:rPr>
      </w:pPr>
      <w:r>
        <w:rPr>
          <w:rFonts w:ascii="Times New Roman" w:hAnsi="Times New Roman" w:cs="Times New Roman"/>
          <w:b w:val="0"/>
          <w:sz w:val="26"/>
          <w:szCs w:val="26"/>
        </w:rPr>
        <w:t xml:space="preserve">     1.1. Настоящее Положение о муниципальном жилищном  контроле на территории Никольского сельского поселения Новоусманского муниципального района Воронежской области (далее – положение о муниципальном контроле) устанавливает порядок организации и осуществления муниципального контроля в сфере  соблюдения жилищного законодательства  на территории Никольского сельского поселения  (далее </w:t>
      </w:r>
      <w:proofErr w:type="gramStart"/>
      <w:r>
        <w:rPr>
          <w:rFonts w:ascii="Times New Roman" w:hAnsi="Times New Roman" w:cs="Times New Roman"/>
          <w:b w:val="0"/>
          <w:sz w:val="26"/>
          <w:szCs w:val="26"/>
        </w:rPr>
        <w:t>–м</w:t>
      </w:r>
      <w:proofErr w:type="gramEnd"/>
      <w:r>
        <w:rPr>
          <w:rFonts w:ascii="Times New Roman" w:hAnsi="Times New Roman" w:cs="Times New Roman"/>
          <w:b w:val="0"/>
          <w:sz w:val="26"/>
          <w:szCs w:val="26"/>
        </w:rPr>
        <w:t>униципальный контроль).</w:t>
      </w:r>
    </w:p>
    <w:p w:rsidR="0005403C" w:rsidRDefault="0005403C" w:rsidP="0005403C">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1.2. Муниципальный контроль осуществляется в целях обеспечения соблюдения </w:t>
      </w:r>
      <w:r>
        <w:rPr>
          <w:rFonts w:ascii="Times New Roman" w:hAnsi="Times New Roman" w:cs="Times New Roman"/>
          <w:color w:val="000000"/>
          <w:sz w:val="26"/>
          <w:szCs w:val="26"/>
          <w:shd w:val="clear" w:color="auto" w:fill="FFFFFF"/>
        </w:rPr>
        <w:t>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
    <w:p w:rsidR="0005403C" w:rsidRDefault="0005403C" w:rsidP="0005403C">
      <w:pPr>
        <w:pStyle w:val="ConsPlusNormal"/>
        <w:jc w:val="both"/>
        <w:rPr>
          <w:rFonts w:ascii="Times New Roman" w:hAnsi="Times New Roman" w:cs="Times New Roman"/>
          <w:i/>
          <w:sz w:val="26"/>
          <w:szCs w:val="26"/>
        </w:rPr>
      </w:pPr>
      <w:bookmarkStart w:id="1" w:name="P44"/>
      <w:bookmarkEnd w:id="1"/>
      <w:r>
        <w:rPr>
          <w:rFonts w:ascii="Times New Roman" w:hAnsi="Times New Roman" w:cs="Times New Roman"/>
          <w:sz w:val="26"/>
          <w:szCs w:val="26"/>
        </w:rPr>
        <w:t xml:space="preserve">     1.3. Муниципальный контроль осуществляется администрацией Никольского сельского поселения  (далее – контрольный (надзорный) орган).</w:t>
      </w:r>
    </w:p>
    <w:p w:rsidR="0005403C" w:rsidRDefault="0005403C" w:rsidP="0005403C">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Должностными лицами, уполномоченными на осуществление муниципального контроля являются</w:t>
      </w:r>
      <w:proofErr w:type="gramEnd"/>
      <w:r>
        <w:rPr>
          <w:rFonts w:ascii="Times New Roman" w:hAnsi="Times New Roman" w:cs="Times New Roman"/>
          <w:sz w:val="26"/>
          <w:szCs w:val="26"/>
        </w:rPr>
        <w:t xml:space="preserve">: </w:t>
      </w:r>
    </w:p>
    <w:p w:rsidR="0005403C" w:rsidRPr="007E4D98" w:rsidRDefault="0005403C" w:rsidP="0005403C">
      <w:pPr>
        <w:pStyle w:val="ConsPlusNormal"/>
        <w:jc w:val="both"/>
        <w:rPr>
          <w:rFonts w:ascii="Times New Roman" w:hAnsi="Times New Roman" w:cs="Times New Roman"/>
          <w:sz w:val="26"/>
          <w:szCs w:val="26"/>
        </w:rPr>
      </w:pPr>
      <w:r w:rsidRPr="007E4D98">
        <w:rPr>
          <w:rFonts w:ascii="Times New Roman" w:hAnsi="Times New Roman" w:cs="Times New Roman"/>
          <w:i/>
          <w:sz w:val="26"/>
          <w:szCs w:val="26"/>
        </w:rPr>
        <w:t xml:space="preserve">- </w:t>
      </w:r>
      <w:r w:rsidRPr="007E4D98">
        <w:rPr>
          <w:rFonts w:ascii="Times New Roman" w:hAnsi="Times New Roman" w:cs="Times New Roman"/>
          <w:sz w:val="26"/>
          <w:szCs w:val="26"/>
        </w:rPr>
        <w:t>Глава Никольского сельского поселения;</w:t>
      </w:r>
    </w:p>
    <w:p w:rsidR="0005403C" w:rsidRDefault="0005403C" w:rsidP="0005403C">
      <w:pPr>
        <w:pStyle w:val="ConsPlusNormal"/>
        <w:jc w:val="both"/>
        <w:rPr>
          <w:rFonts w:ascii="Times New Roman" w:hAnsi="Times New Roman" w:cs="Times New Roman"/>
          <w:sz w:val="26"/>
          <w:szCs w:val="26"/>
        </w:rPr>
      </w:pPr>
      <w:r>
        <w:rPr>
          <w:rFonts w:ascii="Times New Roman" w:hAnsi="Times New Roman" w:cs="Times New Roman"/>
          <w:sz w:val="26"/>
          <w:szCs w:val="26"/>
        </w:rPr>
        <w:t>- заместитель главы администрации Никольского сельского поселения;</w:t>
      </w:r>
    </w:p>
    <w:p w:rsidR="0005403C" w:rsidRDefault="0005403C" w:rsidP="0005403C">
      <w:pPr>
        <w:pStyle w:val="ConsPlusNormal"/>
        <w:jc w:val="both"/>
        <w:rPr>
          <w:rFonts w:ascii="Times New Roman" w:hAnsi="Times New Roman" w:cs="Times New Roman"/>
          <w:i/>
          <w:sz w:val="26"/>
          <w:szCs w:val="26"/>
        </w:rPr>
      </w:pPr>
      <w:r>
        <w:rPr>
          <w:rFonts w:ascii="Times New Roman" w:hAnsi="Times New Roman" w:cs="Times New Roman"/>
          <w:sz w:val="26"/>
          <w:szCs w:val="26"/>
        </w:rPr>
        <w:t>- специалист администрации Никольского сельского поселения.</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Должностными лицами контрольного (надзорного) органа, уполномоченными на принятие решений о проведении контрольных (надзорных) мероприятий, являются:</w:t>
      </w:r>
    </w:p>
    <w:p w:rsidR="0005403C" w:rsidRPr="007E4D98" w:rsidRDefault="0005403C" w:rsidP="0005403C">
      <w:pPr>
        <w:pStyle w:val="ConsPlusNormal"/>
        <w:jc w:val="both"/>
        <w:rPr>
          <w:rFonts w:ascii="Times New Roman" w:hAnsi="Times New Roman" w:cs="Times New Roman"/>
          <w:sz w:val="26"/>
          <w:szCs w:val="26"/>
        </w:rPr>
      </w:pPr>
      <w:r w:rsidRPr="007E4D98">
        <w:rPr>
          <w:rFonts w:ascii="Times New Roman" w:hAnsi="Times New Roman" w:cs="Times New Roman"/>
          <w:i/>
          <w:sz w:val="26"/>
          <w:szCs w:val="26"/>
        </w:rPr>
        <w:t xml:space="preserve">-  </w:t>
      </w:r>
      <w:r w:rsidRPr="007E4D98">
        <w:rPr>
          <w:rFonts w:ascii="Times New Roman" w:hAnsi="Times New Roman" w:cs="Times New Roman"/>
          <w:sz w:val="26"/>
          <w:szCs w:val="26"/>
        </w:rPr>
        <w:t>Глава Никольского сельского поселения;</w:t>
      </w:r>
    </w:p>
    <w:p w:rsidR="0005403C" w:rsidRDefault="0005403C" w:rsidP="0005403C">
      <w:pPr>
        <w:pStyle w:val="ConsPlusNormal"/>
        <w:jc w:val="both"/>
        <w:rPr>
          <w:rFonts w:ascii="Times New Roman" w:hAnsi="Times New Roman" w:cs="Times New Roman"/>
          <w:i/>
          <w:sz w:val="26"/>
          <w:szCs w:val="26"/>
        </w:rPr>
      </w:pPr>
      <w:r>
        <w:rPr>
          <w:rFonts w:ascii="Times New Roman" w:hAnsi="Times New Roman" w:cs="Times New Roman"/>
          <w:sz w:val="26"/>
          <w:szCs w:val="26"/>
        </w:rPr>
        <w:t>- заместитель главы администрации Никольского сельского поселения</w:t>
      </w:r>
      <w:r>
        <w:rPr>
          <w:rFonts w:ascii="Times New Roman" w:hAnsi="Times New Roman" w:cs="Times New Roman"/>
          <w:i/>
          <w:sz w:val="26"/>
          <w:szCs w:val="26"/>
        </w:rPr>
        <w:t>;</w:t>
      </w:r>
    </w:p>
    <w:p w:rsidR="0005403C" w:rsidRDefault="0005403C" w:rsidP="0005403C">
      <w:pPr>
        <w:pStyle w:val="ConsPlusNormal"/>
        <w:jc w:val="both"/>
        <w:rPr>
          <w:rFonts w:ascii="Times New Roman" w:hAnsi="Times New Roman" w:cs="Times New Roman"/>
          <w:i/>
          <w:sz w:val="26"/>
          <w:szCs w:val="26"/>
        </w:rPr>
      </w:pPr>
      <w:r>
        <w:rPr>
          <w:rFonts w:ascii="Times New Roman" w:hAnsi="Times New Roman" w:cs="Times New Roman"/>
          <w:sz w:val="26"/>
          <w:szCs w:val="26"/>
        </w:rPr>
        <w:t xml:space="preserve">     1.4. </w:t>
      </w:r>
      <w:proofErr w:type="gramStart"/>
      <w:r>
        <w:rPr>
          <w:rFonts w:ascii="Times New Roman" w:hAnsi="Times New Roman" w:cs="Times New Roman"/>
          <w:sz w:val="26"/>
          <w:szCs w:val="26"/>
        </w:rPr>
        <w:t xml:space="preserve">К отношениям, связанным с осуществлением муниципального контроля применяются положения Федерального </w:t>
      </w:r>
      <w:hyperlink r:id="rId8" w:history="1">
        <w:r>
          <w:rPr>
            <w:rStyle w:val="a3"/>
            <w:rFonts w:ascii="Times New Roman" w:hAnsi="Times New Roman" w:cs="Times New Roman"/>
            <w:color w:val="auto"/>
            <w:sz w:val="26"/>
            <w:szCs w:val="26"/>
            <w:u w:val="none"/>
          </w:rPr>
          <w:t>закона</w:t>
        </w:r>
      </w:hyperlink>
      <w:r>
        <w:rPr>
          <w:rFonts w:ascii="Times New Roman" w:hAnsi="Times New Roman" w:cs="Times New Roman"/>
          <w:sz w:val="26"/>
          <w:szCs w:val="26"/>
        </w:rPr>
        <w:t xml:space="preserve"> от 31.07.2020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Жилищный Кодекс российской Федерации, Федерального </w:t>
      </w:r>
      <w:hyperlink r:id="rId9" w:history="1">
        <w:r>
          <w:rPr>
            <w:rStyle w:val="a3"/>
            <w:rFonts w:ascii="Times New Roman" w:hAnsi="Times New Roman" w:cs="Times New Roman"/>
            <w:color w:val="auto"/>
            <w:sz w:val="26"/>
            <w:szCs w:val="26"/>
            <w:u w:val="none"/>
          </w:rPr>
          <w:t>закона</w:t>
        </w:r>
      </w:hyperlink>
      <w:r>
        <w:t xml:space="preserve"> </w:t>
      </w:r>
      <w:r>
        <w:rPr>
          <w:rFonts w:ascii="Times New Roman" w:hAnsi="Times New Roman" w:cs="Times New Roman"/>
          <w:sz w:val="26"/>
          <w:szCs w:val="26"/>
        </w:rPr>
        <w:t>от 06.10.2003 № 131-ФЗ «Об общих принципах организации местного самоуправления в Российской Федерации»</w:t>
      </w:r>
      <w:r>
        <w:rPr>
          <w:rFonts w:ascii="Times New Roman" w:hAnsi="Times New Roman" w:cs="Times New Roman"/>
          <w:i/>
          <w:sz w:val="26"/>
          <w:szCs w:val="26"/>
        </w:rPr>
        <w:t>.</w:t>
      </w:r>
      <w:proofErr w:type="gramEnd"/>
      <w:r>
        <w:rPr>
          <w:rFonts w:ascii="Times New Roman" w:hAnsi="Times New Roman" w:cs="Times New Roman"/>
          <w:i/>
          <w:sz w:val="26"/>
          <w:szCs w:val="26"/>
        </w:rPr>
        <w:t xml:space="preserve"> </w:t>
      </w:r>
      <w:proofErr w:type="gramStart"/>
      <w:r>
        <w:rPr>
          <w:rFonts w:ascii="Times New Roman" w:hAnsi="Times New Roman" w:cs="Times New Roman"/>
          <w:color w:val="000000"/>
          <w:sz w:val="26"/>
          <w:szCs w:val="26"/>
          <w:shd w:val="clear" w:color="auto" w:fill="FFFFFF"/>
        </w:rPr>
        <w:t xml:space="preserve">К отношениям, связанным с осуществлением муниципального контроля, организацией и проведением проверок юридических лиц (за исключением региональных операторов),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w:t>
      </w:r>
      <w:r>
        <w:rPr>
          <w:rFonts w:ascii="Times New Roman" w:hAnsi="Times New Roman" w:cs="Times New Roman"/>
          <w:color w:val="000000"/>
          <w:sz w:val="26"/>
          <w:szCs w:val="26"/>
          <w:shd w:val="clear" w:color="auto" w:fill="FFFFFF"/>
        </w:rPr>
        <w:lastRenderedPageBreak/>
        <w:t>внеплановых проверок, установленных частями 4.1 и 4.2 ст</w:t>
      </w:r>
      <w:proofErr w:type="gramEnd"/>
      <w:r>
        <w:rPr>
          <w:rFonts w:ascii="Times New Roman" w:hAnsi="Times New Roman" w:cs="Times New Roman"/>
          <w:color w:val="000000"/>
          <w:sz w:val="26"/>
          <w:szCs w:val="26"/>
          <w:shd w:val="clear" w:color="auto" w:fill="FFFFFF"/>
        </w:rPr>
        <w:t xml:space="preserve">.20 ЖК РФ. </w:t>
      </w:r>
    </w:p>
    <w:p w:rsidR="0005403C" w:rsidRDefault="0005403C" w:rsidP="0005403C">
      <w:pPr>
        <w:pStyle w:val="ConsPlusNormal"/>
        <w:jc w:val="both"/>
        <w:rPr>
          <w:rFonts w:ascii="Times New Roman" w:hAnsi="Times New Roman" w:cs="Times New Roman"/>
          <w:sz w:val="26"/>
          <w:szCs w:val="26"/>
        </w:rPr>
      </w:pPr>
      <w:bookmarkStart w:id="2" w:name="P47"/>
      <w:bookmarkEnd w:id="2"/>
    </w:p>
    <w:p w:rsidR="0005403C" w:rsidRDefault="0005403C" w:rsidP="0005403C">
      <w:pPr>
        <w:pStyle w:val="ConsPlusNormal"/>
        <w:jc w:val="center"/>
        <w:rPr>
          <w:rFonts w:ascii="Times New Roman" w:hAnsi="Times New Roman" w:cs="Times New Roman"/>
          <w:b/>
          <w:sz w:val="26"/>
          <w:szCs w:val="26"/>
        </w:rPr>
      </w:pPr>
      <w:r>
        <w:rPr>
          <w:rFonts w:ascii="Times New Roman" w:hAnsi="Times New Roman" w:cs="Times New Roman"/>
          <w:b/>
          <w:sz w:val="26"/>
          <w:szCs w:val="26"/>
        </w:rPr>
        <w:t>2. Предмет муниципального жилищного  контроля</w:t>
      </w:r>
    </w:p>
    <w:p w:rsidR="0005403C" w:rsidRDefault="0005403C" w:rsidP="0005403C">
      <w:pPr>
        <w:pStyle w:val="ConsPlusNormal"/>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rPr>
        <w:t xml:space="preserve">     2.1. Предметом муниципального жилищного контроля является соблюдение </w:t>
      </w:r>
      <w:r>
        <w:rPr>
          <w:rFonts w:ascii="Times New Roman" w:hAnsi="Times New Roman" w:cs="Times New Roman"/>
          <w:color w:val="000000"/>
          <w:sz w:val="26"/>
          <w:szCs w:val="26"/>
          <w:shd w:val="clear" w:color="auto" w:fill="FFFFFF"/>
        </w:rPr>
        <w:t>юридическими лицами, индивидуальными предпринимателями и гражданами обязательных требований в отношении муниципального жилищного фонда:</w:t>
      </w:r>
    </w:p>
    <w:p w:rsidR="0005403C" w:rsidRDefault="0005403C" w:rsidP="0005403C">
      <w:pPr>
        <w:pStyle w:val="ConsPlusNormal"/>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proofErr w:type="gramStart"/>
      <w:r>
        <w:rPr>
          <w:rFonts w:ascii="Times New Roman" w:hAnsi="Times New Roman" w:cs="Times New Roman"/>
          <w:color w:val="000000"/>
          <w:sz w:val="26"/>
          <w:szCs w:val="26"/>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05403C" w:rsidRDefault="0005403C" w:rsidP="0005403C">
      <w:pPr>
        <w:pStyle w:val="ConsPlusNormal"/>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2) требований к формированию фондов капитального ремонта;</w:t>
      </w:r>
    </w:p>
    <w:p w:rsidR="0005403C" w:rsidRDefault="0005403C" w:rsidP="0005403C">
      <w:pPr>
        <w:pStyle w:val="ConsPlusNormal"/>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5403C" w:rsidRDefault="0005403C" w:rsidP="0005403C">
      <w:pPr>
        <w:pStyle w:val="ConsPlusNormal"/>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4) требований к предоставлению коммунальных услуг собственникам и пользователям помещений в многоквартирных домах и жилых домов;</w:t>
      </w:r>
    </w:p>
    <w:p w:rsidR="0005403C" w:rsidRDefault="0005403C" w:rsidP="0005403C">
      <w:pPr>
        <w:pStyle w:val="ConsPlusNormal"/>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5403C" w:rsidRDefault="0005403C" w:rsidP="0005403C">
      <w:pPr>
        <w:pStyle w:val="ConsPlusNormal"/>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6) правил содержания общего имущества в многоквартирном доме и правил изменения размера платы за содержание жилого помещения;</w:t>
      </w:r>
    </w:p>
    <w:p w:rsidR="0005403C" w:rsidRDefault="0005403C" w:rsidP="0005403C">
      <w:pPr>
        <w:pStyle w:val="ConsPlusNormal"/>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5403C" w:rsidRDefault="0005403C" w:rsidP="0005403C">
      <w:pPr>
        <w:pStyle w:val="ConsPlusNormal"/>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5403C" w:rsidRDefault="0005403C" w:rsidP="0005403C">
      <w:pPr>
        <w:pStyle w:val="ConsPlusNormal"/>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9) требований к порядку размещения </w:t>
      </w:r>
      <w:proofErr w:type="spellStart"/>
      <w:r>
        <w:rPr>
          <w:rFonts w:ascii="Times New Roman" w:hAnsi="Times New Roman" w:cs="Times New Roman"/>
          <w:color w:val="000000"/>
          <w:sz w:val="26"/>
          <w:szCs w:val="26"/>
        </w:rPr>
        <w:t>ресурсоснабжающими</w:t>
      </w:r>
      <w:proofErr w:type="spellEnd"/>
      <w:r>
        <w:rPr>
          <w:rFonts w:ascii="Times New Roman" w:hAnsi="Times New Roman" w:cs="Times New Roman"/>
          <w:color w:val="000000"/>
          <w:sz w:val="26"/>
          <w:szCs w:val="26"/>
        </w:rPr>
        <w:t xml:space="preserve"> организациями, лицами, осуществляющими деятельность по управлению многоквартирными домами, информации в системе;</w:t>
      </w:r>
    </w:p>
    <w:p w:rsidR="0005403C" w:rsidRDefault="0005403C" w:rsidP="0005403C">
      <w:pPr>
        <w:pStyle w:val="ConsPlusNormal"/>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10) требований к обеспечению доступности для инвалидов помещений в многоквартирных домах;</w:t>
      </w:r>
    </w:p>
    <w:p w:rsidR="0005403C" w:rsidRDefault="0005403C" w:rsidP="0005403C">
      <w:pPr>
        <w:pStyle w:val="ConsPlusNormal"/>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11) требований к предоставлению жилых помещений в наемных домах социального использования.</w:t>
      </w:r>
    </w:p>
    <w:p w:rsidR="0005403C" w:rsidRDefault="0005403C" w:rsidP="0005403C">
      <w:pPr>
        <w:pStyle w:val="ConsPlusNormal"/>
        <w:jc w:val="both"/>
        <w:rPr>
          <w:rFonts w:ascii="Times New Roman" w:hAnsi="Times New Roman" w:cs="Times New Roman"/>
          <w:sz w:val="26"/>
          <w:szCs w:val="26"/>
        </w:rPr>
      </w:pPr>
    </w:p>
    <w:p w:rsidR="0005403C" w:rsidRDefault="0005403C" w:rsidP="0005403C">
      <w:pPr>
        <w:pStyle w:val="ConsPlusNormal"/>
        <w:jc w:val="center"/>
        <w:rPr>
          <w:rFonts w:ascii="Times New Roman" w:hAnsi="Times New Roman" w:cs="Times New Roman"/>
          <w:b/>
          <w:sz w:val="26"/>
          <w:szCs w:val="26"/>
        </w:rPr>
      </w:pPr>
      <w:r>
        <w:rPr>
          <w:rFonts w:ascii="Times New Roman" w:hAnsi="Times New Roman" w:cs="Times New Roman"/>
          <w:b/>
          <w:sz w:val="26"/>
          <w:szCs w:val="26"/>
        </w:rPr>
        <w:t xml:space="preserve">3. Объекты муниципального контроля </w:t>
      </w:r>
    </w:p>
    <w:p w:rsidR="0005403C" w:rsidRDefault="0005403C" w:rsidP="0005403C">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3.1. Объектами муниципального контроля являются:</w:t>
      </w:r>
    </w:p>
    <w:p w:rsidR="0005403C" w:rsidRDefault="0005403C" w:rsidP="0005403C">
      <w:pPr>
        <w:pStyle w:val="ConsPlusNormal"/>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1) деятельность, действия (бездействие) контролируемых лиц, в рамках которых должны соблюдаться обязательные требования, </w:t>
      </w:r>
      <w:bookmarkStart w:id="3" w:name="_Hlk77763353"/>
      <w:bookmarkStart w:id="4" w:name="_Hlk77763765"/>
      <w:r>
        <w:rPr>
          <w:rFonts w:ascii="Times New Roman" w:hAnsi="Times New Roman" w:cs="Times New Roman"/>
          <w:color w:val="000000"/>
          <w:sz w:val="26"/>
          <w:szCs w:val="26"/>
        </w:rPr>
        <w:t xml:space="preserve">в том числе предъявляемые к контролируемым лицам, осуществляющим деятельность, действия (бездействие), указанные </w:t>
      </w:r>
      <w:bookmarkEnd w:id="3"/>
      <w:r>
        <w:rPr>
          <w:rFonts w:ascii="Times New Roman" w:hAnsi="Times New Roman" w:cs="Times New Roman"/>
          <w:color w:val="000000"/>
          <w:sz w:val="26"/>
          <w:szCs w:val="26"/>
        </w:rPr>
        <w:t>в подпунктах 1 – 11 пункта 2 настоящего Положения;</w:t>
      </w:r>
      <w:bookmarkEnd w:id="4"/>
    </w:p>
    <w:p w:rsidR="0005403C" w:rsidRDefault="0005403C" w:rsidP="0005403C">
      <w:pPr>
        <w:pStyle w:val="ConsPlusNormal"/>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11пункта 2 настоящего Положения;</w:t>
      </w:r>
    </w:p>
    <w:p w:rsidR="0005403C" w:rsidRDefault="0005403C" w:rsidP="0005403C">
      <w:pPr>
        <w:pStyle w:val="ConsPlusNormal"/>
        <w:jc w:val="both"/>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 xml:space="preserve">     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пункта 5 настоящего Положения.</w:t>
      </w:r>
    </w:p>
    <w:p w:rsidR="0005403C" w:rsidRDefault="0005403C" w:rsidP="0005403C">
      <w:pPr>
        <w:pStyle w:val="ConsPlusNormal"/>
        <w:jc w:val="both"/>
        <w:rPr>
          <w:rFonts w:ascii="Times New Roman" w:hAnsi="Times New Roman" w:cs="Times New Roman"/>
          <w:i/>
          <w:sz w:val="26"/>
          <w:szCs w:val="26"/>
        </w:rPr>
      </w:pPr>
    </w:p>
    <w:p w:rsidR="0005403C" w:rsidRDefault="0005403C" w:rsidP="0005403C">
      <w:pPr>
        <w:pStyle w:val="ConsPlusNormal"/>
        <w:jc w:val="center"/>
        <w:rPr>
          <w:rFonts w:ascii="Times New Roman" w:hAnsi="Times New Roman" w:cs="Times New Roman"/>
          <w:b/>
          <w:sz w:val="26"/>
          <w:szCs w:val="26"/>
        </w:rPr>
      </w:pPr>
      <w:r>
        <w:rPr>
          <w:rFonts w:ascii="Times New Roman" w:hAnsi="Times New Roman" w:cs="Times New Roman"/>
          <w:b/>
          <w:sz w:val="26"/>
          <w:szCs w:val="26"/>
        </w:rPr>
        <w:t xml:space="preserve">4. Управление рисками причинения вреда (ущерба) </w:t>
      </w:r>
      <w:proofErr w:type="gramStart"/>
      <w:r>
        <w:rPr>
          <w:rFonts w:ascii="Times New Roman" w:hAnsi="Times New Roman" w:cs="Times New Roman"/>
          <w:b/>
          <w:sz w:val="26"/>
          <w:szCs w:val="26"/>
        </w:rPr>
        <w:t>охраняемым</w:t>
      </w:r>
      <w:proofErr w:type="gramEnd"/>
      <w:r>
        <w:rPr>
          <w:rFonts w:ascii="Times New Roman" w:hAnsi="Times New Roman" w:cs="Times New Roman"/>
          <w:b/>
          <w:sz w:val="26"/>
          <w:szCs w:val="26"/>
        </w:rPr>
        <w:t xml:space="preserve"> </w:t>
      </w:r>
    </w:p>
    <w:p w:rsidR="0005403C" w:rsidRDefault="0005403C" w:rsidP="0005403C">
      <w:pPr>
        <w:pStyle w:val="ConsPlusNormal"/>
        <w:jc w:val="center"/>
        <w:rPr>
          <w:rFonts w:ascii="Times New Roman" w:hAnsi="Times New Roman" w:cs="Times New Roman"/>
          <w:b/>
          <w:sz w:val="26"/>
          <w:szCs w:val="26"/>
        </w:rPr>
      </w:pPr>
      <w:r>
        <w:rPr>
          <w:rFonts w:ascii="Times New Roman" w:hAnsi="Times New Roman" w:cs="Times New Roman"/>
          <w:b/>
          <w:sz w:val="26"/>
          <w:szCs w:val="26"/>
        </w:rPr>
        <w:t>законом ценностям при осуществлении муниципального контроля</w:t>
      </w:r>
    </w:p>
    <w:p w:rsidR="0005403C" w:rsidRDefault="0005403C" w:rsidP="0005403C">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4.1. При осуществлении жилищного муниципального контроля не применяется система оценки и управления рисками. </w:t>
      </w:r>
    </w:p>
    <w:p w:rsidR="0005403C" w:rsidRDefault="0005403C" w:rsidP="0005403C">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4.2. Контрольны</w:t>
      </w:r>
      <w:proofErr w:type="gramStart"/>
      <w:r>
        <w:rPr>
          <w:rFonts w:ascii="Times New Roman" w:hAnsi="Times New Roman" w:cs="Times New Roman"/>
          <w:sz w:val="26"/>
          <w:szCs w:val="26"/>
        </w:rPr>
        <w:t>й(</w:t>
      </w:r>
      <w:proofErr w:type="gramEnd"/>
      <w:r>
        <w:rPr>
          <w:rFonts w:ascii="Times New Roman" w:hAnsi="Times New Roman" w:cs="Times New Roman"/>
          <w:sz w:val="26"/>
          <w:szCs w:val="26"/>
        </w:rPr>
        <w:t>надзорный) орган осуществляет муниципальный контроль  посредством проведения:</w:t>
      </w:r>
    </w:p>
    <w:p w:rsidR="0005403C" w:rsidRDefault="0005403C" w:rsidP="0005403C">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а) профилактических мероприятий;</w:t>
      </w:r>
    </w:p>
    <w:p w:rsidR="0005403C" w:rsidRDefault="0005403C" w:rsidP="0005403C">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б) контрольны</w:t>
      </w:r>
      <w:proofErr w:type="gramStart"/>
      <w:r>
        <w:rPr>
          <w:rFonts w:ascii="Times New Roman" w:hAnsi="Times New Roman" w:cs="Times New Roman"/>
          <w:sz w:val="26"/>
          <w:szCs w:val="26"/>
        </w:rPr>
        <w:t>х(</w:t>
      </w:r>
      <w:proofErr w:type="gramEnd"/>
      <w:r>
        <w:rPr>
          <w:rFonts w:ascii="Times New Roman" w:hAnsi="Times New Roman" w:cs="Times New Roman"/>
          <w:sz w:val="26"/>
          <w:szCs w:val="26"/>
        </w:rPr>
        <w:t>надзорных) мероприятий, проводимых с взаимодействием с контролируемым лицом и без взаимодействия с контролируемым лицом.</w:t>
      </w:r>
    </w:p>
    <w:p w:rsidR="0005403C" w:rsidRDefault="0005403C" w:rsidP="0005403C">
      <w:pPr>
        <w:pStyle w:val="ConsPlusNormal"/>
        <w:jc w:val="both"/>
        <w:rPr>
          <w:rFonts w:ascii="Times New Roman" w:hAnsi="Times New Roman" w:cs="Times New Roman"/>
          <w:sz w:val="26"/>
          <w:szCs w:val="26"/>
        </w:rPr>
      </w:pPr>
      <w:bookmarkStart w:id="5" w:name="Par1"/>
      <w:bookmarkEnd w:id="5"/>
    </w:p>
    <w:p w:rsidR="0005403C" w:rsidRDefault="0005403C" w:rsidP="0005403C">
      <w:pPr>
        <w:pStyle w:val="ConsPlusNormal"/>
        <w:jc w:val="center"/>
        <w:rPr>
          <w:rFonts w:ascii="Times New Roman" w:hAnsi="Times New Roman" w:cs="Times New Roman"/>
          <w:b/>
          <w:sz w:val="26"/>
          <w:szCs w:val="26"/>
        </w:rPr>
      </w:pPr>
      <w:r>
        <w:rPr>
          <w:rFonts w:ascii="Times New Roman" w:hAnsi="Times New Roman" w:cs="Times New Roman"/>
          <w:b/>
          <w:sz w:val="26"/>
          <w:szCs w:val="26"/>
        </w:rPr>
        <w:t xml:space="preserve">5. Профилактика рисков причинения вреда (ущерба) </w:t>
      </w:r>
    </w:p>
    <w:p w:rsidR="0005403C" w:rsidRDefault="0005403C" w:rsidP="0005403C">
      <w:pPr>
        <w:pStyle w:val="ConsPlusNormal"/>
        <w:jc w:val="center"/>
        <w:rPr>
          <w:rFonts w:ascii="Times New Roman" w:hAnsi="Times New Roman" w:cs="Times New Roman"/>
          <w:b/>
          <w:sz w:val="26"/>
          <w:szCs w:val="26"/>
        </w:rPr>
      </w:pPr>
      <w:r>
        <w:rPr>
          <w:rFonts w:ascii="Times New Roman" w:hAnsi="Times New Roman" w:cs="Times New Roman"/>
          <w:b/>
          <w:sz w:val="26"/>
          <w:szCs w:val="26"/>
        </w:rPr>
        <w:t>охраняемым законом ценностям</w:t>
      </w:r>
    </w:p>
    <w:p w:rsidR="0005403C" w:rsidRDefault="0005403C" w:rsidP="0005403C">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5.1. Профилактические мероприятия осуществляются контрольным (надзорным)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05403C" w:rsidRDefault="0005403C" w:rsidP="0005403C">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w:t>
      </w:r>
      <w:proofErr w:type="gramStart"/>
      <w:r>
        <w:rPr>
          <w:rFonts w:ascii="Times New Roman" w:hAnsi="Times New Roman" w:cs="Times New Roman"/>
          <w:sz w:val="26"/>
          <w:szCs w:val="26"/>
        </w:rPr>
        <w:t>х(</w:t>
      </w:r>
      <w:proofErr w:type="gramEnd"/>
      <w:r>
        <w:rPr>
          <w:rFonts w:ascii="Times New Roman" w:hAnsi="Times New Roman" w:cs="Times New Roman"/>
          <w:sz w:val="26"/>
          <w:szCs w:val="26"/>
        </w:rPr>
        <w:t>надзорных) мероприятий.</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5.2.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 </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Утвержденная программа профилактики рисков причинения вреда (ущерба) размещается на официальном сайте контрольног</w:t>
      </w:r>
      <w:proofErr w:type="gramStart"/>
      <w:r>
        <w:rPr>
          <w:rFonts w:ascii="Times New Roman" w:hAnsi="Times New Roman" w:cs="Times New Roman"/>
          <w:sz w:val="26"/>
          <w:szCs w:val="26"/>
        </w:rPr>
        <w:t>о(</w:t>
      </w:r>
      <w:proofErr w:type="gramEnd"/>
      <w:r>
        <w:rPr>
          <w:rFonts w:ascii="Times New Roman" w:hAnsi="Times New Roman" w:cs="Times New Roman"/>
          <w:sz w:val="26"/>
          <w:szCs w:val="26"/>
        </w:rPr>
        <w:t>надзорного) органа в сети «Интернет».</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Профилактические мероприятия, предусмотренные программой профилактики рисков причинения вреда, обязательны для проведения контрольны</w:t>
      </w:r>
      <w:proofErr w:type="gramStart"/>
      <w:r>
        <w:rPr>
          <w:rFonts w:ascii="Times New Roman" w:hAnsi="Times New Roman" w:cs="Times New Roman"/>
          <w:sz w:val="26"/>
          <w:szCs w:val="26"/>
        </w:rPr>
        <w:t>м(</w:t>
      </w:r>
      <w:proofErr w:type="gramEnd"/>
      <w:r>
        <w:rPr>
          <w:rFonts w:ascii="Times New Roman" w:hAnsi="Times New Roman" w:cs="Times New Roman"/>
          <w:sz w:val="26"/>
          <w:szCs w:val="26"/>
        </w:rPr>
        <w:t>надзорным) органом. Контрольны</w:t>
      </w:r>
      <w:proofErr w:type="gramStart"/>
      <w:r>
        <w:rPr>
          <w:rFonts w:ascii="Times New Roman" w:hAnsi="Times New Roman" w:cs="Times New Roman"/>
          <w:sz w:val="26"/>
          <w:szCs w:val="26"/>
        </w:rPr>
        <w:t>й(</w:t>
      </w:r>
      <w:proofErr w:type="gramEnd"/>
      <w:r>
        <w:rPr>
          <w:rFonts w:ascii="Times New Roman" w:hAnsi="Times New Roman" w:cs="Times New Roman"/>
          <w:sz w:val="26"/>
          <w:szCs w:val="26"/>
        </w:rPr>
        <w:t>надзорный) орган может проводить профилактические мероприятия, не предусмотренные программой профилактики рисков причинения вреда (ущерба).</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5.3.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w:t>
      </w:r>
      <w:proofErr w:type="gramStart"/>
      <w:r>
        <w:rPr>
          <w:rFonts w:ascii="Times New Roman" w:hAnsi="Times New Roman" w:cs="Times New Roman"/>
          <w:sz w:val="26"/>
          <w:szCs w:val="26"/>
        </w:rPr>
        <w:t>о(</w:t>
      </w:r>
      <w:proofErr w:type="gramEnd"/>
      <w:r>
        <w:rPr>
          <w:rFonts w:ascii="Times New Roman" w:hAnsi="Times New Roman" w:cs="Times New Roman"/>
          <w:sz w:val="26"/>
          <w:szCs w:val="26"/>
        </w:rPr>
        <w:t>надзорного) органа либо иному должностному лицу контрольного(надзорного) органа, уполномоченному на принятие решений о проведении контрольных(надзорных) мероприятий, для принятия решения об их проведении.</w:t>
      </w:r>
    </w:p>
    <w:p w:rsidR="0005403C" w:rsidRDefault="0005403C" w:rsidP="0005403C">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5.4. При осуществлении муниципального контроля могут проводиться следующие виды профилактических мероприятий:</w:t>
      </w:r>
    </w:p>
    <w:p w:rsidR="0005403C" w:rsidRDefault="0005403C" w:rsidP="0005403C">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а) информирование;</w:t>
      </w:r>
    </w:p>
    <w:p w:rsidR="0005403C" w:rsidRDefault="0005403C" w:rsidP="0005403C">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б) объявление предостережений;</w:t>
      </w:r>
    </w:p>
    <w:p w:rsidR="0005403C" w:rsidRDefault="0005403C" w:rsidP="0005403C">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в) консультирование;</w:t>
      </w:r>
    </w:p>
    <w:p w:rsidR="0005403C" w:rsidRDefault="0005403C" w:rsidP="0005403C">
      <w:pPr>
        <w:pStyle w:val="ConsPlusNormal"/>
        <w:jc w:val="both"/>
        <w:rPr>
          <w:rFonts w:ascii="Times New Roman" w:hAnsi="Times New Roman" w:cs="Times New Roman"/>
          <w:sz w:val="26"/>
          <w:szCs w:val="26"/>
        </w:rPr>
      </w:pPr>
      <w:r>
        <w:rPr>
          <w:rFonts w:ascii="Times New Roman" w:hAnsi="Times New Roman" w:cs="Times New Roman"/>
          <w:sz w:val="26"/>
          <w:szCs w:val="26"/>
        </w:rPr>
        <w:lastRenderedPageBreak/>
        <w:t xml:space="preserve">     г) профилактический визит.</w:t>
      </w:r>
    </w:p>
    <w:p w:rsidR="0005403C" w:rsidRDefault="0005403C" w:rsidP="0005403C">
      <w:pPr>
        <w:pStyle w:val="ConsPlusNormal"/>
        <w:jc w:val="center"/>
        <w:rPr>
          <w:rFonts w:ascii="Times New Roman" w:hAnsi="Times New Roman" w:cs="Times New Roman"/>
          <w:sz w:val="26"/>
          <w:szCs w:val="26"/>
        </w:rPr>
      </w:pPr>
    </w:p>
    <w:p w:rsidR="0005403C" w:rsidRDefault="0005403C" w:rsidP="0005403C">
      <w:pPr>
        <w:pStyle w:val="ConsPlusNormal"/>
        <w:jc w:val="center"/>
        <w:rPr>
          <w:rFonts w:ascii="Times New Roman" w:hAnsi="Times New Roman" w:cs="Times New Roman"/>
          <w:b/>
          <w:sz w:val="26"/>
          <w:szCs w:val="26"/>
        </w:rPr>
      </w:pPr>
      <w:r>
        <w:rPr>
          <w:rFonts w:ascii="Times New Roman" w:hAnsi="Times New Roman" w:cs="Times New Roman"/>
          <w:b/>
          <w:sz w:val="26"/>
          <w:szCs w:val="26"/>
        </w:rPr>
        <w:t>6. Информирование</w:t>
      </w:r>
    </w:p>
    <w:p w:rsidR="0005403C" w:rsidRDefault="0005403C" w:rsidP="0005403C">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6.1. Информирование осуществляется посредством размещения соответствующих сведений на официальном сайте контрольног</w:t>
      </w:r>
      <w:proofErr w:type="gramStart"/>
      <w:r>
        <w:rPr>
          <w:rFonts w:ascii="Times New Roman" w:hAnsi="Times New Roman" w:cs="Times New Roman"/>
          <w:sz w:val="26"/>
          <w:szCs w:val="26"/>
        </w:rPr>
        <w:t>о(</w:t>
      </w:r>
      <w:proofErr w:type="gramEnd"/>
      <w:r>
        <w:rPr>
          <w:rFonts w:ascii="Times New Roman" w:hAnsi="Times New Roman" w:cs="Times New Roman"/>
          <w:sz w:val="26"/>
          <w:szCs w:val="26"/>
        </w:rPr>
        <w:t>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05403C" w:rsidRDefault="0005403C" w:rsidP="0005403C">
      <w:pPr>
        <w:pStyle w:val="ConsPlusNormal"/>
        <w:jc w:val="both"/>
        <w:rPr>
          <w:rFonts w:ascii="Times New Roman" w:hAnsi="Times New Roman" w:cs="Times New Roman"/>
          <w:sz w:val="26"/>
          <w:szCs w:val="26"/>
        </w:rPr>
      </w:pPr>
      <w:r>
        <w:rPr>
          <w:rFonts w:ascii="Times New Roman" w:hAnsi="Times New Roman" w:cs="Times New Roman"/>
          <w:sz w:val="26"/>
          <w:szCs w:val="26"/>
        </w:rPr>
        <w:t>На официальном сайте контрольног</w:t>
      </w:r>
      <w:proofErr w:type="gramStart"/>
      <w:r>
        <w:rPr>
          <w:rFonts w:ascii="Times New Roman" w:hAnsi="Times New Roman" w:cs="Times New Roman"/>
          <w:sz w:val="26"/>
          <w:szCs w:val="26"/>
        </w:rPr>
        <w:t>о(</w:t>
      </w:r>
      <w:proofErr w:type="gramEnd"/>
      <w:r>
        <w:rPr>
          <w:rFonts w:ascii="Times New Roman" w:hAnsi="Times New Roman" w:cs="Times New Roman"/>
          <w:sz w:val="26"/>
          <w:szCs w:val="26"/>
        </w:rPr>
        <w:t>надзорного) органа размещается и поддерживается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rsidR="0005403C" w:rsidRDefault="0005403C" w:rsidP="0005403C">
      <w:pPr>
        <w:autoSpaceDE w:val="0"/>
        <w:autoSpaceDN w:val="0"/>
        <w:adjustRightInd w:val="0"/>
        <w:spacing w:after="0" w:line="240" w:lineRule="auto"/>
        <w:jc w:val="center"/>
        <w:rPr>
          <w:rFonts w:ascii="Times New Roman" w:hAnsi="Times New Roman" w:cs="Times New Roman"/>
          <w:sz w:val="26"/>
          <w:szCs w:val="26"/>
        </w:rPr>
      </w:pPr>
    </w:p>
    <w:p w:rsidR="0005403C" w:rsidRDefault="0005403C" w:rsidP="0005403C">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7. Объявление предостережения</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7.1. Предостережение о недопустимости нарушения обязательных требований объявляется контролируемому лицу в случае наличия у контрольног</w:t>
      </w:r>
      <w:proofErr w:type="gramStart"/>
      <w:r>
        <w:rPr>
          <w:rFonts w:ascii="Times New Roman" w:hAnsi="Times New Roman" w:cs="Times New Roman"/>
          <w:sz w:val="26"/>
          <w:szCs w:val="26"/>
        </w:rPr>
        <w:t>о(</w:t>
      </w:r>
      <w:proofErr w:type="gramEnd"/>
      <w:r>
        <w:rPr>
          <w:rFonts w:ascii="Times New Roman" w:hAnsi="Times New Roman" w:cs="Times New Roman"/>
          <w:sz w:val="26"/>
          <w:szCs w:val="26"/>
        </w:rPr>
        <w:t>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предлагается принять меры по обеспечению соблюдения обязательных требований.</w:t>
      </w:r>
    </w:p>
    <w:p w:rsidR="0005403C" w:rsidRPr="00A97E33" w:rsidRDefault="0005403C" w:rsidP="0005403C">
      <w:pPr>
        <w:autoSpaceDE w:val="0"/>
        <w:autoSpaceDN w:val="0"/>
        <w:adjustRightInd w:val="0"/>
        <w:spacing w:after="0" w:line="240" w:lineRule="auto"/>
        <w:jc w:val="both"/>
        <w:rPr>
          <w:rFonts w:ascii="Times New Roman" w:hAnsi="Times New Roman" w:cs="Times New Roman"/>
          <w:b/>
          <w:color w:val="000000"/>
          <w:sz w:val="26"/>
          <w:szCs w:val="26"/>
          <w:shd w:val="clear" w:color="auto" w:fill="FFFFFF"/>
        </w:rPr>
      </w:pPr>
      <w:r>
        <w:rPr>
          <w:rFonts w:ascii="Times New Roman" w:hAnsi="Times New Roman" w:cs="Times New Roman"/>
          <w:sz w:val="26"/>
          <w:szCs w:val="26"/>
        </w:rPr>
        <w:t xml:space="preserve">     7.2.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в срок не позднее 15рабочих дней со дня получения им предостережения. </w:t>
      </w:r>
      <w:r>
        <w:rPr>
          <w:rFonts w:ascii="Times New Roman" w:hAnsi="Times New Roman" w:cs="Times New Roman"/>
          <w:color w:val="000000"/>
          <w:sz w:val="26"/>
          <w:szCs w:val="26"/>
          <w:shd w:val="clear" w:color="auto" w:fill="FFFFFF"/>
        </w:rPr>
        <w:t xml:space="preserve">Меры стимулирования добросовестности и </w:t>
      </w:r>
      <w:proofErr w:type="spellStart"/>
      <w:r>
        <w:rPr>
          <w:rFonts w:ascii="Times New Roman" w:hAnsi="Times New Roman" w:cs="Times New Roman"/>
          <w:color w:val="000000"/>
          <w:sz w:val="26"/>
          <w:szCs w:val="26"/>
          <w:shd w:val="clear" w:color="auto" w:fill="FFFFFF"/>
        </w:rPr>
        <w:t>самообследование</w:t>
      </w:r>
      <w:proofErr w:type="spellEnd"/>
      <w:r>
        <w:rPr>
          <w:rFonts w:ascii="Times New Roman" w:hAnsi="Times New Roman" w:cs="Times New Roman"/>
          <w:color w:val="000000"/>
          <w:sz w:val="26"/>
          <w:szCs w:val="26"/>
          <w:shd w:val="clear" w:color="auto" w:fill="FFFFFF"/>
        </w:rPr>
        <w:t xml:space="preserve"> в качестве профилактических мероприятий Положением не установлены.</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7.3. Возражение должно содержать:</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1) наименование контрольного (надзорного) органа, в который направляется возражение;</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3) дату и номер предостережения;</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4) доводы, на основании которых контролируемое лицо </w:t>
      </w:r>
      <w:proofErr w:type="gramStart"/>
      <w:r>
        <w:rPr>
          <w:rFonts w:ascii="Times New Roman" w:hAnsi="Times New Roman" w:cs="Times New Roman"/>
          <w:sz w:val="26"/>
          <w:szCs w:val="26"/>
        </w:rPr>
        <w:t>не согласно</w:t>
      </w:r>
      <w:proofErr w:type="gramEnd"/>
      <w:r>
        <w:rPr>
          <w:rFonts w:ascii="Times New Roman" w:hAnsi="Times New Roman" w:cs="Times New Roman"/>
          <w:sz w:val="26"/>
          <w:szCs w:val="26"/>
        </w:rPr>
        <w:t xml:space="preserve"> с объявленным предостережением;</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5) дату получения предостережения контролируемым лицом;</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6) личную подпись и дату.</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7.4. По результатам рассмотрения возражения должностное лицо, рассмотревшее возражение, принимает одно из следующих решений:</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а) удовлетворяет возражение в форме отмены объявленного предостережения;</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б) отказывает в удовлетворении возражения.</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Не позднее дня, следующего за днем принятия указанного решения контролируемому лицу, подавшему возражение, направляется в письменной форме и по его желанию в электронной форме мотивированный ответ о результатах рассмотрения возражения.</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Контрольны</w:t>
      </w:r>
      <w:proofErr w:type="gramStart"/>
      <w:r>
        <w:rPr>
          <w:rFonts w:ascii="Times New Roman" w:hAnsi="Times New Roman" w:cs="Times New Roman"/>
          <w:sz w:val="26"/>
          <w:szCs w:val="26"/>
        </w:rPr>
        <w:t>й(</w:t>
      </w:r>
      <w:proofErr w:type="gramEnd"/>
      <w:r>
        <w:rPr>
          <w:rFonts w:ascii="Times New Roman" w:hAnsi="Times New Roman" w:cs="Times New Roman"/>
          <w:sz w:val="26"/>
          <w:szCs w:val="26"/>
        </w:rPr>
        <w:t>надзорный) орган осуществляет учет объявленных им предостережений о недопустимости нарушения обязательных требований.</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p>
    <w:p w:rsidR="0005403C" w:rsidRDefault="0005403C" w:rsidP="0005403C">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8. Консультирование</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8.1. Консультирование контролируемых лиц осуществляется должностными лицами контрольног</w:t>
      </w:r>
      <w:proofErr w:type="gramStart"/>
      <w:r>
        <w:rPr>
          <w:rFonts w:ascii="Times New Roman" w:hAnsi="Times New Roman" w:cs="Times New Roman"/>
          <w:sz w:val="26"/>
          <w:szCs w:val="26"/>
        </w:rPr>
        <w:t>о(</w:t>
      </w:r>
      <w:proofErr w:type="gramEnd"/>
      <w:r>
        <w:rPr>
          <w:rFonts w:ascii="Times New Roman" w:hAnsi="Times New Roman" w:cs="Times New Roman"/>
          <w:sz w:val="26"/>
          <w:szCs w:val="26"/>
        </w:rPr>
        <w:t>надзорного) органа в случае обращения по вопросам, связанным с организацией и осуществлением муниципального контроля.</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bookmarkStart w:id="6" w:name="P160"/>
      <w:bookmarkEnd w:id="6"/>
      <w:r>
        <w:rPr>
          <w:rFonts w:ascii="Times New Roman" w:hAnsi="Times New Roman" w:cs="Times New Roman"/>
          <w:sz w:val="26"/>
          <w:szCs w:val="26"/>
        </w:rPr>
        <w:t xml:space="preserve">     Консультирование осуществляется без взимания платы.</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8.2. Консультирование может осуществляться уполномоченными должностными лицами по телефону, посредством </w:t>
      </w:r>
      <w:proofErr w:type="spellStart"/>
      <w:r>
        <w:rPr>
          <w:rFonts w:ascii="Times New Roman" w:hAnsi="Times New Roman" w:cs="Times New Roman"/>
          <w:sz w:val="26"/>
          <w:szCs w:val="26"/>
        </w:rPr>
        <w:t>видео-конференц-связи</w:t>
      </w:r>
      <w:proofErr w:type="spellEnd"/>
      <w:r>
        <w:rPr>
          <w:rFonts w:ascii="Times New Roman" w:hAnsi="Times New Roman" w:cs="Times New Roman"/>
          <w:sz w:val="26"/>
          <w:szCs w:val="26"/>
        </w:rPr>
        <w:t>, на личном приеме либо в ходе проведения профилактического мероприятия, контрольного мероприятия.</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Консультирование, в том числе письменное, осуществляется по следующим вопросам:</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разъяснение положений нормативных правовых актов, регламентирующих порядок осуществления муниципального контроля;</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порядок обжалования решений и действий (бездействия) должностных лиц.</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контрольного органа в сети «Интернет».</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8.3. 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контрольного (надзорного) органа письменного разъяснения, подписанного руководителем (заместителем руководителя) контрольног</w:t>
      </w:r>
      <w:proofErr w:type="gramStart"/>
      <w:r>
        <w:rPr>
          <w:rFonts w:ascii="Times New Roman" w:hAnsi="Times New Roman" w:cs="Times New Roman"/>
          <w:sz w:val="26"/>
          <w:szCs w:val="26"/>
        </w:rPr>
        <w:t>о(</w:t>
      </w:r>
      <w:proofErr w:type="gramEnd"/>
      <w:r>
        <w:rPr>
          <w:rFonts w:ascii="Times New Roman" w:hAnsi="Times New Roman" w:cs="Times New Roman"/>
          <w:sz w:val="26"/>
          <w:szCs w:val="26"/>
        </w:rPr>
        <w:t>надзорного) органа.</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p>
    <w:p w:rsidR="0005403C" w:rsidRDefault="0005403C" w:rsidP="0005403C">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9. Профилактический визит</w:t>
      </w:r>
    </w:p>
    <w:p w:rsidR="0005403C" w:rsidRDefault="0005403C" w:rsidP="0005403C">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9.1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Pr>
          <w:rFonts w:ascii="Times New Roman" w:hAnsi="Times New Roman" w:cs="Times New Roman"/>
          <w:sz w:val="26"/>
          <w:szCs w:val="26"/>
        </w:rPr>
        <w:t>видео-конференц-связи</w:t>
      </w:r>
      <w:proofErr w:type="spellEnd"/>
      <w:r>
        <w:rPr>
          <w:rFonts w:ascii="Times New Roman" w:hAnsi="Times New Roman" w:cs="Times New Roman"/>
          <w:sz w:val="26"/>
          <w:szCs w:val="26"/>
        </w:rPr>
        <w:t>.</w:t>
      </w:r>
    </w:p>
    <w:p w:rsidR="0005403C" w:rsidRDefault="0005403C" w:rsidP="0005403C">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w:t>
      </w:r>
      <w:proofErr w:type="gramStart"/>
      <w:r>
        <w:rPr>
          <w:rFonts w:ascii="Times New Roman" w:hAnsi="Times New Roman" w:cs="Times New Roman"/>
          <w:sz w:val="26"/>
          <w:szCs w:val="26"/>
        </w:rPr>
        <w:t>х(</w:t>
      </w:r>
      <w:proofErr w:type="gramEnd"/>
      <w:r>
        <w:rPr>
          <w:rFonts w:ascii="Times New Roman" w:hAnsi="Times New Roman" w:cs="Times New Roman"/>
          <w:sz w:val="26"/>
          <w:szCs w:val="26"/>
        </w:rPr>
        <w:t>надзорных) мероприятий, исходя из отнесения объектов контроля к соответствующей категории риска.</w:t>
      </w:r>
    </w:p>
    <w:p w:rsidR="0005403C" w:rsidRDefault="0005403C" w:rsidP="0005403C">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9.2.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Обязательный профилактический визит проводится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05403C" w:rsidRDefault="0005403C" w:rsidP="0005403C">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9.3. О проведении обязательного профилактического визита контролируемое лицо уведомляется контрольным (надзорным) органом не позднее, чем за пять рабочих дней до даты его проведения.</w:t>
      </w:r>
    </w:p>
    <w:p w:rsidR="0005403C" w:rsidRDefault="0005403C" w:rsidP="0005403C">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Уведомление о проведении обязательного профилактического визита составляется в </w:t>
      </w:r>
      <w:r>
        <w:rPr>
          <w:rFonts w:ascii="Times New Roman" w:hAnsi="Times New Roman" w:cs="Times New Roman"/>
          <w:sz w:val="26"/>
          <w:szCs w:val="26"/>
        </w:rPr>
        <w:lastRenderedPageBreak/>
        <w:t>письменной форме.</w:t>
      </w:r>
    </w:p>
    <w:p w:rsidR="0005403C" w:rsidRDefault="0005403C" w:rsidP="0005403C">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Уведомление о проведении обязательного профилактического визита направляется в адрес контролируемого лица в порядке, установленном </w:t>
      </w:r>
      <w:hyperlink r:id="rId10" w:history="1">
        <w:r>
          <w:rPr>
            <w:rStyle w:val="a3"/>
            <w:rFonts w:ascii="Times New Roman" w:hAnsi="Times New Roman" w:cs="Times New Roman"/>
            <w:color w:val="auto"/>
            <w:sz w:val="26"/>
            <w:szCs w:val="26"/>
            <w:u w:val="none"/>
          </w:rPr>
          <w:t>частью 4 статьи 21</w:t>
        </w:r>
      </w:hyperlink>
      <w:r>
        <w:rPr>
          <w:rFonts w:ascii="Times New Roman" w:hAnsi="Times New Roman" w:cs="Times New Roman"/>
          <w:sz w:val="26"/>
          <w:szCs w:val="26"/>
        </w:rPr>
        <w:t xml:space="preserve"> Федерального закона «О государственном контроле (надзоре) и муниципальном контроле в Российской Федерации».</w:t>
      </w:r>
    </w:p>
    <w:p w:rsidR="0005403C" w:rsidRDefault="0005403C" w:rsidP="0005403C">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9.4. 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rPr>
          <w:rFonts w:ascii="Times New Roman" w:hAnsi="Times New Roman" w:cs="Times New Roman"/>
          <w:sz w:val="26"/>
          <w:szCs w:val="26"/>
        </w:rPr>
        <w:t>позднее</w:t>
      </w:r>
      <w:proofErr w:type="gramEnd"/>
      <w:r>
        <w:rPr>
          <w:rFonts w:ascii="Times New Roman" w:hAnsi="Times New Roman" w:cs="Times New Roman"/>
          <w:sz w:val="26"/>
          <w:szCs w:val="26"/>
        </w:rPr>
        <w:t xml:space="preserve"> чем за три рабочих дня до даты его проведения.</w:t>
      </w:r>
    </w:p>
    <w:p w:rsidR="0005403C" w:rsidRDefault="0005403C" w:rsidP="0005403C">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Срок проведения обязательного профилактического визита не должен превышать одного рабочего дня.</w:t>
      </w:r>
    </w:p>
    <w:p w:rsidR="0005403C" w:rsidRDefault="0005403C" w:rsidP="0005403C">
      <w:pPr>
        <w:autoSpaceDE w:val="0"/>
        <w:autoSpaceDN w:val="0"/>
        <w:adjustRightInd w:val="0"/>
        <w:spacing w:after="0" w:line="240" w:lineRule="auto"/>
        <w:jc w:val="center"/>
        <w:outlineLvl w:val="0"/>
        <w:rPr>
          <w:rFonts w:ascii="Times New Roman" w:hAnsi="Times New Roman" w:cs="Times New Roman"/>
          <w:bCs/>
          <w:sz w:val="26"/>
          <w:szCs w:val="26"/>
        </w:rPr>
      </w:pPr>
    </w:p>
    <w:p w:rsidR="0005403C" w:rsidRDefault="0005403C" w:rsidP="0005403C">
      <w:pPr>
        <w:pStyle w:val="ConsPlusNormal"/>
        <w:jc w:val="center"/>
        <w:rPr>
          <w:rFonts w:ascii="Times New Roman" w:hAnsi="Times New Roman" w:cs="Times New Roman"/>
          <w:b/>
          <w:sz w:val="26"/>
          <w:szCs w:val="26"/>
        </w:rPr>
      </w:pPr>
      <w:r>
        <w:rPr>
          <w:rFonts w:ascii="Times New Roman" w:hAnsi="Times New Roman" w:cs="Times New Roman"/>
          <w:b/>
          <w:sz w:val="26"/>
          <w:szCs w:val="26"/>
        </w:rPr>
        <w:t>10. Осуществление муниципального контроля</w:t>
      </w:r>
    </w:p>
    <w:p w:rsidR="0005403C" w:rsidRDefault="0005403C" w:rsidP="0005403C">
      <w:pPr>
        <w:autoSpaceDE w:val="0"/>
        <w:autoSpaceDN w:val="0"/>
        <w:adjustRightInd w:val="0"/>
        <w:spacing w:after="0" w:line="240" w:lineRule="auto"/>
        <w:jc w:val="both"/>
        <w:rPr>
          <w:rFonts w:ascii="Times New Roman" w:hAnsi="Times New Roman" w:cs="Times New Roman"/>
          <w:bCs/>
          <w:sz w:val="26"/>
          <w:szCs w:val="26"/>
        </w:rPr>
      </w:pPr>
      <w:bookmarkStart w:id="7" w:name="P179"/>
      <w:bookmarkEnd w:id="7"/>
      <w:r>
        <w:rPr>
          <w:rFonts w:ascii="Times New Roman" w:hAnsi="Times New Roman" w:cs="Times New Roman"/>
          <w:sz w:val="26"/>
          <w:szCs w:val="26"/>
        </w:rPr>
        <w:t xml:space="preserve">     10.1. Должностные лица контрольного (надзорного) органа </w:t>
      </w:r>
      <w:r>
        <w:rPr>
          <w:rFonts w:ascii="Times New Roman" w:hAnsi="Times New Roman" w:cs="Times New Roman"/>
          <w:bCs/>
          <w:sz w:val="26"/>
          <w:szCs w:val="26"/>
        </w:rPr>
        <w:t>осуществляют муниципальный контроль  посредством проведения следующих мероприятий:</w:t>
      </w:r>
    </w:p>
    <w:p w:rsidR="0005403C" w:rsidRDefault="0005403C" w:rsidP="0005403C">
      <w:pPr>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     1) профилактических мероприятий;</w:t>
      </w:r>
    </w:p>
    <w:p w:rsidR="0005403C" w:rsidRDefault="0005403C" w:rsidP="0005403C">
      <w:pPr>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     2) контрольных </w:t>
      </w:r>
      <w:r>
        <w:rPr>
          <w:rFonts w:ascii="Times New Roman" w:hAnsi="Times New Roman" w:cs="Times New Roman"/>
          <w:sz w:val="26"/>
          <w:szCs w:val="26"/>
        </w:rPr>
        <w:t xml:space="preserve">(надзорных) </w:t>
      </w:r>
      <w:r>
        <w:rPr>
          <w:rFonts w:ascii="Times New Roman" w:hAnsi="Times New Roman" w:cs="Times New Roman"/>
          <w:bCs/>
          <w:sz w:val="26"/>
          <w:szCs w:val="26"/>
        </w:rPr>
        <w:t>мероприятий, проводимых с взаимодействием с контролируемым лицом;</w:t>
      </w:r>
    </w:p>
    <w:p w:rsidR="0005403C" w:rsidRDefault="0005403C" w:rsidP="0005403C">
      <w:pPr>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     3) контрольных </w:t>
      </w:r>
      <w:r>
        <w:rPr>
          <w:rFonts w:ascii="Times New Roman" w:hAnsi="Times New Roman" w:cs="Times New Roman"/>
          <w:sz w:val="26"/>
          <w:szCs w:val="26"/>
        </w:rPr>
        <w:t xml:space="preserve">(надзорных) </w:t>
      </w:r>
      <w:r>
        <w:rPr>
          <w:rFonts w:ascii="Times New Roman" w:hAnsi="Times New Roman" w:cs="Times New Roman"/>
          <w:bCs/>
          <w:sz w:val="26"/>
          <w:szCs w:val="26"/>
        </w:rPr>
        <w:t>мероприятий, проводимых без взаимодействия с контролируемым лицом.</w:t>
      </w:r>
    </w:p>
    <w:p w:rsidR="0005403C" w:rsidRDefault="0005403C" w:rsidP="0005403C">
      <w:pPr>
        <w:autoSpaceDE w:val="0"/>
        <w:autoSpaceDN w:val="0"/>
        <w:adjustRightInd w:val="0"/>
        <w:spacing w:after="0" w:line="240" w:lineRule="auto"/>
        <w:jc w:val="both"/>
        <w:rPr>
          <w:rFonts w:ascii="Times New Roman" w:hAnsi="Times New Roman" w:cs="Times New Roman"/>
          <w:bCs/>
          <w:sz w:val="26"/>
          <w:szCs w:val="26"/>
        </w:rPr>
      </w:pPr>
    </w:p>
    <w:p w:rsidR="0005403C" w:rsidRDefault="0005403C" w:rsidP="0005403C">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11. Контрольные (надзорные) мероприятия, </w:t>
      </w:r>
    </w:p>
    <w:p w:rsidR="0005403C" w:rsidRDefault="0005403C" w:rsidP="0005403C">
      <w:pPr>
        <w:autoSpaceDE w:val="0"/>
        <w:autoSpaceDN w:val="0"/>
        <w:adjustRightInd w:val="0"/>
        <w:spacing w:after="0" w:line="240" w:lineRule="auto"/>
        <w:jc w:val="center"/>
        <w:rPr>
          <w:rFonts w:ascii="Times New Roman" w:hAnsi="Times New Roman" w:cs="Times New Roman"/>
          <w:b/>
          <w:bCs/>
          <w:sz w:val="26"/>
          <w:szCs w:val="26"/>
        </w:rPr>
      </w:pPr>
      <w:proofErr w:type="gramStart"/>
      <w:r>
        <w:rPr>
          <w:rFonts w:ascii="Times New Roman" w:hAnsi="Times New Roman" w:cs="Times New Roman"/>
          <w:b/>
          <w:bCs/>
          <w:sz w:val="26"/>
          <w:szCs w:val="26"/>
        </w:rPr>
        <w:t>проводимые</w:t>
      </w:r>
      <w:proofErr w:type="gramEnd"/>
      <w:r>
        <w:rPr>
          <w:rFonts w:ascii="Times New Roman" w:hAnsi="Times New Roman" w:cs="Times New Roman"/>
          <w:b/>
          <w:bCs/>
          <w:sz w:val="26"/>
          <w:szCs w:val="26"/>
        </w:rPr>
        <w:t xml:space="preserve"> с взаимодействием с контролируемым лицом</w:t>
      </w:r>
    </w:p>
    <w:p w:rsidR="0005403C" w:rsidRDefault="0005403C" w:rsidP="0005403C">
      <w:pPr>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     11. Контрольные (надзорные) мероприятия, проводимые с взаимодействием с контролируемым лицом.</w:t>
      </w:r>
    </w:p>
    <w:p w:rsidR="0005403C" w:rsidRPr="00D37155" w:rsidRDefault="0005403C" w:rsidP="0005403C">
      <w:pPr>
        <w:pStyle w:val="a5"/>
        <w:autoSpaceDE w:val="0"/>
        <w:autoSpaceDN w:val="0"/>
        <w:adjustRightInd w:val="0"/>
        <w:spacing w:after="0" w:line="240" w:lineRule="auto"/>
        <w:ind w:left="0"/>
        <w:jc w:val="both"/>
        <w:rPr>
          <w:rFonts w:ascii="Times New Roman" w:hAnsi="Times New Roman" w:cs="Times New Roman"/>
          <w:bCs/>
          <w:i/>
          <w:sz w:val="26"/>
          <w:szCs w:val="26"/>
        </w:rPr>
      </w:pPr>
      <w:r w:rsidRPr="00D37155">
        <w:rPr>
          <w:rFonts w:ascii="Times New Roman" w:hAnsi="Times New Roman" w:cs="Times New Roman"/>
          <w:bCs/>
          <w:i/>
          <w:sz w:val="26"/>
          <w:szCs w:val="26"/>
        </w:rPr>
        <w:t xml:space="preserve">     11.1.Инспекционный визит.</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В ходе инспекционного визита могут совершаться следующие контрольные (надзорные) действия:</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1) осмотр;</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2) опрос;</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3) получение письменных объяснений;</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4) инструментальное обследование;</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Инспекционный визит проводится без предварительного уведомления контролируемого лица и собственника производственного объекта.</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Внеплановый инспекционный визит может проводиться только по согласованию с органом прокуратуры, за исключением случаев его проведения в соответствии с </w:t>
      </w:r>
      <w:hyperlink r:id="rId11" w:history="1">
        <w:r>
          <w:rPr>
            <w:rStyle w:val="a3"/>
            <w:rFonts w:ascii="Times New Roman" w:hAnsi="Times New Roman" w:cs="Times New Roman"/>
            <w:color w:val="auto"/>
            <w:sz w:val="26"/>
            <w:szCs w:val="26"/>
            <w:u w:val="none"/>
          </w:rPr>
          <w:t>пунктами 3</w:t>
        </w:r>
      </w:hyperlink>
      <w:r>
        <w:rPr>
          <w:rFonts w:ascii="Times New Roman" w:hAnsi="Times New Roman" w:cs="Times New Roman"/>
          <w:sz w:val="26"/>
          <w:szCs w:val="26"/>
        </w:rPr>
        <w:t xml:space="preserve"> - 6 части 1, частью 3 статьи 57 и </w:t>
      </w:r>
      <w:hyperlink r:id="rId12" w:history="1">
        <w:r>
          <w:rPr>
            <w:rStyle w:val="a3"/>
            <w:rFonts w:ascii="Times New Roman" w:hAnsi="Times New Roman" w:cs="Times New Roman"/>
            <w:color w:val="auto"/>
            <w:sz w:val="26"/>
            <w:szCs w:val="26"/>
            <w:u w:val="none"/>
          </w:rPr>
          <w:t>частью 12 статьи 66</w:t>
        </w:r>
      </w:hyperlink>
      <w:r>
        <w:rPr>
          <w:rFonts w:ascii="Times New Roman" w:hAnsi="Times New Roman" w:cs="Times New Roman"/>
          <w:sz w:val="26"/>
          <w:szCs w:val="26"/>
        </w:rPr>
        <w:t xml:space="preserve"> Федерального закона </w:t>
      </w:r>
      <w:r>
        <w:rPr>
          <w:rFonts w:ascii="Times New Roman" w:hAnsi="Times New Roman" w:cs="Times New Roman"/>
          <w:bCs/>
          <w:sz w:val="26"/>
          <w:szCs w:val="26"/>
        </w:rPr>
        <w:t>«О государственном контроле (надзоре) и муниципальном контроле в Российской Федерации»</w:t>
      </w:r>
      <w:r>
        <w:rPr>
          <w:rFonts w:ascii="Times New Roman" w:hAnsi="Times New Roman" w:cs="Times New Roman"/>
          <w:sz w:val="26"/>
          <w:szCs w:val="26"/>
        </w:rPr>
        <w:t>.</w:t>
      </w:r>
    </w:p>
    <w:p w:rsidR="0005403C" w:rsidRDefault="0005403C" w:rsidP="0005403C">
      <w:pPr>
        <w:pStyle w:val="a5"/>
        <w:autoSpaceDE w:val="0"/>
        <w:autoSpaceDN w:val="0"/>
        <w:adjustRightInd w:val="0"/>
        <w:spacing w:after="0" w:line="240" w:lineRule="auto"/>
        <w:ind w:left="0"/>
        <w:jc w:val="both"/>
        <w:rPr>
          <w:rFonts w:ascii="Times New Roman" w:hAnsi="Times New Roman" w:cs="Times New Roman"/>
          <w:bCs/>
          <w:sz w:val="26"/>
          <w:szCs w:val="26"/>
        </w:rPr>
      </w:pPr>
      <w:r>
        <w:rPr>
          <w:rFonts w:ascii="Times New Roman" w:hAnsi="Times New Roman" w:cs="Times New Roman"/>
          <w:bCs/>
          <w:sz w:val="26"/>
          <w:szCs w:val="26"/>
        </w:rPr>
        <w:lastRenderedPageBreak/>
        <w:t xml:space="preserve">      Порядок действий при осуществлении инспекционного визита определяется в соответствии со статьей 70 Федерального закона «О государственном контроле (надзоре) и муниципальном контроле в Российской Федерации».</w:t>
      </w:r>
    </w:p>
    <w:p w:rsidR="0005403C" w:rsidRDefault="0005403C" w:rsidP="0005403C">
      <w:pPr>
        <w:pStyle w:val="a5"/>
        <w:autoSpaceDE w:val="0"/>
        <w:autoSpaceDN w:val="0"/>
        <w:adjustRightInd w:val="0"/>
        <w:spacing w:after="0" w:line="240" w:lineRule="auto"/>
        <w:ind w:left="0"/>
        <w:jc w:val="both"/>
        <w:rPr>
          <w:rFonts w:ascii="Times New Roman" w:hAnsi="Times New Roman" w:cs="Times New Roman"/>
          <w:bCs/>
          <w:sz w:val="26"/>
          <w:szCs w:val="26"/>
        </w:rPr>
      </w:pPr>
    </w:p>
    <w:p w:rsidR="0005403C" w:rsidRPr="00D37155" w:rsidRDefault="0005403C" w:rsidP="0005403C">
      <w:pPr>
        <w:pStyle w:val="a5"/>
        <w:autoSpaceDE w:val="0"/>
        <w:autoSpaceDN w:val="0"/>
        <w:adjustRightInd w:val="0"/>
        <w:spacing w:after="0" w:line="240" w:lineRule="auto"/>
        <w:ind w:left="0"/>
        <w:jc w:val="both"/>
        <w:rPr>
          <w:rFonts w:ascii="Times New Roman" w:hAnsi="Times New Roman" w:cs="Times New Roman"/>
          <w:bCs/>
          <w:i/>
          <w:sz w:val="26"/>
          <w:szCs w:val="26"/>
        </w:rPr>
      </w:pPr>
      <w:r w:rsidRPr="00D37155">
        <w:rPr>
          <w:rFonts w:ascii="Times New Roman" w:hAnsi="Times New Roman" w:cs="Times New Roman"/>
          <w:bCs/>
          <w:i/>
          <w:sz w:val="26"/>
          <w:szCs w:val="26"/>
        </w:rPr>
        <w:t xml:space="preserve">     11.2. Рейдовый осмотр</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Рейдовый осмотр может проводиться в форме совместного (межведомственного) контрольног</w:t>
      </w:r>
      <w:proofErr w:type="gramStart"/>
      <w:r>
        <w:rPr>
          <w:rFonts w:ascii="Times New Roman" w:hAnsi="Times New Roman" w:cs="Times New Roman"/>
          <w:sz w:val="26"/>
          <w:szCs w:val="26"/>
        </w:rPr>
        <w:t>о(</w:t>
      </w:r>
      <w:proofErr w:type="gramEnd"/>
      <w:r>
        <w:rPr>
          <w:rFonts w:ascii="Times New Roman" w:hAnsi="Times New Roman" w:cs="Times New Roman"/>
          <w:sz w:val="26"/>
          <w:szCs w:val="26"/>
        </w:rPr>
        <w:t>надзорного) мероприятия.</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В ходе рейдового осмотра могут совершаться следующие контрольные (надзорные) действия:</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1) осмотр;</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2) досмотр;</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3) опрос;</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4) получение письменных объяснений;</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5) истребование документов;</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6) отбор проб (образцов);</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7) инструментальное обследование;</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8) испытание;</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9) экспертиза;</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10) эксперимент.</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При проведении рейдового осмотра инспекторы вправе взаимодействовать с находящимися на производственных объектах лицами.</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w:t>
      </w:r>
      <w:proofErr w:type="gramStart"/>
      <w:r>
        <w:rPr>
          <w:rFonts w:ascii="Times New Roman" w:hAnsi="Times New Roman" w:cs="Times New Roman"/>
          <w:sz w:val="26"/>
          <w:szCs w:val="26"/>
        </w:rPr>
        <w:t>о(</w:t>
      </w:r>
      <w:proofErr w:type="gramEnd"/>
      <w:r>
        <w:rPr>
          <w:rFonts w:ascii="Times New Roman" w:hAnsi="Times New Roman" w:cs="Times New Roman"/>
          <w:sz w:val="26"/>
          <w:szCs w:val="26"/>
        </w:rPr>
        <w:t>надзорного) мероприятия в отношении каждого контролируемого лица, допустившего нарушение обязательных требований.</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Рейдовый осмотр может проводиться только по согласованию с органом прокуратуры, за исключением случаев его проведения в соответствии с пунктами 3 - 6 части 1 статьи 57 и частью 12 статьи 66 Федерального закона </w:t>
      </w:r>
      <w:r>
        <w:rPr>
          <w:rFonts w:ascii="Times New Roman" w:hAnsi="Times New Roman" w:cs="Times New Roman"/>
          <w:bCs/>
          <w:sz w:val="26"/>
          <w:szCs w:val="26"/>
        </w:rPr>
        <w:t>«О государственном контроле (надзоре) и муниципальном контроле в Российской Федерации»</w:t>
      </w:r>
      <w:r>
        <w:rPr>
          <w:rFonts w:ascii="Times New Roman" w:hAnsi="Times New Roman" w:cs="Times New Roman"/>
          <w:sz w:val="26"/>
          <w:szCs w:val="26"/>
        </w:rPr>
        <w:t>.</w:t>
      </w:r>
    </w:p>
    <w:p w:rsidR="0005403C" w:rsidRDefault="0005403C" w:rsidP="0005403C">
      <w:pPr>
        <w:pStyle w:val="a5"/>
        <w:autoSpaceDE w:val="0"/>
        <w:autoSpaceDN w:val="0"/>
        <w:adjustRightInd w:val="0"/>
        <w:spacing w:after="0" w:line="240" w:lineRule="auto"/>
        <w:ind w:left="0"/>
        <w:jc w:val="both"/>
        <w:rPr>
          <w:rFonts w:ascii="Times New Roman" w:hAnsi="Times New Roman" w:cs="Times New Roman"/>
          <w:bCs/>
          <w:sz w:val="26"/>
          <w:szCs w:val="26"/>
        </w:rPr>
      </w:pPr>
      <w:r>
        <w:rPr>
          <w:rFonts w:ascii="Times New Roman" w:hAnsi="Times New Roman" w:cs="Times New Roman"/>
          <w:bCs/>
          <w:sz w:val="26"/>
          <w:szCs w:val="26"/>
        </w:rPr>
        <w:t xml:space="preserve">     Порядок действий при осуществлении рейдового осмотра определяется в соответствии со статьей 71 Федерального закона «О государственном контроле (надзоре) и муниципальном контроле в Российской Федерации».</w:t>
      </w:r>
    </w:p>
    <w:p w:rsidR="0005403C" w:rsidRPr="00D37155" w:rsidRDefault="0005403C" w:rsidP="0005403C">
      <w:pPr>
        <w:pStyle w:val="a5"/>
        <w:autoSpaceDE w:val="0"/>
        <w:autoSpaceDN w:val="0"/>
        <w:adjustRightInd w:val="0"/>
        <w:spacing w:after="0" w:line="240" w:lineRule="auto"/>
        <w:ind w:left="0"/>
        <w:jc w:val="both"/>
        <w:rPr>
          <w:rFonts w:ascii="Times New Roman" w:hAnsi="Times New Roman" w:cs="Times New Roman"/>
          <w:bCs/>
          <w:i/>
          <w:sz w:val="26"/>
          <w:szCs w:val="26"/>
        </w:rPr>
      </w:pPr>
      <w:r w:rsidRPr="00D37155">
        <w:rPr>
          <w:rFonts w:ascii="Times New Roman" w:hAnsi="Times New Roman" w:cs="Times New Roman"/>
          <w:bCs/>
          <w:i/>
          <w:sz w:val="26"/>
          <w:szCs w:val="26"/>
        </w:rPr>
        <w:t xml:space="preserve">     11.3.Документарная проверка.</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В ходе документарной проверки рассматриваются документы контролируемых лиц, имеющиеся в распоряжении контрольног</w:t>
      </w:r>
      <w:proofErr w:type="gramStart"/>
      <w:r>
        <w:rPr>
          <w:rFonts w:ascii="Times New Roman" w:hAnsi="Times New Roman" w:cs="Times New Roman"/>
          <w:sz w:val="26"/>
          <w:szCs w:val="26"/>
        </w:rPr>
        <w:t>о(</w:t>
      </w:r>
      <w:proofErr w:type="gramEnd"/>
      <w:r>
        <w:rPr>
          <w:rFonts w:ascii="Times New Roman" w:hAnsi="Times New Roman" w:cs="Times New Roman"/>
          <w:sz w:val="26"/>
          <w:szCs w:val="26"/>
        </w:rPr>
        <w:t>надзорного) органа, результаты предыдущих контрольных(надзорных)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В ходе документарной проверки могут совершаться следующие контрольные (надзорные) действия:</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1) получение письменных объяснений;</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2) истребование документов;</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3) экспертиза.</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В случае, если достоверность сведений, содержащихся в документах, имеющихся в распоряжении контрольног</w:t>
      </w:r>
      <w:proofErr w:type="gramStart"/>
      <w:r>
        <w:rPr>
          <w:rFonts w:ascii="Times New Roman" w:hAnsi="Times New Roman" w:cs="Times New Roman"/>
          <w:sz w:val="26"/>
          <w:szCs w:val="26"/>
        </w:rPr>
        <w:t>о(</w:t>
      </w:r>
      <w:proofErr w:type="gramEnd"/>
      <w:r>
        <w:rPr>
          <w:rFonts w:ascii="Times New Roman" w:hAnsi="Times New Roman" w:cs="Times New Roman"/>
          <w:sz w:val="26"/>
          <w:szCs w:val="26"/>
        </w:rPr>
        <w:t xml:space="preserve">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В течение десяти рабочих дней со дня получения данного требования контролируемое лицо обязано направить в контрольны</w:t>
      </w:r>
      <w:proofErr w:type="gramStart"/>
      <w:r>
        <w:rPr>
          <w:rFonts w:ascii="Times New Roman" w:hAnsi="Times New Roman" w:cs="Times New Roman"/>
          <w:sz w:val="26"/>
          <w:szCs w:val="26"/>
        </w:rPr>
        <w:t>й(</w:t>
      </w:r>
      <w:proofErr w:type="gramEnd"/>
      <w:r>
        <w:rPr>
          <w:rFonts w:ascii="Times New Roman" w:hAnsi="Times New Roman" w:cs="Times New Roman"/>
          <w:sz w:val="26"/>
          <w:szCs w:val="26"/>
        </w:rPr>
        <w:t>надзорный) орган указанные в требовании документы.</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w:t>
      </w:r>
      <w:proofErr w:type="gramStart"/>
      <w:r>
        <w:rPr>
          <w:rFonts w:ascii="Times New Roman" w:hAnsi="Times New Roman" w:cs="Times New Roman"/>
          <w:sz w:val="26"/>
          <w:szCs w:val="26"/>
        </w:rPr>
        <w:t>о(</w:t>
      </w:r>
      <w:proofErr w:type="gramEnd"/>
      <w:r>
        <w:rPr>
          <w:rFonts w:ascii="Times New Roman" w:hAnsi="Times New Roman" w:cs="Times New Roman"/>
          <w:sz w:val="26"/>
          <w:szCs w:val="26"/>
        </w:rPr>
        <w:t>надзорного)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w:t>
      </w:r>
      <w:proofErr w:type="gramStart"/>
      <w:r>
        <w:rPr>
          <w:rFonts w:ascii="Times New Roman" w:hAnsi="Times New Roman" w:cs="Times New Roman"/>
          <w:sz w:val="26"/>
          <w:szCs w:val="26"/>
        </w:rPr>
        <w:t>й(</w:t>
      </w:r>
      <w:proofErr w:type="gramEnd"/>
      <w:r>
        <w:rPr>
          <w:rFonts w:ascii="Times New Roman" w:hAnsi="Times New Roman" w:cs="Times New Roman"/>
          <w:sz w:val="26"/>
          <w:szCs w:val="26"/>
        </w:rPr>
        <w:t>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вправе дополнительно представить в контрольный(надзорный) орган документы, подтверждающие достоверность ранее представленных документов.</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При проведении документарной проверки контрольны</w:t>
      </w:r>
      <w:proofErr w:type="gramStart"/>
      <w:r>
        <w:rPr>
          <w:rFonts w:ascii="Times New Roman" w:hAnsi="Times New Roman" w:cs="Times New Roman"/>
          <w:sz w:val="26"/>
          <w:szCs w:val="26"/>
        </w:rPr>
        <w:t>й(</w:t>
      </w:r>
      <w:proofErr w:type="gramEnd"/>
      <w:r>
        <w:rPr>
          <w:rFonts w:ascii="Times New Roman" w:hAnsi="Times New Roman" w:cs="Times New Roman"/>
          <w:sz w:val="26"/>
          <w:szCs w:val="26"/>
        </w:rPr>
        <w:t>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Срок проведения документарной проверки не может превышать десять рабочих дней. В указанный срок не включается период с момента направления контрольны</w:t>
      </w:r>
      <w:proofErr w:type="gramStart"/>
      <w:r>
        <w:rPr>
          <w:rFonts w:ascii="Times New Roman" w:hAnsi="Times New Roman" w:cs="Times New Roman"/>
          <w:sz w:val="26"/>
          <w:szCs w:val="26"/>
        </w:rPr>
        <w:t>м(</w:t>
      </w:r>
      <w:proofErr w:type="gramEnd"/>
      <w:r>
        <w:rPr>
          <w:rFonts w:ascii="Times New Roman" w:hAnsi="Times New Roman" w:cs="Times New Roman"/>
          <w:sz w:val="26"/>
          <w:szCs w:val="26"/>
        </w:rPr>
        <w:t>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w:t>
      </w:r>
      <w:proofErr w:type="gramStart"/>
      <w:r>
        <w:rPr>
          <w:rFonts w:ascii="Times New Roman" w:hAnsi="Times New Roman" w:cs="Times New Roman"/>
          <w:sz w:val="26"/>
          <w:szCs w:val="26"/>
        </w:rPr>
        <w:t>о(</w:t>
      </w:r>
      <w:proofErr w:type="gramEnd"/>
      <w:r>
        <w:rPr>
          <w:rFonts w:ascii="Times New Roman" w:hAnsi="Times New Roman" w:cs="Times New Roman"/>
          <w:sz w:val="26"/>
          <w:szCs w:val="26"/>
        </w:rPr>
        <w:t>надзорного)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контрольный(надзорный) орган.</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Внеплановая документарная проверка проводится без согласования с органом прокуратуры.</w:t>
      </w:r>
    </w:p>
    <w:p w:rsidR="0005403C" w:rsidRPr="00D37155" w:rsidRDefault="0005403C" w:rsidP="0005403C">
      <w:pPr>
        <w:pStyle w:val="a5"/>
        <w:autoSpaceDE w:val="0"/>
        <w:autoSpaceDN w:val="0"/>
        <w:adjustRightInd w:val="0"/>
        <w:spacing w:after="0" w:line="240" w:lineRule="auto"/>
        <w:ind w:left="0"/>
        <w:jc w:val="both"/>
        <w:rPr>
          <w:rFonts w:ascii="Times New Roman" w:hAnsi="Times New Roman" w:cs="Times New Roman"/>
          <w:bCs/>
          <w:i/>
          <w:sz w:val="26"/>
          <w:szCs w:val="26"/>
        </w:rPr>
      </w:pPr>
      <w:r w:rsidRPr="00D37155">
        <w:rPr>
          <w:rFonts w:ascii="Times New Roman" w:hAnsi="Times New Roman" w:cs="Times New Roman"/>
          <w:bCs/>
          <w:sz w:val="26"/>
          <w:szCs w:val="26"/>
        </w:rPr>
        <w:t xml:space="preserve">     </w:t>
      </w:r>
      <w:r w:rsidRPr="00D37155">
        <w:rPr>
          <w:rFonts w:ascii="Times New Roman" w:hAnsi="Times New Roman" w:cs="Times New Roman"/>
          <w:bCs/>
          <w:i/>
          <w:sz w:val="26"/>
          <w:szCs w:val="26"/>
        </w:rPr>
        <w:t>11.4.Выездная проверка</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Выездная проверка проводится в случае, если не представляется возможным:</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1) удостовериться в полноте и достоверности сведений, которые содержатся в находящихся в распоряжении контрольног</w:t>
      </w:r>
      <w:proofErr w:type="gramStart"/>
      <w:r>
        <w:rPr>
          <w:rFonts w:ascii="Times New Roman" w:hAnsi="Times New Roman" w:cs="Times New Roman"/>
          <w:sz w:val="26"/>
          <w:szCs w:val="26"/>
        </w:rPr>
        <w:t>о(</w:t>
      </w:r>
      <w:proofErr w:type="gramEnd"/>
      <w:r>
        <w:rPr>
          <w:rFonts w:ascii="Times New Roman" w:hAnsi="Times New Roman" w:cs="Times New Roman"/>
          <w:sz w:val="26"/>
          <w:szCs w:val="26"/>
        </w:rPr>
        <w:t>надзорного) органа или в запрашиваемых им документах и объяснениях контролируемого лица;</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Внеплановая выездная проверка может проводиться только по согласованию с органом прокуратуры, за исключением случаев ее проведения в соответствии с </w:t>
      </w:r>
      <w:hyperlink r:id="rId13" w:history="1">
        <w:r>
          <w:rPr>
            <w:rStyle w:val="a3"/>
            <w:rFonts w:ascii="Times New Roman" w:hAnsi="Times New Roman" w:cs="Times New Roman"/>
            <w:color w:val="auto"/>
            <w:sz w:val="26"/>
            <w:szCs w:val="26"/>
            <w:u w:val="none"/>
          </w:rPr>
          <w:t>пунктами 3</w:t>
        </w:r>
      </w:hyperlink>
      <w:r>
        <w:rPr>
          <w:rFonts w:ascii="Times New Roman" w:hAnsi="Times New Roman" w:cs="Times New Roman"/>
          <w:sz w:val="26"/>
          <w:szCs w:val="26"/>
        </w:rPr>
        <w:t xml:space="preserve"> - 6 части 1, частью 3 статьи 57 и </w:t>
      </w:r>
      <w:hyperlink r:id="rId14" w:history="1">
        <w:r>
          <w:rPr>
            <w:rStyle w:val="a3"/>
            <w:rFonts w:ascii="Times New Roman" w:hAnsi="Times New Roman" w:cs="Times New Roman"/>
            <w:color w:val="auto"/>
            <w:sz w:val="26"/>
            <w:szCs w:val="26"/>
            <w:u w:val="none"/>
          </w:rPr>
          <w:t>частью 12 статьи 66</w:t>
        </w:r>
      </w:hyperlink>
      <w:r>
        <w:rPr>
          <w:rFonts w:ascii="Times New Roman" w:hAnsi="Times New Roman" w:cs="Times New Roman"/>
          <w:sz w:val="26"/>
          <w:szCs w:val="26"/>
        </w:rPr>
        <w:t xml:space="preserve"> Федерального закона «О государственном контроле (надзоре) и муниципальном контроле в Российской Федерации».</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Pr>
          <w:rFonts w:ascii="Times New Roman" w:hAnsi="Times New Roman" w:cs="Times New Roman"/>
          <w:sz w:val="26"/>
          <w:szCs w:val="26"/>
        </w:rPr>
        <w:t>позднее</w:t>
      </w:r>
      <w:proofErr w:type="gramEnd"/>
      <w:r>
        <w:rPr>
          <w:rFonts w:ascii="Times New Roman" w:hAnsi="Times New Roman" w:cs="Times New Roman"/>
          <w:sz w:val="26"/>
          <w:szCs w:val="26"/>
        </w:rPr>
        <w:t xml:space="preserve"> чем за двадцать четыре часа до ее начала в порядке, предусмотренном </w:t>
      </w:r>
      <w:hyperlink r:id="rId15" w:history="1">
        <w:r>
          <w:rPr>
            <w:rStyle w:val="a3"/>
            <w:rFonts w:ascii="Times New Roman" w:hAnsi="Times New Roman" w:cs="Times New Roman"/>
            <w:color w:val="auto"/>
            <w:sz w:val="26"/>
            <w:szCs w:val="26"/>
            <w:u w:val="none"/>
          </w:rPr>
          <w:t>статьей 21</w:t>
        </w:r>
      </w:hyperlink>
      <w:r>
        <w:rPr>
          <w:rFonts w:ascii="Times New Roman" w:hAnsi="Times New Roman" w:cs="Times New Roman"/>
          <w:sz w:val="26"/>
          <w:szCs w:val="26"/>
        </w:rPr>
        <w:t xml:space="preserve">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Срок проведения выездной проверки не может превышать десять рабочих дней.</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Pr>
          <w:rFonts w:ascii="Times New Roman" w:hAnsi="Times New Roman" w:cs="Times New Roman"/>
          <w:sz w:val="26"/>
          <w:szCs w:val="26"/>
        </w:rPr>
        <w:t>микропредприятия</w:t>
      </w:r>
      <w:proofErr w:type="spellEnd"/>
      <w:r>
        <w:rPr>
          <w:rFonts w:ascii="Times New Roman" w:hAnsi="Times New Roman" w:cs="Times New Roman"/>
          <w:sz w:val="26"/>
          <w:szCs w:val="26"/>
        </w:rPr>
        <w:t xml:space="preserve"> (за исключением выездной проверки, основанием проведения которой является наступление события, указанного в программе проверок и которая для </w:t>
      </w:r>
      <w:proofErr w:type="spellStart"/>
      <w:r>
        <w:rPr>
          <w:rFonts w:ascii="Times New Roman" w:hAnsi="Times New Roman" w:cs="Times New Roman"/>
          <w:sz w:val="26"/>
          <w:szCs w:val="26"/>
        </w:rPr>
        <w:t>микропредприятия</w:t>
      </w:r>
      <w:proofErr w:type="spellEnd"/>
      <w:r>
        <w:rPr>
          <w:rFonts w:ascii="Times New Roman" w:hAnsi="Times New Roman" w:cs="Times New Roman"/>
          <w:sz w:val="26"/>
          <w:szCs w:val="26"/>
        </w:rPr>
        <w:t xml:space="preserve"> не может продолжаться более сорока часов).</w:t>
      </w:r>
      <w:proofErr w:type="gramEnd"/>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В ходе выездной проверки могут совершаться следующие контрольные (надзорные) действия:</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1) осмотр;</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2) досмотр;</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3) опрос;</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4) получение письменных объяснений;</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5) истребование документов;</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6) отбор проб (образцов);</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7) инструментальное обследование;</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8) испытание;</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9) экспертиза;</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10) эксперимент.</w:t>
      </w:r>
    </w:p>
    <w:p w:rsidR="0005403C" w:rsidRDefault="0005403C" w:rsidP="0005403C">
      <w:pPr>
        <w:pStyle w:val="a5"/>
        <w:autoSpaceDE w:val="0"/>
        <w:autoSpaceDN w:val="0"/>
        <w:adjustRightInd w:val="0"/>
        <w:spacing w:after="0" w:line="240" w:lineRule="auto"/>
        <w:ind w:left="0"/>
        <w:jc w:val="both"/>
        <w:rPr>
          <w:rFonts w:ascii="Times New Roman" w:hAnsi="Times New Roman" w:cs="Times New Roman"/>
          <w:bCs/>
          <w:sz w:val="26"/>
          <w:szCs w:val="26"/>
        </w:rPr>
      </w:pPr>
      <w:r>
        <w:rPr>
          <w:rFonts w:ascii="Times New Roman" w:hAnsi="Times New Roman" w:cs="Times New Roman"/>
          <w:bCs/>
          <w:sz w:val="26"/>
          <w:szCs w:val="26"/>
        </w:rPr>
        <w:t xml:space="preserve">     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05403C" w:rsidRDefault="0005403C" w:rsidP="0005403C">
      <w:pPr>
        <w:autoSpaceDE w:val="0"/>
        <w:autoSpaceDN w:val="0"/>
        <w:adjustRightInd w:val="0"/>
        <w:spacing w:after="0" w:line="240" w:lineRule="auto"/>
        <w:jc w:val="both"/>
        <w:rPr>
          <w:rFonts w:ascii="Times New Roman" w:hAnsi="Times New Roman" w:cs="Times New Roman"/>
          <w:bCs/>
          <w:sz w:val="26"/>
          <w:szCs w:val="26"/>
        </w:rPr>
      </w:pPr>
    </w:p>
    <w:p w:rsidR="0005403C" w:rsidRDefault="0005403C" w:rsidP="0005403C">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12. Контрольные (надзорные) мероприятия, осуществляемые </w:t>
      </w:r>
    </w:p>
    <w:p w:rsidR="0005403C" w:rsidRDefault="0005403C" w:rsidP="0005403C">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без взаимодействия с контролируемым лицом</w:t>
      </w:r>
    </w:p>
    <w:p w:rsidR="0005403C" w:rsidRDefault="0005403C" w:rsidP="0005403C">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12. Контрольные (надзорные) мероприятия, проводимые без взаимодействия с </w:t>
      </w:r>
      <w:r>
        <w:rPr>
          <w:rFonts w:ascii="Times New Roman" w:hAnsi="Times New Roman" w:cs="Times New Roman"/>
          <w:sz w:val="26"/>
          <w:szCs w:val="26"/>
        </w:rPr>
        <w:lastRenderedPageBreak/>
        <w:t>контролируемыми лицами, проводятся должностными лицами контрольног</w:t>
      </w:r>
      <w:proofErr w:type="gramStart"/>
      <w:r>
        <w:rPr>
          <w:rFonts w:ascii="Times New Roman" w:hAnsi="Times New Roman" w:cs="Times New Roman"/>
          <w:sz w:val="26"/>
          <w:szCs w:val="26"/>
        </w:rPr>
        <w:t>о(</w:t>
      </w:r>
      <w:proofErr w:type="gramEnd"/>
      <w:r>
        <w:rPr>
          <w:rFonts w:ascii="Times New Roman" w:hAnsi="Times New Roman" w:cs="Times New Roman"/>
          <w:sz w:val="26"/>
          <w:szCs w:val="26"/>
        </w:rPr>
        <w:t>надзорного) органа на основании заданий, выдаваемых руководителем или заместителем руководителя контрольного(надзорного) органа на основании мотивированного представления его должностного лица.</w:t>
      </w:r>
    </w:p>
    <w:p w:rsidR="0005403C" w:rsidRPr="00D37155" w:rsidRDefault="0005403C" w:rsidP="0005403C">
      <w:pPr>
        <w:autoSpaceDE w:val="0"/>
        <w:autoSpaceDN w:val="0"/>
        <w:adjustRightInd w:val="0"/>
        <w:spacing w:after="0" w:line="240" w:lineRule="auto"/>
        <w:jc w:val="both"/>
        <w:rPr>
          <w:rFonts w:ascii="Times New Roman" w:hAnsi="Times New Roman" w:cs="Times New Roman"/>
          <w:bCs/>
          <w:i/>
          <w:sz w:val="26"/>
          <w:szCs w:val="26"/>
        </w:rPr>
      </w:pPr>
      <w:r w:rsidRPr="00D37155">
        <w:rPr>
          <w:rFonts w:ascii="Times New Roman" w:hAnsi="Times New Roman" w:cs="Times New Roman"/>
          <w:bCs/>
          <w:i/>
          <w:sz w:val="26"/>
          <w:szCs w:val="26"/>
        </w:rPr>
        <w:t xml:space="preserve">     12.1.Наблюдение за соблюдением обязательных требований</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w:t>
      </w:r>
      <w:proofErr w:type="gramStart"/>
      <w:r>
        <w:rPr>
          <w:rFonts w:ascii="Times New Roman" w:hAnsi="Times New Roman" w:cs="Times New Roman"/>
          <w:sz w:val="26"/>
          <w:szCs w:val="26"/>
        </w:rPr>
        <w:t>м(</w:t>
      </w:r>
      <w:proofErr w:type="gramEnd"/>
      <w:r>
        <w:rPr>
          <w:rFonts w:ascii="Times New Roman" w:hAnsi="Times New Roman" w:cs="Times New Roman"/>
          <w:sz w:val="26"/>
          <w:szCs w:val="26"/>
        </w:rPr>
        <w:t>надзорный) органом могут быть приняты следующие решения:</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1) решение о проведении внепланового контрольног</w:t>
      </w:r>
      <w:proofErr w:type="gramStart"/>
      <w:r>
        <w:rPr>
          <w:rFonts w:ascii="Times New Roman" w:hAnsi="Times New Roman" w:cs="Times New Roman"/>
          <w:sz w:val="26"/>
          <w:szCs w:val="26"/>
        </w:rPr>
        <w:t>о(</w:t>
      </w:r>
      <w:proofErr w:type="gramEnd"/>
      <w:r>
        <w:rPr>
          <w:rFonts w:ascii="Times New Roman" w:hAnsi="Times New Roman" w:cs="Times New Roman"/>
          <w:sz w:val="26"/>
          <w:szCs w:val="26"/>
        </w:rPr>
        <w:t xml:space="preserve">надзорного) мероприятия в соответствии со статьей 60 </w:t>
      </w:r>
      <w:r>
        <w:rPr>
          <w:rFonts w:ascii="Times New Roman" w:hAnsi="Times New Roman" w:cs="Times New Roman"/>
          <w:bCs/>
          <w:sz w:val="26"/>
          <w:szCs w:val="26"/>
        </w:rPr>
        <w:t>Федерального закона «О государственном контроле (надзоре) и муниципальном контроле в Российской Федерации»</w:t>
      </w:r>
      <w:r>
        <w:rPr>
          <w:rFonts w:ascii="Times New Roman" w:hAnsi="Times New Roman" w:cs="Times New Roman"/>
          <w:sz w:val="26"/>
          <w:szCs w:val="26"/>
        </w:rPr>
        <w:t>;</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2) решение об объявлении предостережения;</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3) решение о выдаче предписания об устранении выявленных нарушений в порядке, предусмотренном пунктом 1 части 2 статьи 90 </w:t>
      </w:r>
      <w:r>
        <w:rPr>
          <w:rFonts w:ascii="Times New Roman" w:hAnsi="Times New Roman" w:cs="Times New Roman"/>
          <w:bCs/>
          <w:sz w:val="26"/>
          <w:szCs w:val="26"/>
        </w:rPr>
        <w:t>Федерального закона «О государственном контроле (надзоре) и муниципальном контроле в Российской Федерации»</w:t>
      </w:r>
      <w:r>
        <w:rPr>
          <w:rFonts w:ascii="Times New Roman" w:hAnsi="Times New Roman" w:cs="Times New Roman"/>
          <w:sz w:val="26"/>
          <w:szCs w:val="26"/>
        </w:rPr>
        <w:t>, в случае указания такой возможности в федеральном законе о виде контроля;</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4) решение, закрепленное в федеральном законе о виде контроля, в соответствии с частью 3 статьи 90 </w:t>
      </w:r>
      <w:r>
        <w:rPr>
          <w:rFonts w:ascii="Times New Roman" w:hAnsi="Times New Roman" w:cs="Times New Roman"/>
          <w:bCs/>
          <w:sz w:val="26"/>
          <w:szCs w:val="26"/>
        </w:rPr>
        <w:t>Федерального закона «О государственном контроле (надзоре) и муниципальном контроле в Российской Федерации»</w:t>
      </w:r>
      <w:r>
        <w:rPr>
          <w:rFonts w:ascii="Times New Roman" w:hAnsi="Times New Roman" w:cs="Times New Roman"/>
          <w:sz w:val="26"/>
          <w:szCs w:val="26"/>
        </w:rPr>
        <w:t>, в случае указания такой возможности в федеральном законе о виде контроля.</w:t>
      </w:r>
    </w:p>
    <w:p w:rsidR="0005403C" w:rsidRPr="00D37155" w:rsidRDefault="0005403C" w:rsidP="0005403C">
      <w:pPr>
        <w:autoSpaceDE w:val="0"/>
        <w:autoSpaceDN w:val="0"/>
        <w:adjustRightInd w:val="0"/>
        <w:spacing w:after="0" w:line="240" w:lineRule="auto"/>
        <w:jc w:val="both"/>
        <w:rPr>
          <w:rFonts w:ascii="Times New Roman" w:hAnsi="Times New Roman" w:cs="Times New Roman"/>
          <w:bCs/>
          <w:i/>
          <w:sz w:val="26"/>
          <w:szCs w:val="26"/>
        </w:rPr>
      </w:pPr>
      <w:r w:rsidRPr="00D37155">
        <w:rPr>
          <w:rFonts w:ascii="Times New Roman" w:hAnsi="Times New Roman" w:cs="Times New Roman"/>
          <w:bCs/>
          <w:i/>
          <w:sz w:val="26"/>
          <w:szCs w:val="26"/>
        </w:rPr>
        <w:t xml:space="preserve">     12.2.Выездное обследование</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1) осмотр;</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2) отбор проб (образцов);</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3) инструментальное обследование (с применением видеозаписи);</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4) испытание;</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5) экспертиза.</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Выездное обследование проводится без информирования контролируемого лица.</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По результатам проведения выездного обследования не могут быть приняты решения, предусмотренные пунктами 1 и 2 части 2 статьи 90 </w:t>
      </w:r>
      <w:r>
        <w:rPr>
          <w:rFonts w:ascii="Times New Roman" w:hAnsi="Times New Roman" w:cs="Times New Roman"/>
          <w:bCs/>
          <w:sz w:val="26"/>
          <w:szCs w:val="26"/>
        </w:rPr>
        <w:t>Федерального закона «О государственном контроле (надзоре) и муниципальном контроле в Российской Федерации»</w:t>
      </w:r>
      <w:r>
        <w:rPr>
          <w:rFonts w:ascii="Times New Roman" w:hAnsi="Times New Roman" w:cs="Times New Roman"/>
          <w:sz w:val="26"/>
          <w:szCs w:val="26"/>
        </w:rPr>
        <w:t>.</w:t>
      </w:r>
    </w:p>
    <w:p w:rsidR="0005403C" w:rsidRDefault="0005403C" w:rsidP="0005403C">
      <w:pPr>
        <w:autoSpaceDE w:val="0"/>
        <w:autoSpaceDN w:val="0"/>
        <w:adjustRightInd w:val="0"/>
        <w:spacing w:after="0" w:line="240" w:lineRule="auto"/>
        <w:jc w:val="both"/>
        <w:rPr>
          <w:rFonts w:ascii="Times New Roman" w:hAnsi="Times New Roman" w:cs="Times New Roman"/>
          <w:i/>
          <w:sz w:val="26"/>
          <w:szCs w:val="26"/>
        </w:rPr>
      </w:pPr>
      <w:r>
        <w:rPr>
          <w:rFonts w:ascii="Times New Roman" w:hAnsi="Times New Roman" w:cs="Times New Roman"/>
          <w:sz w:val="26"/>
          <w:szCs w:val="26"/>
        </w:rPr>
        <w:t xml:space="preserve">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r>
        <w:rPr>
          <w:rFonts w:ascii="Times New Roman" w:hAnsi="Times New Roman" w:cs="Times New Roman"/>
          <w:i/>
          <w:sz w:val="26"/>
          <w:szCs w:val="26"/>
        </w:rPr>
        <w:t>.</w:t>
      </w:r>
    </w:p>
    <w:p w:rsidR="0005403C" w:rsidRDefault="0005403C" w:rsidP="0005403C">
      <w:pPr>
        <w:autoSpaceDE w:val="0"/>
        <w:autoSpaceDN w:val="0"/>
        <w:adjustRightInd w:val="0"/>
        <w:spacing w:after="0" w:line="240" w:lineRule="auto"/>
        <w:jc w:val="center"/>
        <w:outlineLvl w:val="0"/>
        <w:rPr>
          <w:rFonts w:ascii="Times New Roman" w:hAnsi="Times New Roman" w:cs="Times New Roman"/>
          <w:bCs/>
          <w:sz w:val="26"/>
          <w:szCs w:val="26"/>
        </w:rPr>
      </w:pPr>
    </w:p>
    <w:p w:rsidR="0005403C" w:rsidRDefault="0005403C" w:rsidP="0005403C">
      <w:pPr>
        <w:autoSpaceDE w:val="0"/>
        <w:autoSpaceDN w:val="0"/>
        <w:adjustRightInd w:val="0"/>
        <w:spacing w:after="0" w:line="240" w:lineRule="auto"/>
        <w:jc w:val="center"/>
        <w:outlineLvl w:val="0"/>
        <w:rPr>
          <w:rFonts w:ascii="Times New Roman" w:hAnsi="Times New Roman" w:cs="Times New Roman"/>
          <w:b/>
          <w:bCs/>
          <w:sz w:val="26"/>
          <w:szCs w:val="26"/>
        </w:rPr>
      </w:pPr>
      <w:r>
        <w:rPr>
          <w:rFonts w:ascii="Times New Roman" w:hAnsi="Times New Roman" w:cs="Times New Roman"/>
          <w:b/>
          <w:bCs/>
          <w:sz w:val="26"/>
          <w:szCs w:val="26"/>
        </w:rPr>
        <w:t>13. Порядок осуществления отдельных контрольных действий</w:t>
      </w:r>
    </w:p>
    <w:p w:rsidR="0005403C" w:rsidRPr="00D37155" w:rsidRDefault="0005403C" w:rsidP="0005403C">
      <w:pPr>
        <w:autoSpaceDE w:val="0"/>
        <w:autoSpaceDN w:val="0"/>
        <w:adjustRightInd w:val="0"/>
        <w:spacing w:after="0" w:line="240" w:lineRule="auto"/>
        <w:jc w:val="both"/>
        <w:outlineLvl w:val="0"/>
        <w:rPr>
          <w:rFonts w:ascii="Times New Roman" w:hAnsi="Times New Roman" w:cs="Times New Roman"/>
          <w:bCs/>
          <w:i/>
          <w:sz w:val="26"/>
          <w:szCs w:val="26"/>
        </w:rPr>
      </w:pPr>
      <w:r w:rsidRPr="00D37155">
        <w:rPr>
          <w:rFonts w:ascii="Times New Roman" w:hAnsi="Times New Roman" w:cs="Times New Roman"/>
          <w:bCs/>
          <w:i/>
          <w:sz w:val="26"/>
          <w:szCs w:val="26"/>
        </w:rPr>
        <w:t xml:space="preserve">     13.1. Порядок отбора проб (образцов).</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Отбор проб (образцов) проводится должностными лицами контрольног</w:t>
      </w:r>
      <w:proofErr w:type="gramStart"/>
      <w:r>
        <w:rPr>
          <w:rFonts w:ascii="Times New Roman" w:hAnsi="Times New Roman" w:cs="Times New Roman"/>
          <w:sz w:val="26"/>
          <w:szCs w:val="26"/>
        </w:rPr>
        <w:t>о(</w:t>
      </w:r>
      <w:proofErr w:type="gramEnd"/>
      <w:r>
        <w:rPr>
          <w:rFonts w:ascii="Times New Roman" w:hAnsi="Times New Roman" w:cs="Times New Roman"/>
          <w:sz w:val="26"/>
          <w:szCs w:val="26"/>
        </w:rPr>
        <w:t>надзорного) органа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Отобранные пробы (образцы) прилагаются к протоколу отбора проб (образцов).</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Отбор проб (образцов) при проведении контрольны</w:t>
      </w:r>
      <w:proofErr w:type="gramStart"/>
      <w:r>
        <w:rPr>
          <w:rFonts w:ascii="Times New Roman" w:hAnsi="Times New Roman" w:cs="Times New Roman"/>
          <w:sz w:val="26"/>
          <w:szCs w:val="26"/>
        </w:rPr>
        <w:t>х(</w:t>
      </w:r>
      <w:proofErr w:type="gramEnd"/>
      <w:r>
        <w:rPr>
          <w:rFonts w:ascii="Times New Roman" w:hAnsi="Times New Roman" w:cs="Times New Roman"/>
          <w:sz w:val="26"/>
          <w:szCs w:val="26"/>
        </w:rPr>
        <w:t>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05403C" w:rsidRPr="00961DD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05403C" w:rsidRPr="00D37155" w:rsidRDefault="0005403C" w:rsidP="0005403C">
      <w:pPr>
        <w:autoSpaceDE w:val="0"/>
        <w:autoSpaceDN w:val="0"/>
        <w:adjustRightInd w:val="0"/>
        <w:spacing w:after="0" w:line="240" w:lineRule="auto"/>
        <w:jc w:val="both"/>
        <w:outlineLvl w:val="0"/>
        <w:rPr>
          <w:rFonts w:ascii="Times New Roman" w:hAnsi="Times New Roman" w:cs="Times New Roman"/>
          <w:bCs/>
          <w:i/>
          <w:sz w:val="26"/>
          <w:szCs w:val="26"/>
        </w:rPr>
      </w:pPr>
      <w:r w:rsidRPr="00D37155">
        <w:rPr>
          <w:rFonts w:ascii="Times New Roman" w:hAnsi="Times New Roman" w:cs="Times New Roman"/>
          <w:bCs/>
          <w:i/>
          <w:sz w:val="26"/>
          <w:szCs w:val="26"/>
        </w:rPr>
        <w:t xml:space="preserve">     13.2. Порядок осуществления досмотра</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При осуществлении рейдового осмотра, выездной проверки может быть произведен досмотр.</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Досмотр осуществляется инспектором в присутствии контролируемого лица или его представителя и (или) с применением видеозаписи.</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w:t>
      </w:r>
      <w:proofErr w:type="gramStart"/>
      <w:r>
        <w:rPr>
          <w:rFonts w:ascii="Times New Roman" w:hAnsi="Times New Roman" w:cs="Times New Roman"/>
          <w:sz w:val="26"/>
          <w:szCs w:val="26"/>
        </w:rPr>
        <w:t>о(</w:t>
      </w:r>
      <w:proofErr w:type="gramEnd"/>
      <w:r>
        <w:rPr>
          <w:rFonts w:ascii="Times New Roman" w:hAnsi="Times New Roman" w:cs="Times New Roman"/>
          <w:sz w:val="26"/>
          <w:szCs w:val="26"/>
        </w:rPr>
        <w:t>надзорного) мероприятия досмотр осуществляется должностными лицами контрольного (надзорного) органа с обязательным применением видеозаписи в порядке, установленном настоящим Положением.</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05403C" w:rsidRPr="00571BC5"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Информация о проведении досмотра включается в акт контрольног</w:t>
      </w:r>
      <w:proofErr w:type="gramStart"/>
      <w:r>
        <w:rPr>
          <w:rFonts w:ascii="Times New Roman" w:hAnsi="Times New Roman" w:cs="Times New Roman"/>
          <w:sz w:val="26"/>
          <w:szCs w:val="26"/>
        </w:rPr>
        <w:t>о(</w:t>
      </w:r>
      <w:proofErr w:type="gramEnd"/>
      <w:r>
        <w:rPr>
          <w:rFonts w:ascii="Times New Roman" w:hAnsi="Times New Roman" w:cs="Times New Roman"/>
          <w:sz w:val="26"/>
          <w:szCs w:val="26"/>
        </w:rPr>
        <w:t>надзорного) мероприятия.</w:t>
      </w:r>
    </w:p>
    <w:p w:rsidR="0005403C" w:rsidRPr="00D37155" w:rsidRDefault="0005403C" w:rsidP="0005403C">
      <w:pPr>
        <w:autoSpaceDE w:val="0"/>
        <w:autoSpaceDN w:val="0"/>
        <w:adjustRightInd w:val="0"/>
        <w:spacing w:after="0" w:line="240" w:lineRule="auto"/>
        <w:jc w:val="both"/>
        <w:outlineLvl w:val="0"/>
        <w:rPr>
          <w:rFonts w:ascii="Times New Roman" w:hAnsi="Times New Roman" w:cs="Times New Roman"/>
          <w:bCs/>
          <w:i/>
          <w:sz w:val="26"/>
          <w:szCs w:val="26"/>
        </w:rPr>
      </w:pPr>
      <w:r w:rsidRPr="00D37155">
        <w:rPr>
          <w:rFonts w:ascii="Times New Roman" w:hAnsi="Times New Roman" w:cs="Times New Roman"/>
          <w:bCs/>
          <w:i/>
          <w:sz w:val="26"/>
          <w:szCs w:val="26"/>
        </w:rPr>
        <w:t xml:space="preserve">     13.3. Порядок проведения инструментального обследования.</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Инструментальное обследование осуществляется инспектором или специалистом, </w:t>
      </w:r>
      <w:proofErr w:type="gramStart"/>
      <w:r>
        <w:rPr>
          <w:rFonts w:ascii="Times New Roman" w:hAnsi="Times New Roman" w:cs="Times New Roman"/>
          <w:sz w:val="26"/>
          <w:szCs w:val="26"/>
        </w:rPr>
        <w:t>имеющими</w:t>
      </w:r>
      <w:proofErr w:type="gramEnd"/>
      <w:r>
        <w:rPr>
          <w:rFonts w:ascii="Times New Roman" w:hAnsi="Times New Roman" w:cs="Times New Roman"/>
          <w:sz w:val="26"/>
          <w:szCs w:val="26"/>
        </w:rPr>
        <w:t xml:space="preserve"> допуск к работе на специальном оборудовании, использованию технических приборов.</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Контролируемое лицо или его представитель, присутствующие при проведении инструментального обследования, информируются должностными лицами контрольного (надзорного) органа о целях проведения инструментального обследования.</w:t>
      </w:r>
    </w:p>
    <w:p w:rsidR="0005403C" w:rsidRDefault="0005403C" w:rsidP="0005403C">
      <w:pPr>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     </w:t>
      </w:r>
      <w:proofErr w:type="gramStart"/>
      <w:r>
        <w:rPr>
          <w:rFonts w:ascii="Times New Roman" w:hAnsi="Times New Roman" w:cs="Times New Roman"/>
          <w:bCs/>
          <w:sz w:val="26"/>
          <w:szCs w:val="26"/>
        </w:rPr>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w:t>
      </w:r>
      <w:r>
        <w:rPr>
          <w:rFonts w:ascii="Times New Roman" w:hAnsi="Times New Roman" w:cs="Times New Roman"/>
          <w:bCs/>
          <w:sz w:val="26"/>
          <w:szCs w:val="26"/>
        </w:rPr>
        <w:lastRenderedPageBreak/>
        <w:t>нормируемое значение показателей, подлежащих контролю при проведении инструментального обследования, и выводы о соответствии</w:t>
      </w:r>
      <w:proofErr w:type="gramEnd"/>
      <w:r>
        <w:rPr>
          <w:rFonts w:ascii="Times New Roman" w:hAnsi="Times New Roman" w:cs="Times New Roman"/>
          <w:bCs/>
          <w:sz w:val="26"/>
          <w:szCs w:val="26"/>
        </w:rPr>
        <w:t xml:space="preserve"> этих показателей установленным нормам, иные сведения, имеющие значение для оценки результатов инструментального обследования.</w:t>
      </w:r>
    </w:p>
    <w:p w:rsidR="0005403C" w:rsidRDefault="0005403C" w:rsidP="0005403C">
      <w:pPr>
        <w:autoSpaceDE w:val="0"/>
        <w:autoSpaceDN w:val="0"/>
        <w:adjustRightInd w:val="0"/>
        <w:spacing w:after="0" w:line="240" w:lineRule="auto"/>
        <w:jc w:val="both"/>
        <w:outlineLvl w:val="0"/>
        <w:rPr>
          <w:rFonts w:ascii="Times New Roman" w:hAnsi="Times New Roman" w:cs="Times New Roman"/>
          <w:bCs/>
          <w:sz w:val="26"/>
          <w:szCs w:val="26"/>
        </w:rPr>
      </w:pPr>
    </w:p>
    <w:p w:rsidR="0005403C" w:rsidRPr="00D37155" w:rsidRDefault="0005403C" w:rsidP="0005403C">
      <w:pPr>
        <w:autoSpaceDE w:val="0"/>
        <w:autoSpaceDN w:val="0"/>
        <w:adjustRightInd w:val="0"/>
        <w:spacing w:after="0" w:line="240" w:lineRule="auto"/>
        <w:jc w:val="both"/>
        <w:outlineLvl w:val="0"/>
        <w:rPr>
          <w:rFonts w:ascii="Times New Roman" w:hAnsi="Times New Roman" w:cs="Times New Roman"/>
          <w:bCs/>
          <w:i/>
          <w:sz w:val="26"/>
          <w:szCs w:val="26"/>
        </w:rPr>
      </w:pPr>
      <w:r w:rsidRPr="00D37155">
        <w:rPr>
          <w:rFonts w:ascii="Times New Roman" w:hAnsi="Times New Roman" w:cs="Times New Roman"/>
          <w:bCs/>
          <w:i/>
          <w:sz w:val="26"/>
          <w:szCs w:val="26"/>
        </w:rPr>
        <w:t xml:space="preserve">     13.4. Порядок проведения испытания.</w:t>
      </w:r>
    </w:p>
    <w:p w:rsidR="0005403C" w:rsidRDefault="0005403C" w:rsidP="0005403C">
      <w:pPr>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     Испытание осуществляется инспектором или специалистом, </w:t>
      </w:r>
      <w:proofErr w:type="gramStart"/>
      <w:r>
        <w:rPr>
          <w:rFonts w:ascii="Times New Roman" w:hAnsi="Times New Roman" w:cs="Times New Roman"/>
          <w:bCs/>
          <w:sz w:val="26"/>
          <w:szCs w:val="26"/>
        </w:rPr>
        <w:t>имеющими</w:t>
      </w:r>
      <w:proofErr w:type="gramEnd"/>
      <w:r>
        <w:rPr>
          <w:rFonts w:ascii="Times New Roman" w:hAnsi="Times New Roman" w:cs="Times New Roman"/>
          <w:bCs/>
          <w:sz w:val="26"/>
          <w:szCs w:val="26"/>
        </w:rPr>
        <w:t xml:space="preserve"> допуск к работе на специальном оборудовании, использованию технических приборов.</w:t>
      </w:r>
    </w:p>
    <w:p w:rsidR="0005403C" w:rsidRPr="00571BC5" w:rsidRDefault="0005403C" w:rsidP="0005403C">
      <w:pPr>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     </w:t>
      </w:r>
      <w:proofErr w:type="gramStart"/>
      <w:r>
        <w:rPr>
          <w:rFonts w:ascii="Times New Roman" w:hAnsi="Times New Roman" w:cs="Times New Roman"/>
          <w:bCs/>
          <w:sz w:val="26"/>
          <w:szCs w:val="26"/>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Pr>
          <w:rFonts w:ascii="Times New Roman" w:hAnsi="Times New Roman" w:cs="Times New Roman"/>
          <w:bCs/>
          <w:sz w:val="26"/>
          <w:szCs w:val="26"/>
        </w:rPr>
        <w:t>, иные сведения, имеющие значение для проведения оценки результатов испытаний.</w:t>
      </w:r>
    </w:p>
    <w:p w:rsidR="0005403C" w:rsidRPr="00D37155" w:rsidRDefault="0005403C" w:rsidP="0005403C">
      <w:pPr>
        <w:autoSpaceDE w:val="0"/>
        <w:autoSpaceDN w:val="0"/>
        <w:adjustRightInd w:val="0"/>
        <w:spacing w:after="0" w:line="240" w:lineRule="auto"/>
        <w:jc w:val="both"/>
        <w:outlineLvl w:val="0"/>
        <w:rPr>
          <w:rFonts w:ascii="Times New Roman" w:hAnsi="Times New Roman" w:cs="Times New Roman"/>
          <w:bCs/>
          <w:i/>
          <w:sz w:val="26"/>
          <w:szCs w:val="26"/>
        </w:rPr>
      </w:pPr>
      <w:r w:rsidRPr="00D37155">
        <w:rPr>
          <w:rFonts w:ascii="Times New Roman" w:hAnsi="Times New Roman" w:cs="Times New Roman"/>
          <w:bCs/>
          <w:i/>
          <w:sz w:val="26"/>
          <w:szCs w:val="26"/>
        </w:rPr>
        <w:t xml:space="preserve">     13.5. Порядок проведения экспертизы.</w:t>
      </w:r>
    </w:p>
    <w:p w:rsidR="0005403C" w:rsidRDefault="0005403C" w:rsidP="0005403C">
      <w:pPr>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     Экспертиза осуществляется экспертом или экспертной организацией по поручению контрольног</w:t>
      </w:r>
      <w:proofErr w:type="gramStart"/>
      <w:r>
        <w:rPr>
          <w:rFonts w:ascii="Times New Roman" w:hAnsi="Times New Roman" w:cs="Times New Roman"/>
          <w:bCs/>
          <w:sz w:val="26"/>
          <w:szCs w:val="26"/>
        </w:rPr>
        <w:t>о</w:t>
      </w:r>
      <w:r>
        <w:rPr>
          <w:rFonts w:ascii="Times New Roman" w:hAnsi="Times New Roman" w:cs="Times New Roman"/>
          <w:sz w:val="26"/>
          <w:szCs w:val="26"/>
        </w:rPr>
        <w:t>(</w:t>
      </w:r>
      <w:proofErr w:type="gramEnd"/>
      <w:r>
        <w:rPr>
          <w:rFonts w:ascii="Times New Roman" w:hAnsi="Times New Roman" w:cs="Times New Roman"/>
          <w:sz w:val="26"/>
          <w:szCs w:val="26"/>
        </w:rPr>
        <w:t xml:space="preserve">надзорного) </w:t>
      </w:r>
      <w:r>
        <w:rPr>
          <w:rFonts w:ascii="Times New Roman" w:hAnsi="Times New Roman" w:cs="Times New Roman"/>
          <w:bCs/>
          <w:sz w:val="26"/>
          <w:szCs w:val="26"/>
        </w:rPr>
        <w:t>органа.</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При назначении и осуществлении экспертизы контролируемые лица имеют право:</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1) информировать контрольны</w:t>
      </w:r>
      <w:proofErr w:type="gramStart"/>
      <w:r>
        <w:rPr>
          <w:rFonts w:ascii="Times New Roman" w:hAnsi="Times New Roman" w:cs="Times New Roman"/>
          <w:sz w:val="26"/>
          <w:szCs w:val="26"/>
        </w:rPr>
        <w:t>й(</w:t>
      </w:r>
      <w:proofErr w:type="gramEnd"/>
      <w:r>
        <w:rPr>
          <w:rFonts w:ascii="Times New Roman" w:hAnsi="Times New Roman" w:cs="Times New Roman"/>
          <w:sz w:val="26"/>
          <w:szCs w:val="26"/>
        </w:rPr>
        <w:t>надзорный) орган о наличии конфликта интересов у эксперта, экспертной организации;</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3) присутствовать с разрешения должностного лица контрольног</w:t>
      </w:r>
      <w:proofErr w:type="gramStart"/>
      <w:r>
        <w:rPr>
          <w:rFonts w:ascii="Times New Roman" w:hAnsi="Times New Roman" w:cs="Times New Roman"/>
          <w:sz w:val="26"/>
          <w:szCs w:val="26"/>
        </w:rPr>
        <w:t>о(</w:t>
      </w:r>
      <w:proofErr w:type="gramEnd"/>
      <w:r>
        <w:rPr>
          <w:rFonts w:ascii="Times New Roman" w:hAnsi="Times New Roman" w:cs="Times New Roman"/>
          <w:sz w:val="26"/>
          <w:szCs w:val="26"/>
        </w:rPr>
        <w:t>надзорного) органа при осуществлении экспертизы и давать объяснения эксперту;</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4) знакомиться с заключением эксперта или экспертной организации.</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Результаты экспертизы оформляются экспертным заключением.</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p>
    <w:p w:rsidR="0005403C" w:rsidRDefault="0005403C" w:rsidP="0005403C">
      <w:pPr>
        <w:autoSpaceDE w:val="0"/>
        <w:autoSpaceDN w:val="0"/>
        <w:adjustRightInd w:val="0"/>
        <w:spacing w:after="0" w:line="240" w:lineRule="auto"/>
        <w:jc w:val="center"/>
        <w:outlineLvl w:val="0"/>
        <w:rPr>
          <w:rFonts w:ascii="Times New Roman" w:hAnsi="Times New Roman" w:cs="Times New Roman"/>
          <w:b/>
          <w:bCs/>
          <w:sz w:val="26"/>
          <w:szCs w:val="26"/>
        </w:rPr>
      </w:pPr>
      <w:r>
        <w:rPr>
          <w:rFonts w:ascii="Times New Roman" w:hAnsi="Times New Roman" w:cs="Times New Roman"/>
          <w:b/>
          <w:bCs/>
          <w:sz w:val="26"/>
          <w:szCs w:val="26"/>
        </w:rPr>
        <w:t xml:space="preserve">14. Порядок проведения фотосъемки, аудио- и видеозаписи, </w:t>
      </w:r>
    </w:p>
    <w:p w:rsidR="0005403C" w:rsidRDefault="0005403C" w:rsidP="0005403C">
      <w:pPr>
        <w:autoSpaceDE w:val="0"/>
        <w:autoSpaceDN w:val="0"/>
        <w:adjustRightInd w:val="0"/>
        <w:spacing w:after="0" w:line="240" w:lineRule="auto"/>
        <w:jc w:val="center"/>
        <w:outlineLvl w:val="0"/>
        <w:rPr>
          <w:rFonts w:ascii="Times New Roman" w:hAnsi="Times New Roman" w:cs="Times New Roman"/>
          <w:b/>
          <w:bCs/>
          <w:sz w:val="26"/>
          <w:szCs w:val="26"/>
        </w:rPr>
      </w:pPr>
      <w:r>
        <w:rPr>
          <w:rFonts w:ascii="Times New Roman" w:hAnsi="Times New Roman" w:cs="Times New Roman"/>
          <w:b/>
          <w:bCs/>
          <w:sz w:val="26"/>
          <w:szCs w:val="26"/>
        </w:rPr>
        <w:t>а также иных способов фиксации доказательств</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bCs/>
          <w:sz w:val="26"/>
          <w:szCs w:val="26"/>
        </w:rPr>
        <w:t xml:space="preserve">     14.1.  </w:t>
      </w:r>
      <w:r>
        <w:rPr>
          <w:rFonts w:ascii="Times New Roman" w:hAnsi="Times New Roman" w:cs="Times New Roman"/>
          <w:sz w:val="26"/>
          <w:szCs w:val="26"/>
        </w:rPr>
        <w:t>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w:t>
      </w:r>
      <w:proofErr w:type="gramStart"/>
      <w:r>
        <w:rPr>
          <w:rFonts w:ascii="Times New Roman" w:hAnsi="Times New Roman" w:cs="Times New Roman"/>
          <w:sz w:val="26"/>
          <w:szCs w:val="26"/>
        </w:rPr>
        <w:t>х(</w:t>
      </w:r>
      <w:proofErr w:type="gramEnd"/>
      <w:r>
        <w:rPr>
          <w:rFonts w:ascii="Times New Roman" w:hAnsi="Times New Roman" w:cs="Times New Roman"/>
          <w:sz w:val="26"/>
          <w:szCs w:val="26"/>
        </w:rPr>
        <w:t xml:space="preserve">надзорных) мероприятий принимается инспекторами самостоятельно. </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В обязательном порядке должностными лицами контрольног</w:t>
      </w:r>
      <w:proofErr w:type="gramStart"/>
      <w:r>
        <w:rPr>
          <w:rFonts w:ascii="Times New Roman" w:hAnsi="Times New Roman" w:cs="Times New Roman"/>
          <w:sz w:val="26"/>
          <w:szCs w:val="26"/>
        </w:rPr>
        <w:t>о(</w:t>
      </w:r>
      <w:proofErr w:type="gramEnd"/>
      <w:r>
        <w:rPr>
          <w:rFonts w:ascii="Times New Roman" w:hAnsi="Times New Roman" w:cs="Times New Roman"/>
          <w:sz w:val="26"/>
          <w:szCs w:val="26"/>
        </w:rPr>
        <w:t>надзорного) органа для доказательства нарушений обязательных требований используется фотосъемка, аудио- и видеозапись, иные способы фиксации доказательств в случаях:</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проведения контрольног</w:t>
      </w:r>
      <w:proofErr w:type="gramStart"/>
      <w:r>
        <w:rPr>
          <w:rFonts w:ascii="Times New Roman" w:hAnsi="Times New Roman" w:cs="Times New Roman"/>
          <w:sz w:val="26"/>
          <w:szCs w:val="26"/>
        </w:rPr>
        <w:t>о(</w:t>
      </w:r>
      <w:proofErr w:type="gramEnd"/>
      <w:r>
        <w:rPr>
          <w:rFonts w:ascii="Times New Roman" w:hAnsi="Times New Roman" w:cs="Times New Roman"/>
          <w:sz w:val="26"/>
          <w:szCs w:val="26"/>
        </w:rPr>
        <w:t>надзорного) мероприятия в отношении контролируемого лица, которым создавались (создаются) препятствия в проведении контрольного(надзорного) мероприятия, совершении контрольных действий;</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в случае отсутствия контролируемого лица или его представителя при проведении контрольного мероприятия.</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(надзорного) мероприятия.</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(надзорного) мероприятия.</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Проведение фотосъемки, аудио- и видеозаписи осуществляется с обязательным уведомлением контролируемого лица.</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5403C" w:rsidRDefault="0005403C" w:rsidP="0005403C">
      <w:pPr>
        <w:autoSpaceDE w:val="0"/>
        <w:autoSpaceDN w:val="0"/>
        <w:adjustRightInd w:val="0"/>
        <w:spacing w:after="0" w:line="240" w:lineRule="auto"/>
        <w:jc w:val="center"/>
        <w:rPr>
          <w:rFonts w:ascii="Times New Roman" w:hAnsi="Times New Roman" w:cs="Times New Roman"/>
          <w:bCs/>
          <w:sz w:val="26"/>
          <w:szCs w:val="26"/>
        </w:rPr>
      </w:pPr>
    </w:p>
    <w:p w:rsidR="0005403C" w:rsidRDefault="0005403C" w:rsidP="0005403C">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15. Организация проведения контрольных мероприятий</w:t>
      </w:r>
    </w:p>
    <w:p w:rsidR="0005403C" w:rsidRDefault="0005403C" w:rsidP="0005403C">
      <w:pPr>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     15.1. Контрольные (надзорные) мероприятия проводятся внеплановой форме.</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1) наличие у контрольног</w:t>
      </w:r>
      <w:proofErr w:type="gramStart"/>
      <w:r>
        <w:rPr>
          <w:rFonts w:ascii="Times New Roman" w:hAnsi="Times New Roman" w:cs="Times New Roman"/>
          <w:sz w:val="26"/>
          <w:szCs w:val="26"/>
        </w:rPr>
        <w:t>о(</w:t>
      </w:r>
      <w:proofErr w:type="gramEnd"/>
      <w:r>
        <w:rPr>
          <w:rFonts w:ascii="Times New Roman" w:hAnsi="Times New Roman" w:cs="Times New Roman"/>
          <w:sz w:val="26"/>
          <w:szCs w:val="26"/>
        </w:rPr>
        <w:t>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3) требование прокурора о проведении контрольног</w:t>
      </w:r>
      <w:proofErr w:type="gramStart"/>
      <w:r>
        <w:rPr>
          <w:rFonts w:ascii="Times New Roman" w:hAnsi="Times New Roman" w:cs="Times New Roman"/>
          <w:sz w:val="26"/>
          <w:szCs w:val="26"/>
        </w:rPr>
        <w:t>о(</w:t>
      </w:r>
      <w:proofErr w:type="gramEnd"/>
      <w:r>
        <w:rPr>
          <w:rFonts w:ascii="Times New Roman" w:hAnsi="Times New Roman" w:cs="Times New Roman"/>
          <w:sz w:val="26"/>
          <w:szCs w:val="26"/>
        </w:rPr>
        <w:t>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4) истечение срока исполнения решения контрольног</w:t>
      </w:r>
      <w:proofErr w:type="gramStart"/>
      <w:r>
        <w:rPr>
          <w:rFonts w:ascii="Times New Roman" w:hAnsi="Times New Roman" w:cs="Times New Roman"/>
          <w:sz w:val="26"/>
          <w:szCs w:val="26"/>
        </w:rPr>
        <w:t>о(</w:t>
      </w:r>
      <w:proofErr w:type="gramEnd"/>
      <w:r>
        <w:rPr>
          <w:rFonts w:ascii="Times New Roman" w:hAnsi="Times New Roman" w:cs="Times New Roman"/>
          <w:sz w:val="26"/>
          <w:szCs w:val="26"/>
        </w:rPr>
        <w:t xml:space="preserve">надзорного) органа об устранении выявленного нарушения обязательных требований - в случаях, установленных </w:t>
      </w:r>
      <w:hyperlink r:id="rId16" w:history="1">
        <w:r>
          <w:rPr>
            <w:rStyle w:val="a3"/>
            <w:rFonts w:ascii="Times New Roman" w:hAnsi="Times New Roman" w:cs="Times New Roman"/>
            <w:color w:val="auto"/>
            <w:sz w:val="26"/>
            <w:szCs w:val="26"/>
            <w:u w:val="none"/>
          </w:rPr>
          <w:t>частью 1 статьи 95</w:t>
        </w:r>
      </w:hyperlink>
      <w:r>
        <w:rPr>
          <w:rFonts w:ascii="Times New Roman" w:hAnsi="Times New Roman" w:cs="Times New Roman"/>
          <w:sz w:val="26"/>
          <w:szCs w:val="26"/>
        </w:rPr>
        <w:t xml:space="preserve"> Федерального закона «О государственном контроле (надзоре) и муниципальном контроле в Российской Федерации»;</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bookmarkStart w:id="8" w:name="Par7"/>
      <w:bookmarkEnd w:id="8"/>
      <w:r>
        <w:rPr>
          <w:rFonts w:ascii="Times New Roman" w:hAnsi="Times New Roman" w:cs="Times New Roman"/>
          <w:sz w:val="26"/>
          <w:szCs w:val="26"/>
        </w:rPr>
        <w:t xml:space="preserve">     Внеплановое контрольное (надзорное) мероприятие может быть проведено только после согласования с органами прокуратуры в порядке, установленном статьей 66 Федерального закона «О государственном контроле (надзоре) и муниципальном контроле в Российской Федерации».</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15.2. Контрольные (надзорные) мероприятия без взаимодействия проводятся должностными лицами контрольны</w:t>
      </w:r>
      <w:proofErr w:type="gramStart"/>
      <w:r>
        <w:rPr>
          <w:rFonts w:ascii="Times New Roman" w:hAnsi="Times New Roman" w:cs="Times New Roman"/>
          <w:sz w:val="26"/>
          <w:szCs w:val="26"/>
        </w:rPr>
        <w:t>х(</w:t>
      </w:r>
      <w:proofErr w:type="gramEnd"/>
      <w:r>
        <w:rPr>
          <w:rFonts w:ascii="Times New Roman" w:hAnsi="Times New Roman" w:cs="Times New Roman"/>
          <w:sz w:val="26"/>
          <w:szCs w:val="26"/>
        </w:rPr>
        <w:t>надзорных) органов на основании заданий уполномоченных должностных лиц контрольного(надзорного) органа, включая задания, содержащиеся в планах работы контрольного(надзорного) органа, в том числе в случаях, установленных Федеральным законом «О государственном контроле (надзоре) и муниципальном контроле в Российской Федерации».</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Проведение внеплановой выездной проверки, внепланового инспекционного визита возможно в случае поступления от контролируемого лица в контрольны</w:t>
      </w:r>
      <w:proofErr w:type="gramStart"/>
      <w:r>
        <w:rPr>
          <w:rFonts w:ascii="Times New Roman" w:hAnsi="Times New Roman" w:cs="Times New Roman"/>
          <w:sz w:val="26"/>
          <w:szCs w:val="26"/>
        </w:rPr>
        <w:t>й(</w:t>
      </w:r>
      <w:proofErr w:type="gramEnd"/>
      <w:r>
        <w:rPr>
          <w:rFonts w:ascii="Times New Roman" w:hAnsi="Times New Roman" w:cs="Times New Roman"/>
          <w:sz w:val="26"/>
          <w:szCs w:val="26"/>
        </w:rPr>
        <w:t>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настоящим пунктом,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bCs/>
          <w:sz w:val="26"/>
          <w:szCs w:val="26"/>
        </w:rPr>
        <w:t xml:space="preserve">     15.3. </w:t>
      </w:r>
      <w:r>
        <w:rPr>
          <w:rFonts w:ascii="Times New Roman" w:hAnsi="Times New Roman" w:cs="Times New Roman"/>
          <w:sz w:val="26"/>
          <w:szCs w:val="26"/>
        </w:rPr>
        <w:t>Сведения о причинении вреда (ущерба) или об угрозе причинения вреда (ущерба) охраняемым законом ценностям контрольны</w:t>
      </w:r>
      <w:proofErr w:type="gramStart"/>
      <w:r>
        <w:rPr>
          <w:rFonts w:ascii="Times New Roman" w:hAnsi="Times New Roman" w:cs="Times New Roman"/>
          <w:sz w:val="26"/>
          <w:szCs w:val="26"/>
        </w:rPr>
        <w:t>й(</w:t>
      </w:r>
      <w:proofErr w:type="gramEnd"/>
      <w:r>
        <w:rPr>
          <w:rFonts w:ascii="Times New Roman" w:hAnsi="Times New Roman" w:cs="Times New Roman"/>
          <w:sz w:val="26"/>
          <w:szCs w:val="26"/>
        </w:rPr>
        <w:t>надзорный) орган получает:</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2) при проведении контрольны</w:t>
      </w:r>
      <w:proofErr w:type="gramStart"/>
      <w:r>
        <w:rPr>
          <w:rFonts w:ascii="Times New Roman" w:hAnsi="Times New Roman" w:cs="Times New Roman"/>
          <w:sz w:val="26"/>
          <w:szCs w:val="26"/>
        </w:rPr>
        <w:t>х(</w:t>
      </w:r>
      <w:proofErr w:type="gramEnd"/>
      <w:r>
        <w:rPr>
          <w:rFonts w:ascii="Times New Roman" w:hAnsi="Times New Roman" w:cs="Times New Roman"/>
          <w:sz w:val="26"/>
          <w:szCs w:val="26"/>
        </w:rPr>
        <w:t>надзорных) мероприятий, включая контрольные (надзорные) мероприятия без взаимодействия, специальных режимов муниципального контроля, в том числе в отношении иных контролируемых лиц.</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w:t>
      </w:r>
      <w:proofErr w:type="gramStart"/>
      <w:r>
        <w:rPr>
          <w:rFonts w:ascii="Times New Roman" w:hAnsi="Times New Roman" w:cs="Times New Roman"/>
          <w:sz w:val="26"/>
          <w:szCs w:val="26"/>
        </w:rPr>
        <w:t>о(</w:t>
      </w:r>
      <w:proofErr w:type="gramEnd"/>
      <w:r>
        <w:rPr>
          <w:rFonts w:ascii="Times New Roman" w:hAnsi="Times New Roman" w:cs="Times New Roman"/>
          <w:sz w:val="26"/>
          <w:szCs w:val="26"/>
        </w:rPr>
        <w:t>надзорного) органа проводится оценка их достоверности.</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w:t>
      </w:r>
      <w:proofErr w:type="gramStart"/>
      <w:r>
        <w:rPr>
          <w:rFonts w:ascii="Times New Roman" w:hAnsi="Times New Roman" w:cs="Times New Roman"/>
          <w:sz w:val="26"/>
          <w:szCs w:val="26"/>
        </w:rPr>
        <w:t>о(</w:t>
      </w:r>
      <w:proofErr w:type="gramEnd"/>
      <w:r>
        <w:rPr>
          <w:rFonts w:ascii="Times New Roman" w:hAnsi="Times New Roman" w:cs="Times New Roman"/>
          <w:sz w:val="26"/>
          <w:szCs w:val="26"/>
        </w:rPr>
        <w:t>надзорного) органа при необходимости:</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3) обеспечивает, в том числе по решению уполномоченного должностного лица контрольног</w:t>
      </w:r>
      <w:proofErr w:type="gramStart"/>
      <w:r>
        <w:rPr>
          <w:rFonts w:ascii="Times New Roman" w:hAnsi="Times New Roman" w:cs="Times New Roman"/>
          <w:sz w:val="26"/>
          <w:szCs w:val="26"/>
        </w:rPr>
        <w:t>о(</w:t>
      </w:r>
      <w:proofErr w:type="gramEnd"/>
      <w:r>
        <w:rPr>
          <w:rFonts w:ascii="Times New Roman" w:hAnsi="Times New Roman" w:cs="Times New Roman"/>
          <w:sz w:val="26"/>
          <w:szCs w:val="26"/>
        </w:rPr>
        <w:t>надзорного) органа, проведение контрольного(надзорного) мероприятия без взаимодействия.</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bCs/>
          <w:sz w:val="26"/>
          <w:szCs w:val="26"/>
        </w:rPr>
        <w:t xml:space="preserve">     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w:t>
      </w:r>
      <w:proofErr w:type="gramStart"/>
      <w:r>
        <w:rPr>
          <w:rFonts w:ascii="Times New Roman" w:hAnsi="Times New Roman" w:cs="Times New Roman"/>
          <w:bCs/>
          <w:sz w:val="26"/>
          <w:szCs w:val="26"/>
        </w:rPr>
        <w:t>о</w:t>
      </w:r>
      <w:r>
        <w:rPr>
          <w:rFonts w:ascii="Times New Roman" w:hAnsi="Times New Roman" w:cs="Times New Roman"/>
          <w:sz w:val="26"/>
          <w:szCs w:val="26"/>
        </w:rPr>
        <w:t>(</w:t>
      </w:r>
      <w:proofErr w:type="gramEnd"/>
      <w:r>
        <w:rPr>
          <w:rFonts w:ascii="Times New Roman" w:hAnsi="Times New Roman" w:cs="Times New Roman"/>
          <w:sz w:val="26"/>
          <w:szCs w:val="26"/>
        </w:rPr>
        <w:t xml:space="preserve">надзорного) </w:t>
      </w:r>
      <w:r>
        <w:rPr>
          <w:rFonts w:ascii="Times New Roman" w:hAnsi="Times New Roman" w:cs="Times New Roman"/>
          <w:bCs/>
          <w:sz w:val="26"/>
          <w:szCs w:val="26"/>
        </w:rPr>
        <w:t xml:space="preserve">органа принимает одно из решений, установленное статьей 60 Федерального закона </w:t>
      </w:r>
      <w:r>
        <w:rPr>
          <w:rFonts w:ascii="Times New Roman" w:hAnsi="Times New Roman" w:cs="Times New Roman"/>
          <w:sz w:val="26"/>
          <w:szCs w:val="26"/>
        </w:rPr>
        <w:t>«О государственном контроле (надзоре) и муниципальном контроле в Российской Федерации».</w:t>
      </w:r>
    </w:p>
    <w:p w:rsidR="0005403C" w:rsidRDefault="0005403C" w:rsidP="0005403C">
      <w:pPr>
        <w:autoSpaceDE w:val="0"/>
        <w:autoSpaceDN w:val="0"/>
        <w:adjustRightInd w:val="0"/>
        <w:spacing w:after="0" w:line="240" w:lineRule="auto"/>
        <w:jc w:val="both"/>
        <w:rPr>
          <w:rFonts w:ascii="Times New Roman" w:hAnsi="Times New Roman" w:cs="Times New Roman"/>
          <w:iCs/>
          <w:sz w:val="26"/>
          <w:szCs w:val="26"/>
        </w:rPr>
      </w:pPr>
      <w:r>
        <w:rPr>
          <w:rFonts w:ascii="Times New Roman" w:hAnsi="Times New Roman" w:cs="Times New Roman"/>
          <w:bCs/>
          <w:sz w:val="26"/>
          <w:szCs w:val="26"/>
        </w:rPr>
        <w:t xml:space="preserve">     15.4. </w:t>
      </w:r>
      <w:r>
        <w:rPr>
          <w:rFonts w:ascii="Times New Roman" w:hAnsi="Times New Roman" w:cs="Times New Roman"/>
          <w:iCs/>
          <w:sz w:val="26"/>
          <w:szCs w:val="26"/>
        </w:rPr>
        <w:t>При проведении контрольны</w:t>
      </w:r>
      <w:proofErr w:type="gramStart"/>
      <w:r>
        <w:rPr>
          <w:rFonts w:ascii="Times New Roman" w:hAnsi="Times New Roman" w:cs="Times New Roman"/>
          <w:iCs/>
          <w:sz w:val="26"/>
          <w:szCs w:val="26"/>
        </w:rPr>
        <w:t>х</w:t>
      </w:r>
      <w:r>
        <w:rPr>
          <w:rFonts w:ascii="Times New Roman" w:hAnsi="Times New Roman" w:cs="Times New Roman"/>
          <w:sz w:val="26"/>
          <w:szCs w:val="26"/>
        </w:rPr>
        <w:t>(</w:t>
      </w:r>
      <w:proofErr w:type="gramEnd"/>
      <w:r>
        <w:rPr>
          <w:rFonts w:ascii="Times New Roman" w:hAnsi="Times New Roman" w:cs="Times New Roman"/>
          <w:sz w:val="26"/>
          <w:szCs w:val="26"/>
        </w:rPr>
        <w:t xml:space="preserve">надзорных) </w:t>
      </w:r>
      <w:r>
        <w:rPr>
          <w:rFonts w:ascii="Times New Roman" w:hAnsi="Times New Roman" w:cs="Times New Roman"/>
          <w:iCs/>
          <w:sz w:val="26"/>
          <w:szCs w:val="26"/>
        </w:rPr>
        <w:t>мероприятий и совершении контрольных</w:t>
      </w:r>
      <w:r>
        <w:rPr>
          <w:rFonts w:ascii="Times New Roman" w:hAnsi="Times New Roman" w:cs="Times New Roman"/>
          <w:sz w:val="26"/>
          <w:szCs w:val="26"/>
        </w:rPr>
        <w:t xml:space="preserve">(надзорных) </w:t>
      </w:r>
      <w:r>
        <w:rPr>
          <w:rFonts w:ascii="Times New Roman" w:hAnsi="Times New Roman" w:cs="Times New Roman"/>
          <w:iCs/>
          <w:sz w:val="26"/>
          <w:szCs w:val="26"/>
        </w:rPr>
        <w:t xml:space="preserve">действий, которые в соответствии с требованиями </w:t>
      </w:r>
      <w:r>
        <w:rPr>
          <w:rFonts w:ascii="Times New Roman" w:hAnsi="Times New Roman" w:cs="Times New Roman"/>
          <w:iCs/>
          <w:sz w:val="26"/>
          <w:szCs w:val="26"/>
        </w:rPr>
        <w:lastRenderedPageBreak/>
        <w:t>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w:t>
      </w:r>
      <w:r>
        <w:rPr>
          <w:rFonts w:ascii="Times New Roman" w:hAnsi="Times New Roman" w:cs="Times New Roman"/>
          <w:sz w:val="26"/>
          <w:szCs w:val="26"/>
        </w:rPr>
        <w:t xml:space="preserve">(надзорных) </w:t>
      </w:r>
      <w:r>
        <w:rPr>
          <w:rFonts w:ascii="Times New Roman" w:hAnsi="Times New Roman" w:cs="Times New Roman"/>
          <w:iCs/>
          <w:sz w:val="26"/>
          <w:szCs w:val="26"/>
        </w:rPr>
        <w:t>мероприятий, совершения контрольных</w:t>
      </w:r>
      <w:r>
        <w:rPr>
          <w:rFonts w:ascii="Times New Roman" w:hAnsi="Times New Roman" w:cs="Times New Roman"/>
          <w:sz w:val="26"/>
          <w:szCs w:val="26"/>
        </w:rPr>
        <w:t xml:space="preserve">(надзорных) </w:t>
      </w:r>
      <w:r>
        <w:rPr>
          <w:rFonts w:ascii="Times New Roman" w:hAnsi="Times New Roman" w:cs="Times New Roman"/>
          <w:iCs/>
          <w:sz w:val="26"/>
          <w:szCs w:val="26"/>
        </w:rPr>
        <w:t xml:space="preserve">действий, не требующих взаимодействия с контролируемым лицом. </w:t>
      </w:r>
    </w:p>
    <w:p w:rsidR="0005403C" w:rsidRDefault="0005403C" w:rsidP="0005403C">
      <w:pPr>
        <w:autoSpaceDE w:val="0"/>
        <w:autoSpaceDN w:val="0"/>
        <w:adjustRightInd w:val="0"/>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 xml:space="preserve">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w:t>
      </w:r>
      <w:proofErr w:type="gramStart"/>
      <w:r>
        <w:rPr>
          <w:rFonts w:ascii="Times New Roman" w:hAnsi="Times New Roman" w:cs="Times New Roman"/>
          <w:iCs/>
          <w:sz w:val="26"/>
          <w:szCs w:val="26"/>
        </w:rPr>
        <w:t>о</w:t>
      </w:r>
      <w:r>
        <w:rPr>
          <w:rFonts w:ascii="Times New Roman" w:hAnsi="Times New Roman" w:cs="Times New Roman"/>
          <w:sz w:val="26"/>
          <w:szCs w:val="26"/>
        </w:rPr>
        <w:t>(</w:t>
      </w:r>
      <w:proofErr w:type="gramEnd"/>
      <w:r>
        <w:rPr>
          <w:rFonts w:ascii="Times New Roman" w:hAnsi="Times New Roman" w:cs="Times New Roman"/>
          <w:sz w:val="26"/>
          <w:szCs w:val="26"/>
        </w:rPr>
        <w:t>надзорного)</w:t>
      </w:r>
      <w:r>
        <w:rPr>
          <w:rFonts w:ascii="Times New Roman" w:hAnsi="Times New Roman" w:cs="Times New Roman"/>
          <w:iCs/>
          <w:sz w:val="26"/>
          <w:szCs w:val="26"/>
        </w:rPr>
        <w:t xml:space="preserve">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w:t>
      </w:r>
      <w:r>
        <w:rPr>
          <w:rFonts w:ascii="Times New Roman" w:hAnsi="Times New Roman" w:cs="Times New Roman"/>
          <w:sz w:val="26"/>
          <w:szCs w:val="26"/>
        </w:rPr>
        <w:t xml:space="preserve">(надзорного) </w:t>
      </w:r>
      <w:r>
        <w:rPr>
          <w:rFonts w:ascii="Times New Roman" w:hAnsi="Times New Roman" w:cs="Times New Roman"/>
          <w:iCs/>
          <w:sz w:val="26"/>
          <w:szCs w:val="26"/>
        </w:rPr>
        <w:t>мероприятия.</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Индивидуальный предприниматель, гражданин, являющиеся контролируемыми лицами, вправе представить в контрольны</w:t>
      </w:r>
      <w:proofErr w:type="gramStart"/>
      <w:r>
        <w:rPr>
          <w:rFonts w:ascii="Times New Roman" w:hAnsi="Times New Roman" w:cs="Times New Roman"/>
          <w:sz w:val="26"/>
          <w:szCs w:val="26"/>
        </w:rPr>
        <w:t>й(</w:t>
      </w:r>
      <w:proofErr w:type="gramEnd"/>
      <w:r>
        <w:rPr>
          <w:rFonts w:ascii="Times New Roman" w:hAnsi="Times New Roman" w:cs="Times New Roman"/>
          <w:sz w:val="26"/>
          <w:szCs w:val="26"/>
        </w:rPr>
        <w:t>надзорный) орган информацию о невозможности присутствия при проведении контрольного(надзорного) мероприятия в следующих случаях:</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1) временного отсутствия на момент проведения контрольного (надзорного)  мероприятия в связи с ежегодным отпуском, командировкой, иными уважительными обстоятельствами личного характера;</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2) временной нетрудоспособности на момент контрольного  (надзорного) мероприятия;</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3) применения к контролируемому лицу следующих видов наказаний, предусмотренных Уголовным </w:t>
      </w:r>
      <w:hyperlink r:id="rId17" w:history="1">
        <w:r>
          <w:rPr>
            <w:rStyle w:val="a3"/>
            <w:rFonts w:ascii="Times New Roman" w:hAnsi="Times New Roman" w:cs="Times New Roman"/>
            <w:color w:val="auto"/>
            <w:sz w:val="26"/>
            <w:szCs w:val="26"/>
            <w:u w:val="none"/>
          </w:rPr>
          <w:t>кодексом</w:t>
        </w:r>
      </w:hyperlink>
      <w:r>
        <w:rPr>
          <w:rFonts w:ascii="Times New Roman" w:hAnsi="Times New Roman" w:cs="Times New Roman"/>
          <w:sz w:val="26"/>
          <w:szCs w:val="26"/>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4) призвания на военную службу в соответствии с Федеральным </w:t>
      </w:r>
      <w:hyperlink r:id="rId18" w:history="1">
        <w:r>
          <w:rPr>
            <w:rStyle w:val="a3"/>
            <w:rFonts w:ascii="Times New Roman" w:hAnsi="Times New Roman" w:cs="Times New Roman"/>
            <w:color w:val="auto"/>
            <w:sz w:val="26"/>
            <w:szCs w:val="26"/>
            <w:u w:val="none"/>
          </w:rPr>
          <w:t>законом</w:t>
        </w:r>
      </w:hyperlink>
      <w:r>
        <w:rPr>
          <w:rFonts w:ascii="Times New Roman" w:hAnsi="Times New Roman" w:cs="Times New Roman"/>
          <w:sz w:val="26"/>
          <w:szCs w:val="26"/>
        </w:rPr>
        <w:t xml:space="preserve"> от 28.03.1998 № 53-ФЗ «О воинской обязанности и военной службе».</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В указанных случаях проведение контрольног</w:t>
      </w:r>
      <w:proofErr w:type="gramStart"/>
      <w:r>
        <w:rPr>
          <w:rFonts w:ascii="Times New Roman" w:hAnsi="Times New Roman" w:cs="Times New Roman"/>
          <w:sz w:val="26"/>
          <w:szCs w:val="26"/>
        </w:rPr>
        <w:t>о(</w:t>
      </w:r>
      <w:proofErr w:type="gramEnd"/>
      <w:r>
        <w:rPr>
          <w:rFonts w:ascii="Times New Roman" w:hAnsi="Times New Roman" w:cs="Times New Roman"/>
          <w:sz w:val="26"/>
          <w:szCs w:val="26"/>
        </w:rPr>
        <w:t>надзорного) мероприятия переносится контрольным(надзорным)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контрольный(надзорный) орган.</w:t>
      </w:r>
    </w:p>
    <w:p w:rsidR="0005403C" w:rsidRDefault="0005403C" w:rsidP="0005403C">
      <w:pPr>
        <w:pStyle w:val="ConsPlusNormal"/>
        <w:jc w:val="both"/>
        <w:rPr>
          <w:rFonts w:ascii="Times New Roman" w:hAnsi="Times New Roman" w:cs="Times New Roman"/>
          <w:sz w:val="26"/>
          <w:szCs w:val="26"/>
        </w:rPr>
      </w:pPr>
    </w:p>
    <w:p w:rsidR="0005403C" w:rsidRDefault="0005403C" w:rsidP="0005403C">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16. Оформление результатов контрольного (надзорного) </w:t>
      </w:r>
    </w:p>
    <w:p w:rsidR="0005403C" w:rsidRDefault="0005403C" w:rsidP="0005403C">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мероприятия</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16.1. По окончании проведения контрольного (надзорного) мероприятия, предусматривающего взаимодействие с контролируемым лицом, составляется акт контрольног</w:t>
      </w:r>
      <w:proofErr w:type="gramStart"/>
      <w:r>
        <w:rPr>
          <w:rFonts w:ascii="Times New Roman" w:hAnsi="Times New Roman" w:cs="Times New Roman"/>
          <w:sz w:val="26"/>
          <w:szCs w:val="26"/>
        </w:rPr>
        <w:t>о(</w:t>
      </w:r>
      <w:proofErr w:type="gramEnd"/>
      <w:r>
        <w:rPr>
          <w:rFonts w:ascii="Times New Roman" w:hAnsi="Times New Roman" w:cs="Times New Roman"/>
          <w:sz w:val="26"/>
          <w:szCs w:val="26"/>
        </w:rPr>
        <w:t>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w:t>
      </w:r>
      <w:proofErr w:type="gramStart"/>
      <w:r>
        <w:rPr>
          <w:rFonts w:ascii="Times New Roman" w:hAnsi="Times New Roman" w:cs="Times New Roman"/>
          <w:sz w:val="26"/>
          <w:szCs w:val="26"/>
        </w:rPr>
        <w:t>о(</w:t>
      </w:r>
      <w:proofErr w:type="gramEnd"/>
      <w:r>
        <w:rPr>
          <w:rFonts w:ascii="Times New Roman" w:hAnsi="Times New Roman" w:cs="Times New Roman"/>
          <w:sz w:val="26"/>
          <w:szCs w:val="26"/>
        </w:rPr>
        <w:t>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w:t>
      </w:r>
      <w:proofErr w:type="gramStart"/>
      <w:r>
        <w:rPr>
          <w:rFonts w:ascii="Times New Roman" w:hAnsi="Times New Roman" w:cs="Times New Roman"/>
          <w:sz w:val="26"/>
          <w:szCs w:val="26"/>
        </w:rPr>
        <w:t>о(</w:t>
      </w:r>
      <w:proofErr w:type="gramEnd"/>
      <w:r>
        <w:rPr>
          <w:rFonts w:ascii="Times New Roman" w:hAnsi="Times New Roman" w:cs="Times New Roman"/>
          <w:sz w:val="26"/>
          <w:szCs w:val="26"/>
        </w:rPr>
        <w:t>надзорного) мероприятия проверочные листы приобщаются к акту.</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16.2. Оформление акта производится на месте проведения контрольног</w:t>
      </w:r>
      <w:proofErr w:type="gramStart"/>
      <w:r>
        <w:rPr>
          <w:rFonts w:ascii="Times New Roman" w:hAnsi="Times New Roman" w:cs="Times New Roman"/>
          <w:sz w:val="26"/>
          <w:szCs w:val="26"/>
        </w:rPr>
        <w:t>о(</w:t>
      </w:r>
      <w:proofErr w:type="gramEnd"/>
      <w:r>
        <w:rPr>
          <w:rFonts w:ascii="Times New Roman" w:hAnsi="Times New Roman" w:cs="Times New Roman"/>
          <w:sz w:val="26"/>
          <w:szCs w:val="26"/>
        </w:rPr>
        <w:t>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Акт контрольног</w:t>
      </w:r>
      <w:proofErr w:type="gramStart"/>
      <w:r>
        <w:rPr>
          <w:rFonts w:ascii="Times New Roman" w:hAnsi="Times New Roman" w:cs="Times New Roman"/>
          <w:sz w:val="26"/>
          <w:szCs w:val="26"/>
        </w:rPr>
        <w:t>о(</w:t>
      </w:r>
      <w:proofErr w:type="gramEnd"/>
      <w:r>
        <w:rPr>
          <w:rFonts w:ascii="Times New Roman" w:hAnsi="Times New Roman" w:cs="Times New Roman"/>
          <w:sz w:val="26"/>
          <w:szCs w:val="26"/>
        </w:rPr>
        <w:t>надзорного) мероприятия, проведение которого было согласовано органами прокуратуры, направляется в орган прокуратуры посредством Единого реестра контрольных мероприятий.</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16.3. Результаты контрольног</w:t>
      </w:r>
      <w:proofErr w:type="gramStart"/>
      <w:r>
        <w:rPr>
          <w:rFonts w:ascii="Times New Roman" w:hAnsi="Times New Roman" w:cs="Times New Roman"/>
          <w:sz w:val="26"/>
          <w:szCs w:val="26"/>
        </w:rPr>
        <w:t>о(</w:t>
      </w:r>
      <w:proofErr w:type="gramEnd"/>
      <w:r>
        <w:rPr>
          <w:rFonts w:ascii="Times New Roman" w:hAnsi="Times New Roman" w:cs="Times New Roman"/>
          <w:sz w:val="26"/>
          <w:szCs w:val="26"/>
        </w:rPr>
        <w:t xml:space="preserve">надзорного) мероприятия, содержащие информацию, составляющую государственную, коммерческую, служебную или иную охраняемую </w:t>
      </w:r>
      <w:hyperlink r:id="rId19" w:history="1">
        <w:r>
          <w:rPr>
            <w:rStyle w:val="a3"/>
            <w:rFonts w:ascii="Times New Roman" w:hAnsi="Times New Roman" w:cs="Times New Roman"/>
            <w:color w:val="auto"/>
            <w:sz w:val="26"/>
            <w:szCs w:val="26"/>
            <w:u w:val="none"/>
          </w:rPr>
          <w:t>законом</w:t>
        </w:r>
      </w:hyperlink>
      <w:r>
        <w:rPr>
          <w:rFonts w:ascii="Times New Roman" w:hAnsi="Times New Roman" w:cs="Times New Roman"/>
          <w:sz w:val="26"/>
          <w:szCs w:val="26"/>
        </w:rPr>
        <w:t xml:space="preserve"> тайну, оформляются с соблюдением требований, предусмотренных законодательством Российской Федерации.</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В случае несогласия с фактами и выводами, изложенными в акте контрольног</w:t>
      </w:r>
      <w:proofErr w:type="gramStart"/>
      <w:r>
        <w:rPr>
          <w:rFonts w:ascii="Times New Roman" w:hAnsi="Times New Roman" w:cs="Times New Roman"/>
          <w:sz w:val="26"/>
          <w:szCs w:val="26"/>
        </w:rPr>
        <w:t>о(</w:t>
      </w:r>
      <w:proofErr w:type="gramEnd"/>
      <w:r>
        <w:rPr>
          <w:rFonts w:ascii="Times New Roman" w:hAnsi="Times New Roman" w:cs="Times New Roman"/>
          <w:sz w:val="26"/>
          <w:szCs w:val="26"/>
        </w:rPr>
        <w:t xml:space="preserve">надзорных) мероприятия, контролируемое лицо вправе направить жалобу в порядке, предусмотренном </w:t>
      </w:r>
      <w:hyperlink r:id="rId20" w:history="1">
        <w:r>
          <w:rPr>
            <w:rStyle w:val="a3"/>
            <w:rFonts w:ascii="Times New Roman" w:hAnsi="Times New Roman" w:cs="Times New Roman"/>
            <w:color w:val="auto"/>
            <w:sz w:val="26"/>
            <w:szCs w:val="26"/>
            <w:u w:val="none"/>
          </w:rPr>
          <w:t>статьями 39</w:t>
        </w:r>
      </w:hyperlink>
      <w:r>
        <w:rPr>
          <w:rFonts w:ascii="Times New Roman" w:hAnsi="Times New Roman" w:cs="Times New Roman"/>
          <w:sz w:val="26"/>
          <w:szCs w:val="26"/>
        </w:rPr>
        <w:t xml:space="preserve"> - </w:t>
      </w:r>
      <w:hyperlink r:id="rId21" w:history="1">
        <w:r>
          <w:rPr>
            <w:rStyle w:val="a3"/>
            <w:rFonts w:ascii="Times New Roman" w:hAnsi="Times New Roman" w:cs="Times New Roman"/>
            <w:color w:val="auto"/>
            <w:sz w:val="26"/>
            <w:szCs w:val="26"/>
            <w:u w:val="none"/>
          </w:rPr>
          <w:t>43</w:t>
        </w:r>
      </w:hyperlink>
      <w:r>
        <w:rPr>
          <w:rFonts w:ascii="Times New Roman" w:hAnsi="Times New Roman" w:cs="Times New Roman"/>
          <w:sz w:val="26"/>
          <w:szCs w:val="26"/>
        </w:rPr>
        <w:t xml:space="preserve"> Федерального закона «О государственном контроле (надзоре) и муниципальном контроле в Российской Федерации».</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16.4. Информация о контрольны</w:t>
      </w:r>
      <w:proofErr w:type="gramStart"/>
      <w:r>
        <w:rPr>
          <w:rFonts w:ascii="Times New Roman" w:hAnsi="Times New Roman" w:cs="Times New Roman"/>
          <w:sz w:val="26"/>
          <w:szCs w:val="26"/>
        </w:rPr>
        <w:t>х(</w:t>
      </w:r>
      <w:proofErr w:type="gramEnd"/>
      <w:r>
        <w:rPr>
          <w:rFonts w:ascii="Times New Roman" w:hAnsi="Times New Roman" w:cs="Times New Roman"/>
          <w:sz w:val="26"/>
          <w:szCs w:val="26"/>
        </w:rPr>
        <w:t>надзорных) мероприятиях размещается в Едином реестре контрольных (надзорных) мероприятий.</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16.5. Информирование контролируемых лиц о совершаемых должностными лицами контрольног</w:t>
      </w:r>
      <w:proofErr w:type="gramStart"/>
      <w:r>
        <w:rPr>
          <w:rFonts w:ascii="Times New Roman" w:hAnsi="Times New Roman" w:cs="Times New Roman"/>
          <w:sz w:val="26"/>
          <w:szCs w:val="26"/>
        </w:rPr>
        <w:t>о(</w:t>
      </w:r>
      <w:proofErr w:type="gramEnd"/>
      <w:r>
        <w:rPr>
          <w:rFonts w:ascii="Times New Roman" w:hAnsi="Times New Roman" w:cs="Times New Roman"/>
          <w:sz w:val="26"/>
          <w:szCs w:val="26"/>
        </w:rPr>
        <w:t>надзорного) органа действиях и принимаемых решениях осуществляется посредством размещения сведений об указанных действиях и решениях в Едином реестре контрольных(надзорных)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16.6.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w:t>
      </w:r>
      <w:proofErr w:type="gramStart"/>
      <w:r>
        <w:rPr>
          <w:rFonts w:ascii="Times New Roman" w:hAnsi="Times New Roman" w:cs="Times New Roman"/>
          <w:sz w:val="26"/>
          <w:szCs w:val="26"/>
        </w:rPr>
        <w:t>о(</w:t>
      </w:r>
      <w:proofErr w:type="gramEnd"/>
      <w:r>
        <w:rPr>
          <w:rFonts w:ascii="Times New Roman" w:hAnsi="Times New Roman" w:cs="Times New Roman"/>
          <w:sz w:val="26"/>
          <w:szCs w:val="26"/>
        </w:rPr>
        <w:t xml:space="preserve">надзорного) органа действиях и принимаемых решениях путем направления ему документов на бумажном носителе в случае направления им в адрес контрольного(надзорного) органа уведомления о необходимости получения документов на бумажном носителе либо отсутствия у контрольного(надзорного)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w:t>
      </w:r>
      <w:proofErr w:type="gramStart"/>
      <w:r>
        <w:rPr>
          <w:rFonts w:ascii="Times New Roman" w:hAnsi="Times New Roman" w:cs="Times New Roman"/>
          <w:sz w:val="26"/>
          <w:szCs w:val="26"/>
        </w:rPr>
        <w:t>аутентификации</w:t>
      </w:r>
      <w:proofErr w:type="gramEnd"/>
      <w:r>
        <w:rPr>
          <w:rFonts w:ascii="Times New Roman" w:hAnsi="Times New Roman" w:cs="Times New Roman"/>
          <w:sz w:val="26"/>
          <w:szCs w:val="26"/>
        </w:rPr>
        <w:t xml:space="preserve">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16.7. До 31 декабря 2023 года информирование контролируемого лица о совершаемых должностными лицами контрольног</w:t>
      </w:r>
      <w:proofErr w:type="gramStart"/>
      <w:r>
        <w:rPr>
          <w:rFonts w:ascii="Times New Roman" w:hAnsi="Times New Roman" w:cs="Times New Roman"/>
          <w:sz w:val="26"/>
          <w:szCs w:val="26"/>
        </w:rPr>
        <w:t>о(</w:t>
      </w:r>
      <w:proofErr w:type="gramEnd"/>
      <w:r>
        <w:rPr>
          <w:rFonts w:ascii="Times New Roman" w:hAnsi="Times New Roman" w:cs="Times New Roman"/>
          <w:sz w:val="26"/>
          <w:szCs w:val="26"/>
        </w:rPr>
        <w:t>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16.8. В случае отсутствия выявленных нарушений обязательных требований при проведении контрольног</w:t>
      </w:r>
      <w:proofErr w:type="gramStart"/>
      <w:r>
        <w:rPr>
          <w:rFonts w:ascii="Times New Roman" w:hAnsi="Times New Roman" w:cs="Times New Roman"/>
          <w:sz w:val="26"/>
          <w:szCs w:val="26"/>
        </w:rPr>
        <w:t>о(</w:t>
      </w:r>
      <w:proofErr w:type="gramEnd"/>
      <w:r>
        <w:rPr>
          <w:rFonts w:ascii="Times New Roman" w:hAnsi="Times New Roman" w:cs="Times New Roman"/>
          <w:sz w:val="26"/>
          <w:szCs w:val="26"/>
        </w:rPr>
        <w:t xml:space="preserve">надзорного) мероприятия сведения об этом вносятся в Единый реестр контрольных(надзорных) мероприятий. Должностное лицо контрольного (надзорного) органа вправе выдать рекомендации по соблюдению обязательных </w:t>
      </w:r>
      <w:r>
        <w:rPr>
          <w:rFonts w:ascii="Times New Roman" w:hAnsi="Times New Roman" w:cs="Times New Roman"/>
          <w:sz w:val="26"/>
          <w:szCs w:val="26"/>
        </w:rPr>
        <w:lastRenderedPageBreak/>
        <w:t>требований, провести иные мероприятия, направленные на профилактику рисков причинения вреда (ущерба) охраняемым законом ценностям.</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16.9. В случае выявления при проведении контрольног</w:t>
      </w:r>
      <w:proofErr w:type="gramStart"/>
      <w:r>
        <w:rPr>
          <w:rFonts w:ascii="Times New Roman" w:hAnsi="Times New Roman" w:cs="Times New Roman"/>
          <w:sz w:val="26"/>
          <w:szCs w:val="26"/>
        </w:rPr>
        <w:t>о(</w:t>
      </w:r>
      <w:proofErr w:type="gramEnd"/>
      <w:r>
        <w:rPr>
          <w:rFonts w:ascii="Times New Roman" w:hAnsi="Times New Roman" w:cs="Times New Roman"/>
          <w:sz w:val="26"/>
          <w:szCs w:val="26"/>
        </w:rPr>
        <w:t>надзорного) мероприятия нарушений обязательных требований контролируемым лицом контрольный(надзорный) орган в пределах полномочий, предусмотренных законодательством Российской Федерации, обязан:</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bookmarkStart w:id="9" w:name="Par11"/>
      <w:bookmarkEnd w:id="9"/>
      <w:r>
        <w:rPr>
          <w:rFonts w:ascii="Times New Roman" w:hAnsi="Times New Roman" w:cs="Times New Roman"/>
          <w:sz w:val="26"/>
          <w:szCs w:val="26"/>
        </w:rPr>
        <w:t xml:space="preserve">     а) выдать после оформления акта контрольног</w:t>
      </w:r>
      <w:proofErr w:type="gramStart"/>
      <w:r>
        <w:rPr>
          <w:rFonts w:ascii="Times New Roman" w:hAnsi="Times New Roman" w:cs="Times New Roman"/>
          <w:sz w:val="26"/>
          <w:szCs w:val="26"/>
        </w:rPr>
        <w:t>о(</w:t>
      </w:r>
      <w:proofErr w:type="gramEnd"/>
      <w:r>
        <w:rPr>
          <w:rFonts w:ascii="Times New Roman" w:hAnsi="Times New Roman" w:cs="Times New Roman"/>
          <w:sz w:val="26"/>
          <w:szCs w:val="26"/>
        </w:rPr>
        <w:t>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w:t>
      </w:r>
      <w:proofErr w:type="gramStart"/>
      <w:r>
        <w:rPr>
          <w:rFonts w:ascii="Times New Roman" w:hAnsi="Times New Roman" w:cs="Times New Roman"/>
          <w:sz w:val="26"/>
          <w:szCs w:val="26"/>
        </w:rPr>
        <w:t>о(</w:t>
      </w:r>
      <w:proofErr w:type="gramEnd"/>
      <w:r>
        <w:rPr>
          <w:rFonts w:ascii="Times New Roman" w:hAnsi="Times New Roman" w:cs="Times New Roman"/>
          <w:sz w:val="26"/>
          <w:szCs w:val="26"/>
        </w:rPr>
        <w:t>надзорного) мероприятия установлено, что деятельность гражданина, организации представляет непосредственную угрозу причинения вреда (ущерба) охраняемым законом ценностям или что такой вред (ущерб) причинен;</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в) при выявлении в ходе контрольног</w:t>
      </w:r>
      <w:proofErr w:type="gramStart"/>
      <w:r>
        <w:rPr>
          <w:rFonts w:ascii="Times New Roman" w:hAnsi="Times New Roman" w:cs="Times New Roman"/>
          <w:sz w:val="26"/>
          <w:szCs w:val="26"/>
        </w:rPr>
        <w:t>о(</w:t>
      </w:r>
      <w:proofErr w:type="gramEnd"/>
      <w:r>
        <w:rPr>
          <w:rFonts w:ascii="Times New Roman" w:hAnsi="Times New Roman" w:cs="Times New Roman"/>
          <w:sz w:val="26"/>
          <w:szCs w:val="26"/>
        </w:rPr>
        <w:t>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д</w:t>
      </w:r>
      <w:proofErr w:type="spellEnd"/>
      <w:r>
        <w:rPr>
          <w:rFonts w:ascii="Times New Roman" w:hAnsi="Times New Roman" w:cs="Times New Roman"/>
          <w:sz w:val="26"/>
          <w:szCs w:val="26"/>
        </w:rPr>
        <w:t>)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Форма предписания об устранении выявленных нарушений обязательных требований утверждается контрольны</w:t>
      </w:r>
      <w:proofErr w:type="gramStart"/>
      <w:r>
        <w:rPr>
          <w:rFonts w:ascii="Times New Roman" w:hAnsi="Times New Roman" w:cs="Times New Roman"/>
          <w:sz w:val="26"/>
          <w:szCs w:val="26"/>
        </w:rPr>
        <w:t>м(</w:t>
      </w:r>
      <w:proofErr w:type="gramEnd"/>
      <w:r>
        <w:rPr>
          <w:rFonts w:ascii="Times New Roman" w:hAnsi="Times New Roman" w:cs="Times New Roman"/>
          <w:sz w:val="26"/>
          <w:szCs w:val="26"/>
        </w:rPr>
        <w:t>надзорным) органом.</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p>
    <w:p w:rsidR="00752004" w:rsidRPr="00381606" w:rsidRDefault="00752004" w:rsidP="00752004">
      <w:pPr>
        <w:autoSpaceDE w:val="0"/>
        <w:autoSpaceDN w:val="0"/>
        <w:adjustRightInd w:val="0"/>
        <w:spacing w:after="0" w:line="240" w:lineRule="auto"/>
        <w:ind w:firstLine="709"/>
        <w:jc w:val="center"/>
        <w:outlineLvl w:val="0"/>
        <w:rPr>
          <w:rFonts w:ascii="Times New Roman" w:hAnsi="Times New Roman" w:cs="Times New Roman"/>
          <w:b/>
          <w:bCs/>
          <w:sz w:val="26"/>
          <w:szCs w:val="26"/>
        </w:rPr>
      </w:pPr>
      <w:r>
        <w:rPr>
          <w:rFonts w:ascii="Times New Roman" w:hAnsi="Times New Roman" w:cs="Times New Roman"/>
          <w:b/>
          <w:sz w:val="26"/>
          <w:szCs w:val="26"/>
        </w:rPr>
        <w:t xml:space="preserve">17. </w:t>
      </w:r>
      <w:r w:rsidRPr="00381606">
        <w:rPr>
          <w:rFonts w:ascii="Times New Roman" w:hAnsi="Times New Roman" w:cs="Times New Roman"/>
          <w:b/>
          <w:sz w:val="26"/>
          <w:szCs w:val="26"/>
        </w:rPr>
        <w:t xml:space="preserve">Досудебный порядок обжалования </w:t>
      </w:r>
      <w:r w:rsidRPr="00381606">
        <w:rPr>
          <w:rFonts w:ascii="Times New Roman" w:hAnsi="Times New Roman" w:cs="Times New Roman"/>
          <w:b/>
          <w:bCs/>
          <w:sz w:val="26"/>
          <w:szCs w:val="26"/>
        </w:rPr>
        <w:t>решений контрольног</w:t>
      </w:r>
      <w:proofErr w:type="gramStart"/>
      <w:r w:rsidRPr="00381606">
        <w:rPr>
          <w:rFonts w:ascii="Times New Roman" w:hAnsi="Times New Roman" w:cs="Times New Roman"/>
          <w:b/>
          <w:bCs/>
          <w:sz w:val="26"/>
          <w:szCs w:val="26"/>
        </w:rPr>
        <w:t>о</w:t>
      </w:r>
      <w:r w:rsidRPr="00381606">
        <w:rPr>
          <w:rFonts w:ascii="Times New Roman" w:hAnsi="Times New Roman" w:cs="Times New Roman"/>
          <w:b/>
          <w:sz w:val="26"/>
          <w:szCs w:val="26"/>
        </w:rPr>
        <w:t>(</w:t>
      </w:r>
      <w:proofErr w:type="gramEnd"/>
      <w:r w:rsidRPr="00381606">
        <w:rPr>
          <w:rFonts w:ascii="Times New Roman" w:hAnsi="Times New Roman" w:cs="Times New Roman"/>
          <w:b/>
          <w:sz w:val="26"/>
          <w:szCs w:val="26"/>
        </w:rPr>
        <w:t xml:space="preserve">надзорного) </w:t>
      </w:r>
      <w:r w:rsidRPr="00381606">
        <w:rPr>
          <w:rFonts w:ascii="Times New Roman" w:hAnsi="Times New Roman" w:cs="Times New Roman"/>
          <w:b/>
          <w:bCs/>
          <w:sz w:val="26"/>
          <w:szCs w:val="26"/>
        </w:rPr>
        <w:t>органа, действий (бездействия) его должностных лиц</w:t>
      </w:r>
    </w:p>
    <w:p w:rsidR="00752004" w:rsidRPr="00774315" w:rsidRDefault="00752004" w:rsidP="00752004">
      <w:pPr>
        <w:autoSpaceDE w:val="0"/>
        <w:autoSpaceDN w:val="0"/>
        <w:adjustRightInd w:val="0"/>
        <w:spacing w:after="0" w:line="240" w:lineRule="auto"/>
        <w:ind w:firstLine="709"/>
        <w:jc w:val="both"/>
        <w:outlineLvl w:val="0"/>
        <w:rPr>
          <w:rFonts w:ascii="Times New Roman" w:hAnsi="Times New Roman" w:cs="Times New Roman"/>
          <w:sz w:val="26"/>
          <w:szCs w:val="26"/>
        </w:rPr>
      </w:pPr>
      <w:r>
        <w:rPr>
          <w:rFonts w:ascii="Times New Roman" w:hAnsi="Times New Roman" w:cs="Times New Roman"/>
          <w:sz w:val="26"/>
          <w:szCs w:val="26"/>
        </w:rPr>
        <w:t>17</w:t>
      </w:r>
      <w:r w:rsidRPr="00774315">
        <w:rPr>
          <w:rFonts w:ascii="Times New Roman" w:hAnsi="Times New Roman" w:cs="Times New Roman"/>
          <w:sz w:val="26"/>
          <w:szCs w:val="26"/>
        </w:rPr>
        <w:t>.1.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52004" w:rsidRDefault="00752004" w:rsidP="00752004">
      <w:pPr>
        <w:autoSpaceDE w:val="0"/>
        <w:autoSpaceDN w:val="0"/>
        <w:adjustRightInd w:val="0"/>
        <w:spacing w:after="0" w:line="240" w:lineRule="auto"/>
        <w:ind w:firstLine="709"/>
        <w:jc w:val="both"/>
        <w:outlineLvl w:val="0"/>
        <w:rPr>
          <w:rFonts w:ascii="Times New Roman" w:hAnsi="Times New Roman" w:cs="Times New Roman"/>
          <w:sz w:val="26"/>
          <w:szCs w:val="26"/>
        </w:rPr>
      </w:pPr>
      <w:r>
        <w:rPr>
          <w:rFonts w:ascii="Times New Roman" w:hAnsi="Times New Roman" w:cs="Times New Roman"/>
          <w:sz w:val="26"/>
          <w:szCs w:val="26"/>
        </w:rPr>
        <w:t>17</w:t>
      </w:r>
      <w:r w:rsidRPr="00774315">
        <w:rPr>
          <w:rFonts w:ascii="Times New Roman" w:hAnsi="Times New Roman" w:cs="Times New Roman"/>
          <w:sz w:val="26"/>
          <w:szCs w:val="26"/>
        </w:rPr>
        <w:t>.2. Досудебный порядок подачи жалоб, установленный главой 9 Федерального закона от 31.07.2020 №248-ФЗ «О государственном контрол</w:t>
      </w:r>
      <w:proofErr w:type="gramStart"/>
      <w:r w:rsidRPr="00774315">
        <w:rPr>
          <w:rFonts w:ascii="Times New Roman" w:hAnsi="Times New Roman" w:cs="Times New Roman"/>
          <w:sz w:val="26"/>
          <w:szCs w:val="26"/>
        </w:rPr>
        <w:t>е(</w:t>
      </w:r>
      <w:proofErr w:type="gramEnd"/>
      <w:r w:rsidRPr="00774315">
        <w:rPr>
          <w:rFonts w:ascii="Times New Roman" w:hAnsi="Times New Roman" w:cs="Times New Roman"/>
          <w:sz w:val="26"/>
          <w:szCs w:val="26"/>
        </w:rPr>
        <w:t>надзоре) и муниципальном контроле в Российской Федерации», при осуществлении муниципального контроля не применяется.</w:t>
      </w:r>
    </w:p>
    <w:p w:rsidR="0005403C" w:rsidRPr="009F37A8" w:rsidRDefault="0005403C" w:rsidP="0005403C">
      <w:pPr>
        <w:autoSpaceDE w:val="0"/>
        <w:autoSpaceDN w:val="0"/>
        <w:adjustRightInd w:val="0"/>
        <w:spacing w:after="0" w:line="240" w:lineRule="auto"/>
        <w:jc w:val="both"/>
        <w:rPr>
          <w:rFonts w:ascii="Times New Roman" w:hAnsi="Times New Roman" w:cs="Times New Roman"/>
          <w:sz w:val="26"/>
          <w:szCs w:val="26"/>
        </w:rPr>
      </w:pPr>
    </w:p>
    <w:p w:rsidR="0005403C" w:rsidRDefault="0005403C" w:rsidP="00752004">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sz w:val="26"/>
          <w:szCs w:val="26"/>
        </w:rPr>
        <w:lastRenderedPageBreak/>
        <w:t xml:space="preserve">18. </w:t>
      </w:r>
      <w:r w:rsidR="00752004">
        <w:rPr>
          <w:rFonts w:ascii="Times New Roman" w:hAnsi="Times New Roman" w:cs="Times New Roman"/>
          <w:b/>
          <w:bCs/>
          <w:sz w:val="26"/>
          <w:szCs w:val="26"/>
        </w:rPr>
        <w:t xml:space="preserve"> </w:t>
      </w:r>
      <w:r>
        <w:rPr>
          <w:rFonts w:ascii="Times New Roman" w:hAnsi="Times New Roman" w:cs="Times New Roman"/>
          <w:b/>
          <w:bCs/>
          <w:sz w:val="26"/>
          <w:szCs w:val="26"/>
        </w:rPr>
        <w:t>Ключевые показатели муниципального контроля</w:t>
      </w:r>
    </w:p>
    <w:p w:rsidR="0005403C" w:rsidRDefault="0005403C" w:rsidP="0005403C">
      <w:pPr>
        <w:autoSpaceDE w:val="0"/>
        <w:autoSpaceDN w:val="0"/>
        <w:adjustRightInd w:val="0"/>
        <w:spacing w:after="0" w:line="240" w:lineRule="auto"/>
        <w:jc w:val="center"/>
        <w:outlineLvl w:val="0"/>
        <w:rPr>
          <w:rFonts w:ascii="Times New Roman" w:hAnsi="Times New Roman" w:cs="Times New Roman"/>
          <w:b/>
          <w:bCs/>
          <w:sz w:val="26"/>
          <w:szCs w:val="26"/>
        </w:rPr>
      </w:pPr>
      <w:r>
        <w:rPr>
          <w:rFonts w:ascii="Times New Roman" w:hAnsi="Times New Roman" w:cs="Times New Roman"/>
          <w:b/>
          <w:bCs/>
          <w:sz w:val="26"/>
          <w:szCs w:val="26"/>
        </w:rPr>
        <w:t>и их целевые значения</w:t>
      </w:r>
    </w:p>
    <w:p w:rsidR="0005403C" w:rsidRDefault="00752004"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18</w:t>
      </w:r>
      <w:r w:rsidR="0005403C">
        <w:rPr>
          <w:rFonts w:ascii="Times New Roman" w:hAnsi="Times New Roman" w:cs="Times New Roman"/>
          <w:sz w:val="26"/>
          <w:szCs w:val="26"/>
        </w:rPr>
        <w:t>.1. В целях качественной оценки уровня защиты охраняемых законом ценностей используются ключевые и индикативные показатели результативности и эффективности муниципального контроля.</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Ключевым показателем муниципального контроля является показатель уровня минимизации вреда (ущерба) охраняемым законом ценностям, который рассчитывается как отношение общего объема возмещенного ущерба, причиненного в результате нарушения обязательных требований, к общему объему ущерба, причиненного в результате нарушения обязательных требований.</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Ключевой показатель муниципального контроля приведен в </w:t>
      </w:r>
      <w:hyperlink r:id="rId22" w:history="1">
        <w:r>
          <w:rPr>
            <w:rStyle w:val="a3"/>
            <w:rFonts w:ascii="Times New Roman" w:hAnsi="Times New Roman" w:cs="Times New Roman"/>
            <w:color w:val="auto"/>
            <w:sz w:val="26"/>
            <w:szCs w:val="26"/>
            <w:u w:val="none"/>
          </w:rPr>
          <w:t>приложении</w:t>
        </w:r>
      </w:hyperlink>
      <w:r>
        <w:rPr>
          <w:rFonts w:ascii="Times New Roman" w:hAnsi="Times New Roman" w:cs="Times New Roman"/>
          <w:sz w:val="26"/>
          <w:szCs w:val="26"/>
        </w:rPr>
        <w:t xml:space="preserve"> 3 к настоящему Положению.</w:t>
      </w:r>
    </w:p>
    <w:p w:rsidR="0005403C" w:rsidRDefault="0005403C" w:rsidP="0005403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Контрольны</w:t>
      </w:r>
      <w:proofErr w:type="gramStart"/>
      <w:r>
        <w:rPr>
          <w:rFonts w:ascii="Times New Roman" w:hAnsi="Times New Roman" w:cs="Times New Roman"/>
          <w:sz w:val="26"/>
          <w:szCs w:val="26"/>
        </w:rPr>
        <w:t>й(</w:t>
      </w:r>
      <w:proofErr w:type="gramEnd"/>
      <w:r>
        <w:rPr>
          <w:rFonts w:ascii="Times New Roman" w:hAnsi="Times New Roman" w:cs="Times New Roman"/>
          <w:sz w:val="26"/>
          <w:szCs w:val="26"/>
        </w:rPr>
        <w:t>надзорный)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 том числе о влиянии профилактических мероприятий и контрольных(надзорных) мероприятий на достижение ключевых показателей.</w:t>
      </w:r>
    </w:p>
    <w:p w:rsidR="0005403C" w:rsidRDefault="0005403C" w:rsidP="0005403C">
      <w:pPr>
        <w:pStyle w:val="ConsPlusNormal"/>
        <w:jc w:val="both"/>
        <w:rPr>
          <w:rFonts w:ascii="Times New Roman" w:hAnsi="Times New Roman" w:cs="Times New Roman"/>
          <w:sz w:val="26"/>
          <w:szCs w:val="26"/>
        </w:rPr>
      </w:pPr>
    </w:p>
    <w:p w:rsidR="0005403C" w:rsidRDefault="0005403C" w:rsidP="0005403C">
      <w:pPr>
        <w:pStyle w:val="ConsPlusNormal"/>
        <w:jc w:val="both"/>
        <w:rPr>
          <w:rFonts w:ascii="Times New Roman" w:hAnsi="Times New Roman" w:cs="Times New Roman"/>
          <w:sz w:val="26"/>
          <w:szCs w:val="26"/>
        </w:rPr>
      </w:pPr>
    </w:p>
    <w:p w:rsidR="0005403C" w:rsidRDefault="0005403C" w:rsidP="0005403C">
      <w:pPr>
        <w:pStyle w:val="ConsPlusNormal"/>
        <w:jc w:val="both"/>
        <w:rPr>
          <w:rFonts w:ascii="Times New Roman" w:hAnsi="Times New Roman" w:cs="Times New Roman"/>
          <w:sz w:val="26"/>
          <w:szCs w:val="26"/>
        </w:rPr>
      </w:pPr>
    </w:p>
    <w:p w:rsidR="0005403C" w:rsidRDefault="0005403C" w:rsidP="0005403C">
      <w:pPr>
        <w:pStyle w:val="ConsPlusNormal"/>
        <w:jc w:val="both"/>
        <w:rPr>
          <w:rFonts w:ascii="Times New Roman" w:hAnsi="Times New Roman" w:cs="Times New Roman"/>
          <w:sz w:val="26"/>
          <w:szCs w:val="26"/>
        </w:rPr>
      </w:pPr>
    </w:p>
    <w:p w:rsidR="0005403C" w:rsidRDefault="0005403C" w:rsidP="0005403C">
      <w:pPr>
        <w:pStyle w:val="ConsPlusNormal"/>
        <w:jc w:val="both"/>
        <w:rPr>
          <w:rFonts w:ascii="Times New Roman" w:hAnsi="Times New Roman" w:cs="Times New Roman"/>
          <w:sz w:val="26"/>
          <w:szCs w:val="26"/>
        </w:rPr>
      </w:pPr>
    </w:p>
    <w:p w:rsidR="0005403C" w:rsidRDefault="0005403C" w:rsidP="0005403C">
      <w:pPr>
        <w:pStyle w:val="ConsPlusNormal"/>
        <w:jc w:val="both"/>
        <w:rPr>
          <w:rFonts w:ascii="Times New Roman" w:hAnsi="Times New Roman" w:cs="Times New Roman"/>
          <w:sz w:val="26"/>
          <w:szCs w:val="26"/>
        </w:rPr>
      </w:pPr>
    </w:p>
    <w:p w:rsidR="0005403C" w:rsidRDefault="0005403C" w:rsidP="0005403C">
      <w:pPr>
        <w:pStyle w:val="ConsPlusNormal"/>
        <w:jc w:val="both"/>
        <w:rPr>
          <w:rFonts w:ascii="Times New Roman" w:hAnsi="Times New Roman" w:cs="Times New Roman"/>
          <w:sz w:val="26"/>
          <w:szCs w:val="26"/>
        </w:rPr>
      </w:pPr>
    </w:p>
    <w:p w:rsidR="0005403C" w:rsidRDefault="0005403C" w:rsidP="0005403C">
      <w:pPr>
        <w:pStyle w:val="ConsPlusNormal"/>
        <w:jc w:val="both"/>
        <w:rPr>
          <w:rFonts w:ascii="Times New Roman" w:hAnsi="Times New Roman" w:cs="Times New Roman"/>
          <w:sz w:val="26"/>
          <w:szCs w:val="26"/>
        </w:rPr>
      </w:pPr>
    </w:p>
    <w:p w:rsidR="0005403C" w:rsidRDefault="0005403C" w:rsidP="0005403C">
      <w:pPr>
        <w:pStyle w:val="ConsPlusNormal"/>
        <w:jc w:val="both"/>
        <w:rPr>
          <w:rFonts w:ascii="Times New Roman" w:hAnsi="Times New Roman" w:cs="Times New Roman"/>
          <w:sz w:val="26"/>
          <w:szCs w:val="26"/>
        </w:rPr>
      </w:pPr>
    </w:p>
    <w:p w:rsidR="0005403C" w:rsidRDefault="0005403C" w:rsidP="0005403C">
      <w:pPr>
        <w:pStyle w:val="ConsPlusNormal"/>
        <w:jc w:val="both"/>
        <w:rPr>
          <w:rFonts w:ascii="Times New Roman" w:hAnsi="Times New Roman" w:cs="Times New Roman"/>
          <w:sz w:val="26"/>
          <w:szCs w:val="26"/>
        </w:rPr>
      </w:pPr>
    </w:p>
    <w:p w:rsidR="00774703" w:rsidRDefault="00774703" w:rsidP="0005403C">
      <w:pPr>
        <w:pStyle w:val="ConsPlusNormal"/>
        <w:jc w:val="both"/>
        <w:rPr>
          <w:rFonts w:ascii="Times New Roman" w:hAnsi="Times New Roman" w:cs="Times New Roman"/>
          <w:sz w:val="26"/>
          <w:szCs w:val="26"/>
        </w:rPr>
      </w:pPr>
    </w:p>
    <w:p w:rsidR="00774703" w:rsidRDefault="00774703" w:rsidP="0005403C">
      <w:pPr>
        <w:pStyle w:val="ConsPlusNormal"/>
        <w:jc w:val="both"/>
        <w:rPr>
          <w:rFonts w:ascii="Times New Roman" w:hAnsi="Times New Roman" w:cs="Times New Roman"/>
          <w:sz w:val="26"/>
          <w:szCs w:val="26"/>
        </w:rPr>
      </w:pPr>
    </w:p>
    <w:p w:rsidR="00774703" w:rsidRDefault="00774703" w:rsidP="0005403C">
      <w:pPr>
        <w:pStyle w:val="ConsPlusNormal"/>
        <w:jc w:val="both"/>
        <w:rPr>
          <w:rFonts w:ascii="Times New Roman" w:hAnsi="Times New Roman" w:cs="Times New Roman"/>
          <w:sz w:val="26"/>
          <w:szCs w:val="26"/>
        </w:rPr>
      </w:pPr>
    </w:p>
    <w:p w:rsidR="00774703" w:rsidRDefault="00774703" w:rsidP="0005403C">
      <w:pPr>
        <w:pStyle w:val="ConsPlusNormal"/>
        <w:jc w:val="both"/>
        <w:rPr>
          <w:rFonts w:ascii="Times New Roman" w:hAnsi="Times New Roman" w:cs="Times New Roman"/>
          <w:sz w:val="26"/>
          <w:szCs w:val="26"/>
        </w:rPr>
      </w:pPr>
    </w:p>
    <w:p w:rsidR="00774703" w:rsidRDefault="00774703" w:rsidP="0005403C">
      <w:pPr>
        <w:pStyle w:val="ConsPlusNormal"/>
        <w:jc w:val="both"/>
        <w:rPr>
          <w:rFonts w:ascii="Times New Roman" w:hAnsi="Times New Roman" w:cs="Times New Roman"/>
          <w:sz w:val="26"/>
          <w:szCs w:val="26"/>
        </w:rPr>
      </w:pPr>
    </w:p>
    <w:p w:rsidR="00774703" w:rsidRDefault="00774703" w:rsidP="0005403C">
      <w:pPr>
        <w:pStyle w:val="ConsPlusNormal"/>
        <w:jc w:val="both"/>
        <w:rPr>
          <w:rFonts w:ascii="Times New Roman" w:hAnsi="Times New Roman" w:cs="Times New Roman"/>
          <w:sz w:val="26"/>
          <w:szCs w:val="26"/>
        </w:rPr>
      </w:pPr>
    </w:p>
    <w:p w:rsidR="00774703" w:rsidRDefault="00774703" w:rsidP="0005403C">
      <w:pPr>
        <w:pStyle w:val="ConsPlusNormal"/>
        <w:jc w:val="both"/>
        <w:rPr>
          <w:rFonts w:ascii="Times New Roman" w:hAnsi="Times New Roman" w:cs="Times New Roman"/>
          <w:sz w:val="26"/>
          <w:szCs w:val="26"/>
        </w:rPr>
      </w:pPr>
    </w:p>
    <w:p w:rsidR="00774703" w:rsidRDefault="00774703" w:rsidP="0005403C">
      <w:pPr>
        <w:pStyle w:val="ConsPlusNormal"/>
        <w:jc w:val="both"/>
        <w:rPr>
          <w:rFonts w:ascii="Times New Roman" w:hAnsi="Times New Roman" w:cs="Times New Roman"/>
          <w:sz w:val="26"/>
          <w:szCs w:val="26"/>
        </w:rPr>
      </w:pPr>
    </w:p>
    <w:p w:rsidR="00774703" w:rsidRDefault="00774703" w:rsidP="0005403C">
      <w:pPr>
        <w:pStyle w:val="ConsPlusNormal"/>
        <w:jc w:val="both"/>
        <w:rPr>
          <w:rFonts w:ascii="Times New Roman" w:hAnsi="Times New Roman" w:cs="Times New Roman"/>
          <w:sz w:val="26"/>
          <w:szCs w:val="26"/>
        </w:rPr>
      </w:pPr>
    </w:p>
    <w:p w:rsidR="00774703" w:rsidRDefault="00774703" w:rsidP="0005403C">
      <w:pPr>
        <w:pStyle w:val="ConsPlusNormal"/>
        <w:jc w:val="both"/>
        <w:rPr>
          <w:rFonts w:ascii="Times New Roman" w:hAnsi="Times New Roman" w:cs="Times New Roman"/>
          <w:sz w:val="26"/>
          <w:szCs w:val="26"/>
        </w:rPr>
      </w:pPr>
    </w:p>
    <w:p w:rsidR="00774703" w:rsidRDefault="00774703" w:rsidP="0005403C">
      <w:pPr>
        <w:pStyle w:val="ConsPlusNormal"/>
        <w:jc w:val="both"/>
        <w:rPr>
          <w:rFonts w:ascii="Times New Roman" w:hAnsi="Times New Roman" w:cs="Times New Roman"/>
          <w:sz w:val="26"/>
          <w:szCs w:val="26"/>
        </w:rPr>
      </w:pPr>
    </w:p>
    <w:p w:rsidR="00774703" w:rsidRDefault="00774703" w:rsidP="0005403C">
      <w:pPr>
        <w:pStyle w:val="ConsPlusNormal"/>
        <w:jc w:val="both"/>
        <w:rPr>
          <w:rFonts w:ascii="Times New Roman" w:hAnsi="Times New Roman" w:cs="Times New Roman"/>
          <w:sz w:val="26"/>
          <w:szCs w:val="26"/>
        </w:rPr>
      </w:pPr>
    </w:p>
    <w:p w:rsidR="00774703" w:rsidRDefault="00774703" w:rsidP="0005403C">
      <w:pPr>
        <w:pStyle w:val="ConsPlusNormal"/>
        <w:jc w:val="both"/>
        <w:rPr>
          <w:rFonts w:ascii="Times New Roman" w:hAnsi="Times New Roman" w:cs="Times New Roman"/>
          <w:sz w:val="26"/>
          <w:szCs w:val="26"/>
        </w:rPr>
      </w:pPr>
    </w:p>
    <w:p w:rsidR="00774703" w:rsidRDefault="00774703" w:rsidP="0005403C">
      <w:pPr>
        <w:pStyle w:val="ConsPlusNormal"/>
        <w:jc w:val="both"/>
        <w:rPr>
          <w:rFonts w:ascii="Times New Roman" w:hAnsi="Times New Roman" w:cs="Times New Roman"/>
          <w:sz w:val="26"/>
          <w:szCs w:val="26"/>
        </w:rPr>
      </w:pPr>
    </w:p>
    <w:p w:rsidR="00774703" w:rsidRDefault="00774703" w:rsidP="0005403C">
      <w:pPr>
        <w:pStyle w:val="ConsPlusNormal"/>
        <w:jc w:val="both"/>
        <w:rPr>
          <w:rFonts w:ascii="Times New Roman" w:hAnsi="Times New Roman" w:cs="Times New Roman"/>
          <w:sz w:val="26"/>
          <w:szCs w:val="26"/>
        </w:rPr>
      </w:pPr>
    </w:p>
    <w:p w:rsidR="00774703" w:rsidRDefault="00774703" w:rsidP="0005403C">
      <w:pPr>
        <w:pStyle w:val="ConsPlusNormal"/>
        <w:jc w:val="both"/>
        <w:rPr>
          <w:rFonts w:ascii="Times New Roman" w:hAnsi="Times New Roman" w:cs="Times New Roman"/>
          <w:sz w:val="26"/>
          <w:szCs w:val="26"/>
        </w:rPr>
      </w:pPr>
    </w:p>
    <w:p w:rsidR="00774703" w:rsidRDefault="00774703" w:rsidP="0005403C">
      <w:pPr>
        <w:pStyle w:val="ConsPlusNormal"/>
        <w:jc w:val="both"/>
        <w:rPr>
          <w:rFonts w:ascii="Times New Roman" w:hAnsi="Times New Roman" w:cs="Times New Roman"/>
          <w:sz w:val="26"/>
          <w:szCs w:val="26"/>
        </w:rPr>
      </w:pPr>
    </w:p>
    <w:p w:rsidR="00774703" w:rsidRDefault="00774703" w:rsidP="0005403C">
      <w:pPr>
        <w:pStyle w:val="ConsPlusNormal"/>
        <w:jc w:val="both"/>
        <w:rPr>
          <w:rFonts w:ascii="Times New Roman" w:hAnsi="Times New Roman" w:cs="Times New Roman"/>
          <w:sz w:val="26"/>
          <w:szCs w:val="26"/>
        </w:rPr>
      </w:pPr>
    </w:p>
    <w:p w:rsidR="00774703" w:rsidRDefault="00774703" w:rsidP="0005403C">
      <w:pPr>
        <w:pStyle w:val="ConsPlusNormal"/>
        <w:jc w:val="both"/>
        <w:rPr>
          <w:rFonts w:ascii="Times New Roman" w:hAnsi="Times New Roman" w:cs="Times New Roman"/>
          <w:sz w:val="26"/>
          <w:szCs w:val="26"/>
        </w:rPr>
      </w:pPr>
    </w:p>
    <w:p w:rsidR="00774703" w:rsidRDefault="00774703" w:rsidP="0005403C">
      <w:pPr>
        <w:pStyle w:val="ConsPlusNormal"/>
        <w:jc w:val="both"/>
        <w:rPr>
          <w:rFonts w:ascii="Times New Roman" w:hAnsi="Times New Roman" w:cs="Times New Roman"/>
          <w:sz w:val="26"/>
          <w:szCs w:val="26"/>
        </w:rPr>
      </w:pPr>
    </w:p>
    <w:p w:rsidR="00774703" w:rsidRDefault="00774703" w:rsidP="0005403C">
      <w:pPr>
        <w:pStyle w:val="ConsPlusNormal"/>
        <w:jc w:val="both"/>
        <w:rPr>
          <w:rFonts w:ascii="Times New Roman" w:hAnsi="Times New Roman" w:cs="Times New Roman"/>
          <w:sz w:val="26"/>
          <w:szCs w:val="26"/>
        </w:rPr>
      </w:pPr>
    </w:p>
    <w:p w:rsidR="0005403C" w:rsidRDefault="0005403C" w:rsidP="0005403C">
      <w:pPr>
        <w:pStyle w:val="ConsPlusNormal"/>
        <w:jc w:val="both"/>
        <w:rPr>
          <w:rFonts w:ascii="Times New Roman" w:hAnsi="Times New Roman" w:cs="Times New Roman"/>
          <w:sz w:val="26"/>
          <w:szCs w:val="26"/>
        </w:rPr>
      </w:pPr>
    </w:p>
    <w:p w:rsidR="0005403C" w:rsidRDefault="0005403C" w:rsidP="00752004">
      <w:pPr>
        <w:pStyle w:val="ConsPlusNormal"/>
        <w:jc w:val="both"/>
        <w:rPr>
          <w:rFonts w:ascii="Times New Roman" w:hAnsi="Times New Roman" w:cs="Times New Roman"/>
          <w:sz w:val="26"/>
          <w:szCs w:val="26"/>
        </w:rPr>
      </w:pPr>
    </w:p>
    <w:p w:rsidR="00752004" w:rsidRPr="00752004" w:rsidRDefault="00752004" w:rsidP="00752004">
      <w:pPr>
        <w:pStyle w:val="ConsPlusNormal"/>
        <w:jc w:val="right"/>
        <w:rPr>
          <w:rFonts w:ascii="Times New Roman" w:hAnsi="Times New Roman" w:cs="Times New Roman"/>
          <w:sz w:val="26"/>
          <w:szCs w:val="26"/>
        </w:rPr>
      </w:pPr>
    </w:p>
    <w:p w:rsidR="00752004" w:rsidRPr="00752004" w:rsidRDefault="00752004" w:rsidP="00752004">
      <w:pPr>
        <w:pStyle w:val="ConsPlusNormal"/>
        <w:ind w:firstLine="852"/>
        <w:jc w:val="right"/>
        <w:outlineLvl w:val="1"/>
        <w:rPr>
          <w:rFonts w:ascii="Times New Roman" w:hAnsi="Times New Roman" w:cs="Times New Roman"/>
          <w:sz w:val="26"/>
          <w:szCs w:val="26"/>
        </w:rPr>
      </w:pPr>
      <w:r w:rsidRPr="00752004">
        <w:rPr>
          <w:rFonts w:ascii="Times New Roman" w:hAnsi="Times New Roman" w:cs="Times New Roman"/>
          <w:sz w:val="26"/>
          <w:szCs w:val="26"/>
        </w:rPr>
        <w:t>Приложение 1</w:t>
      </w:r>
    </w:p>
    <w:p w:rsidR="00752004" w:rsidRPr="00752004" w:rsidRDefault="00752004" w:rsidP="00752004">
      <w:pPr>
        <w:spacing w:after="0" w:line="240" w:lineRule="auto"/>
        <w:ind w:firstLine="852"/>
        <w:jc w:val="right"/>
        <w:rPr>
          <w:rFonts w:ascii="Times New Roman" w:hAnsi="Times New Roman" w:cs="Times New Roman"/>
          <w:sz w:val="26"/>
          <w:szCs w:val="26"/>
        </w:rPr>
      </w:pPr>
      <w:r w:rsidRPr="00752004">
        <w:rPr>
          <w:rFonts w:ascii="Times New Roman" w:hAnsi="Times New Roman" w:cs="Times New Roman"/>
          <w:sz w:val="26"/>
          <w:szCs w:val="26"/>
        </w:rPr>
        <w:t xml:space="preserve">к Положению о </w:t>
      </w:r>
      <w:proofErr w:type="gramStart"/>
      <w:r w:rsidRPr="00752004">
        <w:rPr>
          <w:rFonts w:ascii="Times New Roman" w:hAnsi="Times New Roman" w:cs="Times New Roman"/>
          <w:sz w:val="26"/>
          <w:szCs w:val="26"/>
        </w:rPr>
        <w:t>муниципальном</w:t>
      </w:r>
      <w:proofErr w:type="gramEnd"/>
    </w:p>
    <w:p w:rsidR="00752004" w:rsidRPr="00752004" w:rsidRDefault="00752004" w:rsidP="00752004">
      <w:pPr>
        <w:spacing w:after="0" w:line="240" w:lineRule="auto"/>
        <w:ind w:firstLine="852"/>
        <w:jc w:val="right"/>
        <w:rPr>
          <w:rFonts w:ascii="Times New Roman" w:hAnsi="Times New Roman" w:cs="Times New Roman"/>
          <w:sz w:val="26"/>
          <w:szCs w:val="26"/>
        </w:rPr>
      </w:pPr>
      <w:r w:rsidRPr="00752004">
        <w:rPr>
          <w:rFonts w:ascii="Times New Roman" w:hAnsi="Times New Roman" w:cs="Times New Roman"/>
          <w:sz w:val="26"/>
          <w:szCs w:val="26"/>
        </w:rPr>
        <w:t xml:space="preserve">жилищном </w:t>
      </w:r>
      <w:proofErr w:type="gramStart"/>
      <w:r w:rsidRPr="00752004">
        <w:rPr>
          <w:rFonts w:ascii="Times New Roman" w:hAnsi="Times New Roman" w:cs="Times New Roman"/>
          <w:sz w:val="26"/>
          <w:szCs w:val="26"/>
        </w:rPr>
        <w:t>контроле</w:t>
      </w:r>
      <w:proofErr w:type="gramEnd"/>
      <w:r w:rsidRPr="00752004">
        <w:rPr>
          <w:rFonts w:ascii="Times New Roman" w:hAnsi="Times New Roman" w:cs="Times New Roman"/>
          <w:sz w:val="26"/>
          <w:szCs w:val="26"/>
        </w:rPr>
        <w:t xml:space="preserve"> на территории  </w:t>
      </w:r>
    </w:p>
    <w:p w:rsidR="00752004" w:rsidRPr="00752004" w:rsidRDefault="00752004" w:rsidP="00752004">
      <w:pPr>
        <w:spacing w:after="0" w:line="240" w:lineRule="auto"/>
        <w:ind w:firstLine="852"/>
        <w:jc w:val="right"/>
        <w:rPr>
          <w:rFonts w:ascii="Times New Roman" w:hAnsi="Times New Roman" w:cs="Times New Roman"/>
          <w:sz w:val="26"/>
          <w:szCs w:val="26"/>
          <w:vertAlign w:val="superscript"/>
        </w:rPr>
      </w:pPr>
      <w:r w:rsidRPr="00752004">
        <w:rPr>
          <w:rFonts w:ascii="Times New Roman" w:hAnsi="Times New Roman" w:cs="Times New Roman"/>
          <w:sz w:val="26"/>
          <w:szCs w:val="26"/>
        </w:rPr>
        <w:t>Никольского сельского поселения</w:t>
      </w:r>
    </w:p>
    <w:p w:rsidR="00752004" w:rsidRPr="00752004" w:rsidRDefault="00752004" w:rsidP="00752004">
      <w:pPr>
        <w:spacing w:after="0" w:line="240" w:lineRule="auto"/>
        <w:jc w:val="center"/>
        <w:rPr>
          <w:rFonts w:ascii="Times New Roman" w:hAnsi="Times New Roman" w:cs="Times New Roman"/>
          <w:b/>
          <w:bCs/>
          <w:sz w:val="26"/>
          <w:szCs w:val="26"/>
        </w:rPr>
      </w:pPr>
    </w:p>
    <w:p w:rsidR="00752004" w:rsidRPr="00752004" w:rsidRDefault="00752004" w:rsidP="00752004">
      <w:pPr>
        <w:autoSpaceDE w:val="0"/>
        <w:autoSpaceDN w:val="0"/>
        <w:adjustRightInd w:val="0"/>
        <w:spacing w:after="0" w:line="240" w:lineRule="auto"/>
        <w:ind w:firstLine="539"/>
        <w:jc w:val="center"/>
        <w:rPr>
          <w:rFonts w:ascii="Times New Roman" w:hAnsi="Times New Roman" w:cs="Times New Roman"/>
          <w:b/>
          <w:bCs/>
          <w:sz w:val="26"/>
          <w:szCs w:val="26"/>
        </w:rPr>
      </w:pPr>
      <w:r w:rsidRPr="00752004">
        <w:rPr>
          <w:rFonts w:ascii="Times New Roman" w:hAnsi="Times New Roman" w:cs="Times New Roman"/>
          <w:b/>
          <w:sz w:val="26"/>
          <w:szCs w:val="26"/>
        </w:rPr>
        <w:t>Индикаторы риска нарушения обязательных требований</w:t>
      </w:r>
      <w:r w:rsidRPr="00752004">
        <w:rPr>
          <w:rFonts w:ascii="Times New Roman" w:hAnsi="Times New Roman" w:cs="Times New Roman"/>
          <w:b/>
          <w:bCs/>
          <w:sz w:val="26"/>
          <w:szCs w:val="26"/>
        </w:rPr>
        <w:t xml:space="preserve">, </w:t>
      </w:r>
    </w:p>
    <w:p w:rsidR="00752004" w:rsidRDefault="00752004" w:rsidP="00752004">
      <w:pPr>
        <w:autoSpaceDE w:val="0"/>
        <w:autoSpaceDN w:val="0"/>
        <w:adjustRightInd w:val="0"/>
        <w:spacing w:after="0" w:line="240" w:lineRule="auto"/>
        <w:ind w:firstLine="539"/>
        <w:jc w:val="center"/>
        <w:rPr>
          <w:rFonts w:ascii="Times New Roman" w:hAnsi="Times New Roman" w:cs="Times New Roman"/>
          <w:b/>
          <w:sz w:val="26"/>
          <w:szCs w:val="26"/>
        </w:rPr>
      </w:pPr>
      <w:r w:rsidRPr="00752004">
        <w:rPr>
          <w:rFonts w:ascii="Times New Roman" w:hAnsi="Times New Roman" w:cs="Times New Roman"/>
          <w:b/>
          <w:bCs/>
          <w:sz w:val="26"/>
          <w:szCs w:val="26"/>
        </w:rPr>
        <w:t>используемые в качестве основания для проведения контрольных мероприятий при осуществлении муниципального контроля</w:t>
      </w:r>
    </w:p>
    <w:p w:rsidR="00752004" w:rsidRPr="00752004" w:rsidRDefault="00752004" w:rsidP="00752004">
      <w:pPr>
        <w:autoSpaceDE w:val="0"/>
        <w:autoSpaceDN w:val="0"/>
        <w:adjustRightInd w:val="0"/>
        <w:spacing w:after="0" w:line="240" w:lineRule="auto"/>
        <w:ind w:firstLine="539"/>
        <w:jc w:val="center"/>
        <w:rPr>
          <w:rFonts w:ascii="Times New Roman" w:hAnsi="Times New Roman" w:cs="Times New Roman"/>
          <w:b/>
          <w:sz w:val="26"/>
          <w:szCs w:val="26"/>
        </w:rPr>
      </w:pPr>
    </w:p>
    <w:p w:rsidR="00752004" w:rsidRPr="00752004" w:rsidRDefault="00752004" w:rsidP="00752004">
      <w:pPr>
        <w:spacing w:after="0" w:line="240" w:lineRule="auto"/>
        <w:ind w:firstLine="709"/>
        <w:jc w:val="both"/>
        <w:rPr>
          <w:rFonts w:ascii="Times New Roman" w:hAnsi="Times New Roman" w:cs="Times New Roman"/>
          <w:sz w:val="26"/>
          <w:szCs w:val="26"/>
        </w:rPr>
      </w:pPr>
      <w:r w:rsidRPr="00752004">
        <w:rPr>
          <w:rFonts w:ascii="Times New Roman" w:hAnsi="Times New Roman" w:cs="Times New Roman"/>
          <w:sz w:val="26"/>
          <w:szCs w:val="26"/>
        </w:rPr>
        <w:t xml:space="preserve">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752004">
        <w:rPr>
          <w:rFonts w:ascii="Times New Roman" w:hAnsi="Times New Roman" w:cs="Times New Roman"/>
          <w:sz w:val="26"/>
          <w:szCs w:val="26"/>
        </w:rPr>
        <w:t>к</w:t>
      </w:r>
      <w:proofErr w:type="gramEnd"/>
      <w:r w:rsidRPr="00752004">
        <w:rPr>
          <w:rFonts w:ascii="Times New Roman" w:hAnsi="Times New Roman" w:cs="Times New Roman"/>
          <w:sz w:val="26"/>
          <w:szCs w:val="26"/>
        </w:rPr>
        <w:t>:</w:t>
      </w:r>
    </w:p>
    <w:p w:rsidR="00752004" w:rsidRPr="00752004" w:rsidRDefault="00752004" w:rsidP="00752004">
      <w:pPr>
        <w:spacing w:after="0" w:line="240" w:lineRule="auto"/>
        <w:ind w:firstLine="709"/>
        <w:jc w:val="both"/>
        <w:rPr>
          <w:rFonts w:ascii="Times New Roman" w:hAnsi="Times New Roman" w:cs="Times New Roman"/>
          <w:sz w:val="26"/>
          <w:szCs w:val="26"/>
        </w:rPr>
      </w:pPr>
      <w:r w:rsidRPr="00752004">
        <w:rPr>
          <w:rFonts w:ascii="Times New Roman" w:hAnsi="Times New Roman" w:cs="Times New Roman"/>
          <w:sz w:val="26"/>
          <w:szCs w:val="26"/>
        </w:rPr>
        <w:t xml:space="preserve">а) порядку осуществления перевода жилого помещения в нежилое помещение и нежилого помещения в жилое в многоквартирном доме; </w:t>
      </w:r>
    </w:p>
    <w:p w:rsidR="00752004" w:rsidRPr="00752004" w:rsidRDefault="00752004" w:rsidP="00752004">
      <w:pPr>
        <w:spacing w:after="0" w:line="240" w:lineRule="auto"/>
        <w:ind w:firstLine="709"/>
        <w:jc w:val="both"/>
        <w:rPr>
          <w:rFonts w:ascii="Times New Roman" w:hAnsi="Times New Roman" w:cs="Times New Roman"/>
          <w:sz w:val="26"/>
          <w:szCs w:val="26"/>
        </w:rPr>
      </w:pPr>
      <w:r w:rsidRPr="00752004">
        <w:rPr>
          <w:rFonts w:ascii="Times New Roman" w:hAnsi="Times New Roman" w:cs="Times New Roman"/>
          <w:sz w:val="26"/>
          <w:szCs w:val="26"/>
        </w:rPr>
        <w:t>б) порядку осуществления перепланировки и (или) переустройства помещений в многоквартирном доме;</w:t>
      </w:r>
    </w:p>
    <w:p w:rsidR="00752004" w:rsidRPr="00752004" w:rsidRDefault="00752004" w:rsidP="00752004">
      <w:pPr>
        <w:spacing w:after="0" w:line="240" w:lineRule="auto"/>
        <w:ind w:firstLine="709"/>
        <w:jc w:val="both"/>
        <w:rPr>
          <w:rFonts w:ascii="Times New Roman" w:hAnsi="Times New Roman" w:cs="Times New Roman"/>
          <w:sz w:val="26"/>
          <w:szCs w:val="26"/>
        </w:rPr>
      </w:pPr>
      <w:r w:rsidRPr="00752004">
        <w:rPr>
          <w:rFonts w:ascii="Times New Roman" w:hAnsi="Times New Roman" w:cs="Times New Roman"/>
          <w:sz w:val="26"/>
          <w:szCs w:val="26"/>
        </w:rPr>
        <w:t>в) к предоставлению коммунальных услуг собственникам и пользователям помещений в многоквартирных домах и жилых домов;</w:t>
      </w:r>
    </w:p>
    <w:p w:rsidR="00752004" w:rsidRPr="00752004" w:rsidRDefault="00752004" w:rsidP="00752004">
      <w:pPr>
        <w:spacing w:after="0" w:line="240" w:lineRule="auto"/>
        <w:ind w:firstLine="709"/>
        <w:jc w:val="both"/>
        <w:rPr>
          <w:rFonts w:ascii="Times New Roman" w:hAnsi="Times New Roman" w:cs="Times New Roman"/>
          <w:sz w:val="26"/>
          <w:szCs w:val="26"/>
        </w:rPr>
      </w:pPr>
      <w:r w:rsidRPr="00752004">
        <w:rPr>
          <w:rFonts w:ascii="Times New Roman" w:hAnsi="Times New Roman" w:cs="Times New Roman"/>
          <w:sz w:val="26"/>
          <w:szCs w:val="26"/>
        </w:rPr>
        <w:t>г) к обеспечению доступности для инвалидов помещений в многоквартирных домах;</w:t>
      </w:r>
    </w:p>
    <w:p w:rsidR="00752004" w:rsidRPr="00752004" w:rsidRDefault="00752004" w:rsidP="00752004">
      <w:pPr>
        <w:spacing w:after="0" w:line="240" w:lineRule="auto"/>
        <w:ind w:firstLine="709"/>
        <w:jc w:val="both"/>
        <w:rPr>
          <w:rFonts w:ascii="Times New Roman" w:hAnsi="Times New Roman" w:cs="Times New Roman"/>
          <w:sz w:val="26"/>
          <w:szCs w:val="26"/>
        </w:rPr>
      </w:pPr>
      <w:proofErr w:type="spellStart"/>
      <w:r w:rsidRPr="00752004">
        <w:rPr>
          <w:rFonts w:ascii="Times New Roman" w:hAnsi="Times New Roman" w:cs="Times New Roman"/>
          <w:sz w:val="26"/>
          <w:szCs w:val="26"/>
        </w:rPr>
        <w:t>д</w:t>
      </w:r>
      <w:proofErr w:type="spellEnd"/>
      <w:r w:rsidRPr="00752004">
        <w:rPr>
          <w:rFonts w:ascii="Times New Roman" w:hAnsi="Times New Roman" w:cs="Times New Roman"/>
          <w:sz w:val="26"/>
          <w:szCs w:val="26"/>
        </w:rPr>
        <w:t>)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752004" w:rsidRPr="00752004" w:rsidRDefault="00752004" w:rsidP="00752004">
      <w:pPr>
        <w:spacing w:after="0" w:line="240" w:lineRule="auto"/>
        <w:ind w:firstLine="709"/>
        <w:jc w:val="both"/>
        <w:rPr>
          <w:rFonts w:ascii="Times New Roman" w:hAnsi="Times New Roman" w:cs="Times New Roman"/>
          <w:sz w:val="26"/>
          <w:szCs w:val="26"/>
        </w:rPr>
      </w:pPr>
      <w:r w:rsidRPr="00752004">
        <w:rPr>
          <w:rFonts w:ascii="Times New Roman" w:hAnsi="Times New Roman" w:cs="Times New Roman"/>
          <w:sz w:val="26"/>
          <w:szCs w:val="26"/>
        </w:rPr>
        <w:t>е) к обеспечению безопасности при использовании и содержании внутридомового и внутриквартирного газового оборудования.</w:t>
      </w:r>
    </w:p>
    <w:p w:rsidR="00752004" w:rsidRPr="00752004" w:rsidRDefault="00752004" w:rsidP="00752004">
      <w:pPr>
        <w:spacing w:after="0" w:line="240" w:lineRule="auto"/>
        <w:ind w:firstLine="709"/>
        <w:jc w:val="both"/>
        <w:rPr>
          <w:rFonts w:ascii="Times New Roman" w:hAnsi="Times New Roman" w:cs="Times New Roman"/>
          <w:sz w:val="26"/>
          <w:szCs w:val="26"/>
        </w:rPr>
      </w:pPr>
      <w:r w:rsidRPr="00752004">
        <w:rPr>
          <w:rFonts w:ascii="Times New Roman" w:hAnsi="Times New Roman" w:cs="Times New Roman"/>
          <w:sz w:val="26"/>
          <w:szCs w:val="26"/>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752004" w:rsidRPr="00752004" w:rsidRDefault="00752004" w:rsidP="00752004">
      <w:pPr>
        <w:spacing w:after="0" w:line="240" w:lineRule="auto"/>
        <w:ind w:firstLine="709"/>
        <w:jc w:val="both"/>
        <w:rPr>
          <w:rFonts w:ascii="Times New Roman" w:hAnsi="Times New Roman" w:cs="Times New Roman"/>
          <w:sz w:val="26"/>
          <w:szCs w:val="26"/>
        </w:rPr>
      </w:pPr>
      <w:r w:rsidRPr="00752004">
        <w:rPr>
          <w:rFonts w:ascii="Times New Roman" w:hAnsi="Times New Roman" w:cs="Times New Roman"/>
          <w:sz w:val="26"/>
          <w:szCs w:val="26"/>
        </w:rPr>
        <w:t>2. </w:t>
      </w:r>
      <w:proofErr w:type="gramStart"/>
      <w:r w:rsidRPr="00752004">
        <w:rPr>
          <w:rFonts w:ascii="Times New Roman" w:hAnsi="Times New Roman" w:cs="Times New Roman"/>
          <w:sz w:val="26"/>
          <w:szCs w:val="26"/>
        </w:rPr>
        <w:t>Поступление в Контрольный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w:t>
      </w:r>
      <w:proofErr w:type="gramEnd"/>
      <w:r>
        <w:rPr>
          <w:rFonts w:ascii="Times New Roman" w:hAnsi="Times New Roman" w:cs="Times New Roman"/>
          <w:sz w:val="26"/>
          <w:szCs w:val="26"/>
        </w:rPr>
        <w:t xml:space="preserve"> </w:t>
      </w:r>
      <w:proofErr w:type="gramStart"/>
      <w:r w:rsidRPr="00752004">
        <w:rPr>
          <w:rFonts w:ascii="Times New Roman" w:hAnsi="Times New Roman" w:cs="Times New Roman"/>
          <w:sz w:val="26"/>
          <w:szCs w:val="26"/>
        </w:rPr>
        <w:t>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roofErr w:type="gramEnd"/>
    </w:p>
    <w:p w:rsidR="00752004" w:rsidRPr="00752004" w:rsidRDefault="00752004" w:rsidP="00752004">
      <w:pPr>
        <w:spacing w:after="0" w:line="240" w:lineRule="auto"/>
        <w:ind w:firstLine="709"/>
        <w:jc w:val="both"/>
        <w:rPr>
          <w:rFonts w:ascii="Times New Roman" w:hAnsi="Times New Roman" w:cs="Times New Roman"/>
          <w:sz w:val="26"/>
          <w:szCs w:val="26"/>
        </w:rPr>
      </w:pPr>
      <w:r w:rsidRPr="00752004">
        <w:rPr>
          <w:rFonts w:ascii="Times New Roman" w:hAnsi="Times New Roman" w:cs="Times New Roman"/>
          <w:sz w:val="26"/>
          <w:szCs w:val="26"/>
        </w:rPr>
        <w:lastRenderedPageBreak/>
        <w:t xml:space="preserve">3. </w:t>
      </w:r>
      <w:proofErr w:type="gramStart"/>
      <w:r w:rsidRPr="00752004">
        <w:rPr>
          <w:rFonts w:ascii="Times New Roman" w:hAnsi="Times New Roman" w:cs="Times New Roman"/>
          <w:sz w:val="26"/>
          <w:szCs w:val="26"/>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w:t>
      </w:r>
      <w:proofErr w:type="gramEnd"/>
      <w:r w:rsidRPr="00752004">
        <w:rPr>
          <w:rFonts w:ascii="Times New Roman" w:hAnsi="Times New Roman" w:cs="Times New Roman"/>
          <w:sz w:val="26"/>
          <w:szCs w:val="26"/>
        </w:rPr>
        <w:t xml:space="preserve"> массовой информации о фактах нарушений обязательных требований, установленных частью 1 статьи 20 Жилищного кодекса Российской Федерации.</w:t>
      </w:r>
    </w:p>
    <w:p w:rsidR="00752004" w:rsidRPr="00752004" w:rsidRDefault="00752004" w:rsidP="00752004">
      <w:pPr>
        <w:spacing w:after="0" w:line="240" w:lineRule="auto"/>
        <w:ind w:firstLine="709"/>
        <w:jc w:val="both"/>
        <w:rPr>
          <w:rFonts w:ascii="Times New Roman" w:hAnsi="Times New Roman" w:cs="Times New Roman"/>
          <w:sz w:val="26"/>
          <w:szCs w:val="26"/>
        </w:rPr>
      </w:pPr>
      <w:r w:rsidRPr="00752004">
        <w:rPr>
          <w:rFonts w:ascii="Times New Roman" w:hAnsi="Times New Roman" w:cs="Times New Roman"/>
          <w:sz w:val="26"/>
          <w:szCs w:val="26"/>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752004" w:rsidRDefault="00752004" w:rsidP="0005403C">
      <w:pPr>
        <w:pStyle w:val="ConsPlusNormal"/>
        <w:jc w:val="both"/>
        <w:rPr>
          <w:rFonts w:ascii="Times New Roman" w:hAnsi="Times New Roman" w:cs="Times New Roman"/>
          <w:sz w:val="26"/>
          <w:szCs w:val="26"/>
        </w:rPr>
      </w:pPr>
    </w:p>
    <w:p w:rsidR="0005403C" w:rsidRDefault="0005403C" w:rsidP="0005403C">
      <w:pPr>
        <w:pStyle w:val="ConsPlusNormal"/>
        <w:jc w:val="both"/>
        <w:rPr>
          <w:rFonts w:ascii="Times New Roman" w:hAnsi="Times New Roman" w:cs="Times New Roman"/>
          <w:sz w:val="26"/>
          <w:szCs w:val="26"/>
        </w:rPr>
      </w:pPr>
    </w:p>
    <w:p w:rsidR="00752004" w:rsidRDefault="00752004" w:rsidP="0005403C">
      <w:pPr>
        <w:pStyle w:val="ConsPlusNormal"/>
        <w:jc w:val="both"/>
        <w:rPr>
          <w:rFonts w:ascii="Times New Roman" w:hAnsi="Times New Roman" w:cs="Times New Roman"/>
          <w:sz w:val="26"/>
          <w:szCs w:val="26"/>
        </w:rPr>
      </w:pPr>
    </w:p>
    <w:p w:rsidR="00752004" w:rsidRDefault="00752004" w:rsidP="0005403C">
      <w:pPr>
        <w:pStyle w:val="ConsPlusNormal"/>
        <w:jc w:val="both"/>
        <w:rPr>
          <w:rFonts w:ascii="Times New Roman" w:hAnsi="Times New Roman" w:cs="Times New Roman"/>
          <w:sz w:val="26"/>
          <w:szCs w:val="26"/>
        </w:rPr>
      </w:pPr>
    </w:p>
    <w:p w:rsidR="00752004" w:rsidRDefault="00752004" w:rsidP="0005403C">
      <w:pPr>
        <w:pStyle w:val="ConsPlusNormal"/>
        <w:jc w:val="both"/>
        <w:rPr>
          <w:rFonts w:ascii="Times New Roman" w:hAnsi="Times New Roman" w:cs="Times New Roman"/>
          <w:sz w:val="26"/>
          <w:szCs w:val="26"/>
        </w:rPr>
      </w:pPr>
    </w:p>
    <w:p w:rsidR="00752004" w:rsidRDefault="00752004" w:rsidP="0005403C">
      <w:pPr>
        <w:pStyle w:val="ConsPlusNormal"/>
        <w:jc w:val="both"/>
        <w:rPr>
          <w:rFonts w:ascii="Times New Roman" w:hAnsi="Times New Roman" w:cs="Times New Roman"/>
          <w:sz w:val="26"/>
          <w:szCs w:val="26"/>
        </w:rPr>
      </w:pPr>
    </w:p>
    <w:p w:rsidR="00752004" w:rsidRDefault="00752004" w:rsidP="0005403C">
      <w:pPr>
        <w:pStyle w:val="ConsPlusNormal"/>
        <w:jc w:val="both"/>
        <w:rPr>
          <w:rFonts w:ascii="Times New Roman" w:hAnsi="Times New Roman" w:cs="Times New Roman"/>
          <w:sz w:val="26"/>
          <w:szCs w:val="26"/>
        </w:rPr>
      </w:pPr>
    </w:p>
    <w:p w:rsidR="00752004" w:rsidRDefault="00752004" w:rsidP="0005403C">
      <w:pPr>
        <w:pStyle w:val="ConsPlusNormal"/>
        <w:jc w:val="both"/>
        <w:rPr>
          <w:rFonts w:ascii="Times New Roman" w:hAnsi="Times New Roman" w:cs="Times New Roman"/>
          <w:sz w:val="26"/>
          <w:szCs w:val="26"/>
        </w:rPr>
      </w:pPr>
    </w:p>
    <w:p w:rsidR="00752004" w:rsidRDefault="00752004" w:rsidP="0005403C">
      <w:pPr>
        <w:pStyle w:val="ConsPlusNormal"/>
        <w:jc w:val="both"/>
        <w:rPr>
          <w:rFonts w:ascii="Times New Roman" w:hAnsi="Times New Roman" w:cs="Times New Roman"/>
          <w:sz w:val="26"/>
          <w:szCs w:val="26"/>
        </w:rPr>
      </w:pPr>
    </w:p>
    <w:p w:rsidR="00752004" w:rsidRDefault="00752004" w:rsidP="0005403C">
      <w:pPr>
        <w:pStyle w:val="ConsPlusNormal"/>
        <w:jc w:val="both"/>
        <w:rPr>
          <w:rFonts w:ascii="Times New Roman" w:hAnsi="Times New Roman" w:cs="Times New Roman"/>
          <w:sz w:val="26"/>
          <w:szCs w:val="26"/>
        </w:rPr>
      </w:pPr>
    </w:p>
    <w:p w:rsidR="00752004" w:rsidRDefault="00752004" w:rsidP="0005403C">
      <w:pPr>
        <w:pStyle w:val="ConsPlusNormal"/>
        <w:jc w:val="both"/>
        <w:rPr>
          <w:rFonts w:ascii="Times New Roman" w:hAnsi="Times New Roman" w:cs="Times New Roman"/>
          <w:sz w:val="26"/>
          <w:szCs w:val="26"/>
        </w:rPr>
      </w:pPr>
    </w:p>
    <w:p w:rsidR="00752004" w:rsidRDefault="00752004" w:rsidP="0005403C">
      <w:pPr>
        <w:pStyle w:val="ConsPlusNormal"/>
        <w:jc w:val="both"/>
        <w:rPr>
          <w:rFonts w:ascii="Times New Roman" w:hAnsi="Times New Roman" w:cs="Times New Roman"/>
          <w:sz w:val="26"/>
          <w:szCs w:val="26"/>
        </w:rPr>
      </w:pPr>
    </w:p>
    <w:p w:rsidR="00752004" w:rsidRDefault="00752004" w:rsidP="0005403C">
      <w:pPr>
        <w:pStyle w:val="ConsPlusNormal"/>
        <w:jc w:val="both"/>
        <w:rPr>
          <w:rFonts w:ascii="Times New Roman" w:hAnsi="Times New Roman" w:cs="Times New Roman"/>
          <w:sz w:val="26"/>
          <w:szCs w:val="26"/>
        </w:rPr>
      </w:pPr>
    </w:p>
    <w:p w:rsidR="00752004" w:rsidRDefault="00752004" w:rsidP="0005403C">
      <w:pPr>
        <w:pStyle w:val="ConsPlusNormal"/>
        <w:jc w:val="both"/>
        <w:rPr>
          <w:rFonts w:ascii="Times New Roman" w:hAnsi="Times New Roman" w:cs="Times New Roman"/>
          <w:sz w:val="26"/>
          <w:szCs w:val="26"/>
        </w:rPr>
      </w:pPr>
    </w:p>
    <w:p w:rsidR="00752004" w:rsidRDefault="00752004" w:rsidP="0005403C">
      <w:pPr>
        <w:pStyle w:val="ConsPlusNormal"/>
        <w:jc w:val="both"/>
        <w:rPr>
          <w:rFonts w:ascii="Times New Roman" w:hAnsi="Times New Roman" w:cs="Times New Roman"/>
          <w:sz w:val="26"/>
          <w:szCs w:val="26"/>
        </w:rPr>
      </w:pPr>
    </w:p>
    <w:p w:rsidR="00752004" w:rsidRDefault="00752004" w:rsidP="0005403C">
      <w:pPr>
        <w:pStyle w:val="ConsPlusNormal"/>
        <w:jc w:val="both"/>
        <w:rPr>
          <w:rFonts w:ascii="Times New Roman" w:hAnsi="Times New Roman" w:cs="Times New Roman"/>
          <w:sz w:val="26"/>
          <w:szCs w:val="26"/>
        </w:rPr>
      </w:pPr>
    </w:p>
    <w:p w:rsidR="00752004" w:rsidRDefault="00752004" w:rsidP="0005403C">
      <w:pPr>
        <w:pStyle w:val="ConsPlusNormal"/>
        <w:jc w:val="both"/>
        <w:rPr>
          <w:rFonts w:ascii="Times New Roman" w:hAnsi="Times New Roman" w:cs="Times New Roman"/>
          <w:sz w:val="26"/>
          <w:szCs w:val="26"/>
        </w:rPr>
      </w:pPr>
    </w:p>
    <w:p w:rsidR="00752004" w:rsidRDefault="00752004" w:rsidP="0005403C">
      <w:pPr>
        <w:pStyle w:val="ConsPlusNormal"/>
        <w:jc w:val="both"/>
        <w:rPr>
          <w:rFonts w:ascii="Times New Roman" w:hAnsi="Times New Roman" w:cs="Times New Roman"/>
          <w:sz w:val="26"/>
          <w:szCs w:val="26"/>
        </w:rPr>
      </w:pPr>
    </w:p>
    <w:p w:rsidR="00752004" w:rsidRDefault="00752004" w:rsidP="0005403C">
      <w:pPr>
        <w:pStyle w:val="ConsPlusNormal"/>
        <w:jc w:val="both"/>
        <w:rPr>
          <w:rFonts w:ascii="Times New Roman" w:hAnsi="Times New Roman" w:cs="Times New Roman"/>
          <w:sz w:val="26"/>
          <w:szCs w:val="26"/>
        </w:rPr>
      </w:pPr>
    </w:p>
    <w:p w:rsidR="00752004" w:rsidRDefault="00752004" w:rsidP="0005403C">
      <w:pPr>
        <w:pStyle w:val="ConsPlusNormal"/>
        <w:jc w:val="both"/>
        <w:rPr>
          <w:rFonts w:ascii="Times New Roman" w:hAnsi="Times New Roman" w:cs="Times New Roman"/>
          <w:sz w:val="26"/>
          <w:szCs w:val="26"/>
        </w:rPr>
      </w:pPr>
    </w:p>
    <w:p w:rsidR="00752004" w:rsidRDefault="00752004" w:rsidP="0005403C">
      <w:pPr>
        <w:pStyle w:val="ConsPlusNormal"/>
        <w:jc w:val="both"/>
        <w:rPr>
          <w:rFonts w:ascii="Times New Roman" w:hAnsi="Times New Roman" w:cs="Times New Roman"/>
          <w:sz w:val="26"/>
          <w:szCs w:val="26"/>
        </w:rPr>
      </w:pPr>
    </w:p>
    <w:p w:rsidR="00752004" w:rsidRDefault="00752004" w:rsidP="0005403C">
      <w:pPr>
        <w:pStyle w:val="ConsPlusNormal"/>
        <w:jc w:val="both"/>
        <w:rPr>
          <w:rFonts w:ascii="Times New Roman" w:hAnsi="Times New Roman" w:cs="Times New Roman"/>
          <w:sz w:val="26"/>
          <w:szCs w:val="26"/>
        </w:rPr>
      </w:pPr>
    </w:p>
    <w:p w:rsidR="00752004" w:rsidRDefault="00752004" w:rsidP="0005403C">
      <w:pPr>
        <w:pStyle w:val="ConsPlusNormal"/>
        <w:jc w:val="both"/>
        <w:rPr>
          <w:rFonts w:ascii="Times New Roman" w:hAnsi="Times New Roman" w:cs="Times New Roman"/>
          <w:sz w:val="26"/>
          <w:szCs w:val="26"/>
        </w:rPr>
      </w:pPr>
    </w:p>
    <w:p w:rsidR="00752004" w:rsidRDefault="00752004" w:rsidP="0005403C">
      <w:pPr>
        <w:pStyle w:val="ConsPlusNormal"/>
        <w:jc w:val="both"/>
        <w:rPr>
          <w:rFonts w:ascii="Times New Roman" w:hAnsi="Times New Roman" w:cs="Times New Roman"/>
          <w:sz w:val="26"/>
          <w:szCs w:val="26"/>
        </w:rPr>
      </w:pPr>
    </w:p>
    <w:p w:rsidR="00752004" w:rsidRDefault="00752004" w:rsidP="0005403C">
      <w:pPr>
        <w:pStyle w:val="ConsPlusNormal"/>
        <w:jc w:val="both"/>
        <w:rPr>
          <w:rFonts w:ascii="Times New Roman" w:hAnsi="Times New Roman" w:cs="Times New Roman"/>
          <w:sz w:val="26"/>
          <w:szCs w:val="26"/>
        </w:rPr>
      </w:pPr>
    </w:p>
    <w:p w:rsidR="00752004" w:rsidRDefault="00752004" w:rsidP="0005403C">
      <w:pPr>
        <w:pStyle w:val="ConsPlusNormal"/>
        <w:jc w:val="both"/>
        <w:rPr>
          <w:rFonts w:ascii="Times New Roman" w:hAnsi="Times New Roman" w:cs="Times New Roman"/>
          <w:sz w:val="26"/>
          <w:szCs w:val="26"/>
        </w:rPr>
      </w:pPr>
    </w:p>
    <w:p w:rsidR="00752004" w:rsidRDefault="00752004" w:rsidP="0005403C">
      <w:pPr>
        <w:pStyle w:val="ConsPlusNormal"/>
        <w:jc w:val="both"/>
        <w:rPr>
          <w:rFonts w:ascii="Times New Roman" w:hAnsi="Times New Roman" w:cs="Times New Roman"/>
          <w:sz w:val="26"/>
          <w:szCs w:val="26"/>
        </w:rPr>
      </w:pPr>
    </w:p>
    <w:p w:rsidR="00752004" w:rsidRDefault="00752004" w:rsidP="0005403C">
      <w:pPr>
        <w:pStyle w:val="ConsPlusNormal"/>
        <w:jc w:val="both"/>
        <w:rPr>
          <w:rFonts w:ascii="Times New Roman" w:hAnsi="Times New Roman" w:cs="Times New Roman"/>
          <w:sz w:val="26"/>
          <w:szCs w:val="26"/>
        </w:rPr>
      </w:pPr>
    </w:p>
    <w:p w:rsidR="00752004" w:rsidRDefault="00752004" w:rsidP="0005403C">
      <w:pPr>
        <w:pStyle w:val="ConsPlusNormal"/>
        <w:jc w:val="both"/>
        <w:rPr>
          <w:rFonts w:ascii="Times New Roman" w:hAnsi="Times New Roman" w:cs="Times New Roman"/>
          <w:sz w:val="26"/>
          <w:szCs w:val="26"/>
        </w:rPr>
      </w:pPr>
    </w:p>
    <w:p w:rsidR="00752004" w:rsidRDefault="00752004" w:rsidP="0005403C">
      <w:pPr>
        <w:pStyle w:val="ConsPlusNormal"/>
        <w:jc w:val="both"/>
        <w:rPr>
          <w:rFonts w:ascii="Times New Roman" w:hAnsi="Times New Roman" w:cs="Times New Roman"/>
          <w:sz w:val="26"/>
          <w:szCs w:val="26"/>
        </w:rPr>
      </w:pPr>
    </w:p>
    <w:p w:rsidR="00752004" w:rsidRDefault="00752004" w:rsidP="0005403C">
      <w:pPr>
        <w:pStyle w:val="ConsPlusNormal"/>
        <w:jc w:val="both"/>
        <w:rPr>
          <w:rFonts w:ascii="Times New Roman" w:hAnsi="Times New Roman" w:cs="Times New Roman"/>
          <w:sz w:val="26"/>
          <w:szCs w:val="26"/>
        </w:rPr>
      </w:pPr>
    </w:p>
    <w:p w:rsidR="00752004" w:rsidRDefault="00752004" w:rsidP="0005403C">
      <w:pPr>
        <w:pStyle w:val="ConsPlusNormal"/>
        <w:jc w:val="both"/>
        <w:rPr>
          <w:rFonts w:ascii="Times New Roman" w:hAnsi="Times New Roman" w:cs="Times New Roman"/>
          <w:sz w:val="26"/>
          <w:szCs w:val="26"/>
        </w:rPr>
      </w:pPr>
    </w:p>
    <w:p w:rsidR="00752004" w:rsidRDefault="00752004" w:rsidP="0005403C">
      <w:pPr>
        <w:pStyle w:val="ConsPlusNormal"/>
        <w:jc w:val="both"/>
        <w:rPr>
          <w:rFonts w:ascii="Times New Roman" w:hAnsi="Times New Roman" w:cs="Times New Roman"/>
          <w:sz w:val="26"/>
          <w:szCs w:val="26"/>
        </w:rPr>
      </w:pPr>
    </w:p>
    <w:p w:rsidR="0005403C" w:rsidRPr="00B66E79" w:rsidRDefault="0005403C" w:rsidP="0005403C">
      <w:pPr>
        <w:pStyle w:val="ConsPlusNormal"/>
        <w:jc w:val="right"/>
        <w:outlineLvl w:val="1"/>
        <w:rPr>
          <w:rFonts w:ascii="Times New Roman" w:hAnsi="Times New Roman" w:cs="Times New Roman"/>
          <w:sz w:val="26"/>
          <w:szCs w:val="26"/>
        </w:rPr>
      </w:pPr>
      <w:r w:rsidRPr="00B66E79">
        <w:rPr>
          <w:rFonts w:ascii="Times New Roman" w:hAnsi="Times New Roman" w:cs="Times New Roman"/>
          <w:sz w:val="26"/>
          <w:szCs w:val="26"/>
        </w:rPr>
        <w:lastRenderedPageBreak/>
        <w:t xml:space="preserve">Приложение </w:t>
      </w:r>
      <w:r w:rsidR="00752004">
        <w:rPr>
          <w:rFonts w:ascii="Times New Roman" w:hAnsi="Times New Roman" w:cs="Times New Roman"/>
          <w:sz w:val="26"/>
          <w:szCs w:val="26"/>
        </w:rPr>
        <w:t>2</w:t>
      </w:r>
    </w:p>
    <w:p w:rsidR="0005403C" w:rsidRPr="00B66E79" w:rsidRDefault="0005403C" w:rsidP="0005403C">
      <w:pPr>
        <w:spacing w:after="0" w:line="240" w:lineRule="auto"/>
        <w:jc w:val="right"/>
        <w:rPr>
          <w:rFonts w:ascii="Times New Roman" w:hAnsi="Times New Roman" w:cs="Times New Roman"/>
          <w:sz w:val="26"/>
          <w:szCs w:val="26"/>
        </w:rPr>
      </w:pPr>
      <w:r w:rsidRPr="00B66E79">
        <w:rPr>
          <w:rFonts w:ascii="Times New Roman" w:hAnsi="Times New Roman" w:cs="Times New Roman"/>
          <w:sz w:val="26"/>
          <w:szCs w:val="26"/>
        </w:rPr>
        <w:t xml:space="preserve">к Положению о </w:t>
      </w:r>
      <w:proofErr w:type="gramStart"/>
      <w:r w:rsidRPr="00B66E79">
        <w:rPr>
          <w:rFonts w:ascii="Times New Roman" w:hAnsi="Times New Roman" w:cs="Times New Roman"/>
          <w:sz w:val="26"/>
          <w:szCs w:val="26"/>
        </w:rPr>
        <w:t>муниципальном</w:t>
      </w:r>
      <w:proofErr w:type="gramEnd"/>
      <w:r w:rsidRPr="00B66E79">
        <w:rPr>
          <w:rFonts w:ascii="Times New Roman" w:hAnsi="Times New Roman" w:cs="Times New Roman"/>
          <w:sz w:val="26"/>
          <w:szCs w:val="26"/>
        </w:rPr>
        <w:t xml:space="preserve"> </w:t>
      </w:r>
    </w:p>
    <w:p w:rsidR="0005403C" w:rsidRPr="00B66E79" w:rsidRDefault="0005403C" w:rsidP="0005403C">
      <w:pPr>
        <w:spacing w:after="0" w:line="240" w:lineRule="auto"/>
        <w:jc w:val="right"/>
        <w:rPr>
          <w:rFonts w:ascii="Times New Roman" w:hAnsi="Times New Roman" w:cs="Times New Roman"/>
          <w:sz w:val="26"/>
          <w:szCs w:val="26"/>
        </w:rPr>
      </w:pPr>
      <w:r w:rsidRPr="00B66E79">
        <w:rPr>
          <w:rFonts w:ascii="Times New Roman" w:hAnsi="Times New Roman" w:cs="Times New Roman"/>
          <w:sz w:val="26"/>
          <w:szCs w:val="26"/>
        </w:rPr>
        <w:t xml:space="preserve">жилищном </w:t>
      </w:r>
      <w:proofErr w:type="gramStart"/>
      <w:r w:rsidRPr="00B66E79">
        <w:rPr>
          <w:rFonts w:ascii="Times New Roman" w:hAnsi="Times New Roman" w:cs="Times New Roman"/>
          <w:sz w:val="26"/>
          <w:szCs w:val="26"/>
        </w:rPr>
        <w:t>контроле</w:t>
      </w:r>
      <w:proofErr w:type="gramEnd"/>
      <w:r w:rsidRPr="00B66E79">
        <w:rPr>
          <w:rFonts w:ascii="Times New Roman" w:hAnsi="Times New Roman" w:cs="Times New Roman"/>
          <w:sz w:val="26"/>
          <w:szCs w:val="26"/>
        </w:rPr>
        <w:t xml:space="preserve"> на территории </w:t>
      </w:r>
    </w:p>
    <w:p w:rsidR="0005403C" w:rsidRDefault="0005403C" w:rsidP="0005403C">
      <w:pPr>
        <w:spacing w:after="0" w:line="240" w:lineRule="auto"/>
        <w:jc w:val="right"/>
        <w:rPr>
          <w:rFonts w:ascii="Times New Roman" w:hAnsi="Times New Roman" w:cs="Times New Roman"/>
          <w:sz w:val="26"/>
          <w:szCs w:val="26"/>
        </w:rPr>
      </w:pPr>
      <w:r w:rsidRPr="00B66E79">
        <w:rPr>
          <w:rFonts w:ascii="Times New Roman" w:hAnsi="Times New Roman" w:cs="Times New Roman"/>
          <w:sz w:val="26"/>
          <w:szCs w:val="26"/>
        </w:rPr>
        <w:t xml:space="preserve">Никольского сельского поселения   </w:t>
      </w:r>
    </w:p>
    <w:p w:rsidR="0005403C" w:rsidRPr="00B66E79" w:rsidRDefault="0005403C" w:rsidP="0005403C">
      <w:pPr>
        <w:spacing w:after="0" w:line="240" w:lineRule="auto"/>
        <w:jc w:val="right"/>
        <w:rPr>
          <w:rFonts w:ascii="Times New Roman" w:hAnsi="Times New Roman" w:cs="Times New Roman"/>
          <w:sz w:val="26"/>
          <w:szCs w:val="26"/>
        </w:rPr>
      </w:pPr>
    </w:p>
    <w:p w:rsidR="0005403C" w:rsidRDefault="0005403C" w:rsidP="0005403C">
      <w:pPr>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Перечень показателей результативности и эффективности муниципального жилищного контроля</w:t>
      </w:r>
    </w:p>
    <w:tbl>
      <w:tblPr>
        <w:tblW w:w="10490" w:type="dxa"/>
        <w:tblInd w:w="-176" w:type="dxa"/>
        <w:tblLayout w:type="fixed"/>
        <w:tblLook w:val="04A0"/>
      </w:tblPr>
      <w:tblGrid>
        <w:gridCol w:w="993"/>
        <w:gridCol w:w="1559"/>
        <w:gridCol w:w="853"/>
        <w:gridCol w:w="1841"/>
        <w:gridCol w:w="712"/>
        <w:gridCol w:w="805"/>
        <w:gridCol w:w="188"/>
        <w:gridCol w:w="521"/>
        <w:gridCol w:w="169"/>
        <w:gridCol w:w="19"/>
        <w:gridCol w:w="563"/>
        <w:gridCol w:w="42"/>
        <w:gridCol w:w="388"/>
        <w:gridCol w:w="987"/>
        <w:gridCol w:w="294"/>
        <w:gridCol w:w="9"/>
        <w:gridCol w:w="547"/>
      </w:tblGrid>
      <w:tr w:rsidR="0005403C" w:rsidTr="00995DB3">
        <w:trPr>
          <w:trHeight w:val="375"/>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05403C" w:rsidRPr="00B66E79" w:rsidRDefault="0005403C" w:rsidP="00995DB3">
            <w:pPr>
              <w:spacing w:after="0" w:line="240" w:lineRule="auto"/>
              <w:jc w:val="center"/>
              <w:rPr>
                <w:rFonts w:ascii="Times New Roman" w:hAnsi="Times New Roman" w:cs="Times New Roman"/>
                <w:sz w:val="20"/>
                <w:szCs w:val="20"/>
                <w:lang w:eastAsia="en-US"/>
              </w:rPr>
            </w:pPr>
            <w:r w:rsidRPr="00B66E79">
              <w:rPr>
                <w:rFonts w:ascii="Times New Roman" w:hAnsi="Times New Roman" w:cs="Times New Roman"/>
                <w:sz w:val="20"/>
                <w:szCs w:val="20"/>
              </w:rPr>
              <w:t xml:space="preserve">Номер показателя </w:t>
            </w:r>
          </w:p>
        </w:tc>
        <w:tc>
          <w:tcPr>
            <w:tcW w:w="1559" w:type="dxa"/>
            <w:vMerge w:val="restart"/>
            <w:tcBorders>
              <w:top w:val="single" w:sz="4" w:space="0" w:color="auto"/>
              <w:left w:val="nil"/>
              <w:bottom w:val="single" w:sz="4" w:space="0" w:color="auto"/>
              <w:right w:val="single" w:sz="4" w:space="0" w:color="auto"/>
            </w:tcBorders>
            <w:vAlign w:val="center"/>
            <w:hideMark/>
          </w:tcPr>
          <w:p w:rsidR="0005403C" w:rsidRPr="00B66E79" w:rsidRDefault="0005403C" w:rsidP="00995DB3">
            <w:pPr>
              <w:spacing w:after="0" w:line="240" w:lineRule="auto"/>
              <w:jc w:val="center"/>
              <w:rPr>
                <w:rFonts w:ascii="Times New Roman" w:hAnsi="Times New Roman" w:cs="Times New Roman"/>
                <w:sz w:val="20"/>
                <w:szCs w:val="20"/>
                <w:lang w:eastAsia="en-US"/>
              </w:rPr>
            </w:pPr>
            <w:r w:rsidRPr="00B66E79">
              <w:rPr>
                <w:rFonts w:ascii="Times New Roman" w:hAnsi="Times New Roman" w:cs="Times New Roman"/>
                <w:sz w:val="20"/>
                <w:szCs w:val="20"/>
              </w:rPr>
              <w:t>Наименование показателя</w:t>
            </w:r>
          </w:p>
        </w:tc>
        <w:tc>
          <w:tcPr>
            <w:tcW w:w="853" w:type="dxa"/>
            <w:vMerge w:val="restart"/>
            <w:tcBorders>
              <w:top w:val="single" w:sz="4" w:space="0" w:color="auto"/>
              <w:left w:val="nil"/>
              <w:bottom w:val="single" w:sz="4" w:space="0" w:color="auto"/>
              <w:right w:val="single" w:sz="4" w:space="0" w:color="auto"/>
            </w:tcBorders>
            <w:vAlign w:val="center"/>
            <w:hideMark/>
          </w:tcPr>
          <w:p w:rsidR="0005403C" w:rsidRPr="00B66E79" w:rsidRDefault="0005403C" w:rsidP="00995DB3">
            <w:pPr>
              <w:spacing w:after="0" w:line="240" w:lineRule="auto"/>
              <w:jc w:val="center"/>
              <w:rPr>
                <w:rFonts w:ascii="Times New Roman" w:hAnsi="Times New Roman" w:cs="Times New Roman"/>
                <w:sz w:val="20"/>
                <w:szCs w:val="20"/>
                <w:lang w:eastAsia="en-US"/>
              </w:rPr>
            </w:pPr>
            <w:r w:rsidRPr="00B66E79">
              <w:rPr>
                <w:rFonts w:ascii="Times New Roman" w:hAnsi="Times New Roman" w:cs="Times New Roman"/>
                <w:sz w:val="20"/>
                <w:szCs w:val="20"/>
              </w:rPr>
              <w:t>Формула расчета</w:t>
            </w:r>
          </w:p>
        </w:tc>
        <w:tc>
          <w:tcPr>
            <w:tcW w:w="1841" w:type="dxa"/>
            <w:vMerge w:val="restart"/>
            <w:tcBorders>
              <w:top w:val="single" w:sz="4" w:space="0" w:color="auto"/>
              <w:left w:val="nil"/>
              <w:bottom w:val="single" w:sz="4" w:space="0" w:color="auto"/>
              <w:right w:val="single" w:sz="4" w:space="0" w:color="auto"/>
            </w:tcBorders>
            <w:vAlign w:val="center"/>
            <w:hideMark/>
          </w:tcPr>
          <w:p w:rsidR="0005403C" w:rsidRPr="00B66E79" w:rsidRDefault="0005403C" w:rsidP="00995DB3">
            <w:pPr>
              <w:spacing w:after="0" w:line="240" w:lineRule="auto"/>
              <w:jc w:val="center"/>
              <w:rPr>
                <w:rFonts w:ascii="Times New Roman" w:hAnsi="Times New Roman" w:cs="Times New Roman"/>
                <w:sz w:val="20"/>
                <w:szCs w:val="20"/>
                <w:lang w:eastAsia="en-US"/>
              </w:rPr>
            </w:pPr>
            <w:r w:rsidRPr="00B66E79">
              <w:rPr>
                <w:rFonts w:ascii="Times New Roman" w:hAnsi="Times New Roman" w:cs="Times New Roman"/>
                <w:sz w:val="20"/>
                <w:szCs w:val="20"/>
              </w:rPr>
              <w:t>Комментарии                           (интерпретация значений)</w:t>
            </w:r>
          </w:p>
        </w:tc>
        <w:tc>
          <w:tcPr>
            <w:tcW w:w="712" w:type="dxa"/>
            <w:vMerge w:val="restart"/>
            <w:tcBorders>
              <w:top w:val="single" w:sz="4" w:space="0" w:color="auto"/>
              <w:left w:val="nil"/>
              <w:bottom w:val="single" w:sz="4" w:space="0" w:color="auto"/>
              <w:right w:val="single" w:sz="4" w:space="0" w:color="auto"/>
            </w:tcBorders>
            <w:vAlign w:val="center"/>
            <w:hideMark/>
          </w:tcPr>
          <w:p w:rsidR="0005403C" w:rsidRPr="00B66E79" w:rsidRDefault="0005403C" w:rsidP="00995DB3">
            <w:pPr>
              <w:spacing w:after="0" w:line="240" w:lineRule="auto"/>
              <w:jc w:val="center"/>
              <w:rPr>
                <w:rFonts w:ascii="Times New Roman" w:hAnsi="Times New Roman" w:cs="Times New Roman"/>
                <w:sz w:val="20"/>
                <w:szCs w:val="20"/>
                <w:lang w:eastAsia="en-US"/>
              </w:rPr>
            </w:pPr>
            <w:r w:rsidRPr="00B66E79">
              <w:rPr>
                <w:rFonts w:ascii="Times New Roman" w:hAnsi="Times New Roman" w:cs="Times New Roman"/>
                <w:sz w:val="20"/>
                <w:szCs w:val="20"/>
              </w:rPr>
              <w:t>Базовое значение показателя</w:t>
            </w:r>
          </w:p>
        </w:tc>
        <w:tc>
          <w:tcPr>
            <w:tcW w:w="805" w:type="dxa"/>
            <w:vMerge w:val="restart"/>
            <w:tcBorders>
              <w:top w:val="single" w:sz="4" w:space="0" w:color="auto"/>
              <w:left w:val="nil"/>
              <w:bottom w:val="single" w:sz="4" w:space="0" w:color="auto"/>
              <w:right w:val="single" w:sz="4" w:space="0" w:color="auto"/>
            </w:tcBorders>
            <w:vAlign w:val="center"/>
            <w:hideMark/>
          </w:tcPr>
          <w:p w:rsidR="0005403C" w:rsidRPr="00B66E79" w:rsidRDefault="0005403C" w:rsidP="00995DB3">
            <w:pPr>
              <w:spacing w:after="0" w:line="240" w:lineRule="auto"/>
              <w:jc w:val="center"/>
              <w:rPr>
                <w:rFonts w:ascii="Times New Roman" w:hAnsi="Times New Roman" w:cs="Times New Roman"/>
                <w:sz w:val="20"/>
                <w:szCs w:val="20"/>
                <w:lang w:eastAsia="en-US"/>
              </w:rPr>
            </w:pPr>
            <w:r w:rsidRPr="00B66E79">
              <w:rPr>
                <w:rFonts w:ascii="Times New Roman" w:hAnsi="Times New Roman" w:cs="Times New Roman"/>
                <w:sz w:val="20"/>
                <w:szCs w:val="20"/>
              </w:rPr>
              <w:t>Международное сопоставление показателя</w:t>
            </w:r>
          </w:p>
        </w:tc>
        <w:tc>
          <w:tcPr>
            <w:tcW w:w="1890" w:type="dxa"/>
            <w:gridSpan w:val="7"/>
            <w:tcBorders>
              <w:top w:val="single" w:sz="4" w:space="0" w:color="auto"/>
              <w:left w:val="nil"/>
              <w:bottom w:val="nil"/>
              <w:right w:val="single" w:sz="4" w:space="0" w:color="auto"/>
            </w:tcBorders>
            <w:hideMark/>
          </w:tcPr>
          <w:p w:rsidR="0005403C" w:rsidRPr="00B66E79" w:rsidRDefault="0005403C" w:rsidP="00995DB3">
            <w:pPr>
              <w:spacing w:after="0" w:line="240" w:lineRule="auto"/>
              <w:jc w:val="center"/>
              <w:rPr>
                <w:rFonts w:ascii="Times New Roman" w:hAnsi="Times New Roman" w:cs="Times New Roman"/>
                <w:sz w:val="20"/>
                <w:szCs w:val="20"/>
                <w:lang w:eastAsia="en-US"/>
              </w:rPr>
            </w:pPr>
            <w:r w:rsidRPr="00B66E79">
              <w:rPr>
                <w:rFonts w:ascii="Times New Roman" w:hAnsi="Times New Roman" w:cs="Times New Roman"/>
                <w:sz w:val="20"/>
                <w:szCs w:val="20"/>
              </w:rPr>
              <w:t>Целевые значения показателей</w:t>
            </w:r>
          </w:p>
        </w:tc>
        <w:tc>
          <w:tcPr>
            <w:tcW w:w="987" w:type="dxa"/>
            <w:vMerge w:val="restart"/>
            <w:tcBorders>
              <w:top w:val="single" w:sz="4" w:space="0" w:color="auto"/>
              <w:left w:val="nil"/>
              <w:bottom w:val="single" w:sz="4" w:space="0" w:color="auto"/>
              <w:right w:val="single" w:sz="4" w:space="0" w:color="auto"/>
            </w:tcBorders>
            <w:hideMark/>
          </w:tcPr>
          <w:p w:rsidR="0005403C" w:rsidRPr="00B66E79" w:rsidRDefault="0005403C" w:rsidP="00995DB3">
            <w:pPr>
              <w:spacing w:after="0" w:line="240" w:lineRule="auto"/>
              <w:jc w:val="center"/>
              <w:rPr>
                <w:rFonts w:ascii="Times New Roman" w:hAnsi="Times New Roman" w:cs="Times New Roman"/>
                <w:sz w:val="20"/>
                <w:szCs w:val="20"/>
                <w:lang w:eastAsia="en-US"/>
              </w:rPr>
            </w:pPr>
            <w:r w:rsidRPr="00B66E79">
              <w:rPr>
                <w:rFonts w:ascii="Times New Roman" w:hAnsi="Times New Roman" w:cs="Times New Roman"/>
                <w:sz w:val="20"/>
                <w:szCs w:val="20"/>
              </w:rPr>
              <w:t>Источники данных для определения значений показателя</w:t>
            </w:r>
          </w:p>
        </w:tc>
        <w:tc>
          <w:tcPr>
            <w:tcW w:w="850" w:type="dxa"/>
            <w:gridSpan w:val="3"/>
            <w:vMerge w:val="restart"/>
            <w:tcBorders>
              <w:top w:val="single" w:sz="4" w:space="0" w:color="auto"/>
              <w:left w:val="nil"/>
              <w:bottom w:val="single" w:sz="4" w:space="0" w:color="auto"/>
              <w:right w:val="single" w:sz="4" w:space="0" w:color="auto"/>
            </w:tcBorders>
            <w:hideMark/>
          </w:tcPr>
          <w:p w:rsidR="0005403C" w:rsidRPr="00B66E79" w:rsidRDefault="0005403C" w:rsidP="00995DB3">
            <w:pPr>
              <w:spacing w:after="0" w:line="240" w:lineRule="auto"/>
              <w:jc w:val="center"/>
              <w:rPr>
                <w:rFonts w:ascii="Times New Roman" w:hAnsi="Times New Roman" w:cs="Times New Roman"/>
                <w:sz w:val="20"/>
                <w:szCs w:val="20"/>
                <w:lang w:eastAsia="en-US"/>
              </w:rPr>
            </w:pPr>
            <w:r w:rsidRPr="00B66E79">
              <w:rPr>
                <w:rFonts w:ascii="Times New Roman" w:hAnsi="Times New Roman" w:cs="Times New Roman"/>
                <w:sz w:val="20"/>
                <w:szCs w:val="20"/>
              </w:rPr>
              <w:t>Сведения о документах стратегического планирования</w:t>
            </w:r>
            <w:proofErr w:type="gramStart"/>
            <w:r w:rsidRPr="00B66E79">
              <w:rPr>
                <w:rFonts w:ascii="Times New Roman" w:hAnsi="Times New Roman" w:cs="Times New Roman"/>
                <w:sz w:val="20"/>
                <w:szCs w:val="20"/>
              </w:rPr>
              <w:t xml:space="preserve"> ,</w:t>
            </w:r>
            <w:proofErr w:type="gramEnd"/>
            <w:r w:rsidRPr="00B66E79">
              <w:rPr>
                <w:rFonts w:ascii="Times New Roman" w:hAnsi="Times New Roman" w:cs="Times New Roman"/>
                <w:sz w:val="20"/>
                <w:szCs w:val="20"/>
              </w:rPr>
              <w:t xml:space="preserve"> содержащих показатель (при его наличии)</w:t>
            </w:r>
          </w:p>
        </w:tc>
      </w:tr>
      <w:tr w:rsidR="0005403C" w:rsidTr="00995DB3">
        <w:trPr>
          <w:trHeight w:val="118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05403C" w:rsidRDefault="0005403C" w:rsidP="00995DB3">
            <w:pPr>
              <w:spacing w:after="0" w:line="240" w:lineRule="auto"/>
              <w:rPr>
                <w:rFonts w:ascii="Times New Roman" w:hAnsi="Times New Roman" w:cs="Times New Roman"/>
                <w:lang w:eastAsia="en-US"/>
              </w:rPr>
            </w:pPr>
          </w:p>
        </w:tc>
        <w:tc>
          <w:tcPr>
            <w:tcW w:w="1559" w:type="dxa"/>
            <w:vMerge/>
            <w:tcBorders>
              <w:top w:val="single" w:sz="4" w:space="0" w:color="auto"/>
              <w:left w:val="nil"/>
              <w:bottom w:val="single" w:sz="4" w:space="0" w:color="auto"/>
              <w:right w:val="single" w:sz="4" w:space="0" w:color="auto"/>
            </w:tcBorders>
            <w:vAlign w:val="center"/>
            <w:hideMark/>
          </w:tcPr>
          <w:p w:rsidR="0005403C" w:rsidRDefault="0005403C" w:rsidP="00995DB3">
            <w:pPr>
              <w:spacing w:after="0" w:line="240" w:lineRule="auto"/>
              <w:rPr>
                <w:rFonts w:ascii="Times New Roman" w:hAnsi="Times New Roman" w:cs="Times New Roman"/>
                <w:lang w:eastAsia="en-US"/>
              </w:rPr>
            </w:pPr>
          </w:p>
        </w:tc>
        <w:tc>
          <w:tcPr>
            <w:tcW w:w="853" w:type="dxa"/>
            <w:vMerge/>
            <w:tcBorders>
              <w:top w:val="single" w:sz="4" w:space="0" w:color="auto"/>
              <w:left w:val="nil"/>
              <w:bottom w:val="single" w:sz="4" w:space="0" w:color="auto"/>
              <w:right w:val="single" w:sz="4" w:space="0" w:color="auto"/>
            </w:tcBorders>
            <w:vAlign w:val="center"/>
            <w:hideMark/>
          </w:tcPr>
          <w:p w:rsidR="0005403C" w:rsidRDefault="0005403C" w:rsidP="00995DB3">
            <w:pPr>
              <w:spacing w:after="0" w:line="240" w:lineRule="auto"/>
              <w:rPr>
                <w:rFonts w:ascii="Times New Roman" w:hAnsi="Times New Roman" w:cs="Times New Roman"/>
                <w:lang w:eastAsia="en-US"/>
              </w:rPr>
            </w:pPr>
          </w:p>
        </w:tc>
        <w:tc>
          <w:tcPr>
            <w:tcW w:w="1841" w:type="dxa"/>
            <w:vMerge/>
            <w:tcBorders>
              <w:top w:val="single" w:sz="4" w:space="0" w:color="auto"/>
              <w:left w:val="nil"/>
              <w:bottom w:val="single" w:sz="4" w:space="0" w:color="auto"/>
              <w:right w:val="single" w:sz="4" w:space="0" w:color="auto"/>
            </w:tcBorders>
            <w:vAlign w:val="center"/>
            <w:hideMark/>
          </w:tcPr>
          <w:p w:rsidR="0005403C" w:rsidRDefault="0005403C" w:rsidP="00995DB3">
            <w:pPr>
              <w:spacing w:after="0" w:line="240" w:lineRule="auto"/>
              <w:rPr>
                <w:rFonts w:ascii="Times New Roman" w:hAnsi="Times New Roman" w:cs="Times New Roman"/>
                <w:lang w:eastAsia="en-US"/>
              </w:rPr>
            </w:pPr>
          </w:p>
        </w:tc>
        <w:tc>
          <w:tcPr>
            <w:tcW w:w="712" w:type="dxa"/>
            <w:vMerge/>
            <w:tcBorders>
              <w:top w:val="single" w:sz="4" w:space="0" w:color="auto"/>
              <w:left w:val="nil"/>
              <w:bottom w:val="single" w:sz="4" w:space="0" w:color="auto"/>
              <w:right w:val="single" w:sz="4" w:space="0" w:color="auto"/>
            </w:tcBorders>
            <w:vAlign w:val="center"/>
            <w:hideMark/>
          </w:tcPr>
          <w:p w:rsidR="0005403C" w:rsidRDefault="0005403C" w:rsidP="00995DB3">
            <w:pPr>
              <w:spacing w:after="0" w:line="240" w:lineRule="auto"/>
              <w:rPr>
                <w:rFonts w:ascii="Times New Roman" w:hAnsi="Times New Roman" w:cs="Times New Roman"/>
                <w:lang w:eastAsia="en-US"/>
              </w:rPr>
            </w:pPr>
          </w:p>
        </w:tc>
        <w:tc>
          <w:tcPr>
            <w:tcW w:w="805" w:type="dxa"/>
            <w:vMerge/>
            <w:tcBorders>
              <w:top w:val="single" w:sz="4" w:space="0" w:color="auto"/>
              <w:left w:val="nil"/>
              <w:bottom w:val="single" w:sz="4" w:space="0" w:color="auto"/>
              <w:right w:val="single" w:sz="4" w:space="0" w:color="auto"/>
            </w:tcBorders>
            <w:vAlign w:val="center"/>
            <w:hideMark/>
          </w:tcPr>
          <w:p w:rsidR="0005403C" w:rsidRDefault="0005403C" w:rsidP="00995DB3">
            <w:pPr>
              <w:spacing w:after="0" w:line="240" w:lineRule="auto"/>
              <w:rPr>
                <w:rFonts w:ascii="Times New Roman" w:hAnsi="Times New Roman" w:cs="Times New Roman"/>
                <w:lang w:eastAsia="en-US"/>
              </w:rPr>
            </w:pPr>
          </w:p>
        </w:tc>
        <w:tc>
          <w:tcPr>
            <w:tcW w:w="709" w:type="dxa"/>
            <w:gridSpan w:val="2"/>
            <w:tcBorders>
              <w:top w:val="single" w:sz="4" w:space="0" w:color="auto"/>
              <w:left w:val="nil"/>
              <w:bottom w:val="single" w:sz="4" w:space="0" w:color="auto"/>
              <w:right w:val="single" w:sz="4" w:space="0" w:color="auto"/>
            </w:tcBorders>
            <w:vAlign w:val="center"/>
            <w:hideMark/>
          </w:tcPr>
          <w:p w:rsidR="0005403C" w:rsidRPr="00C75067" w:rsidRDefault="0005403C" w:rsidP="00995DB3">
            <w:pPr>
              <w:spacing w:after="0" w:line="240" w:lineRule="auto"/>
              <w:jc w:val="center"/>
              <w:rPr>
                <w:rFonts w:ascii="Times New Roman" w:hAnsi="Times New Roman" w:cs="Times New Roman"/>
                <w:sz w:val="20"/>
                <w:szCs w:val="20"/>
                <w:lang w:eastAsia="en-US"/>
              </w:rPr>
            </w:pPr>
            <w:r w:rsidRPr="00C75067">
              <w:rPr>
                <w:rFonts w:ascii="Times New Roman" w:hAnsi="Times New Roman" w:cs="Times New Roman"/>
                <w:sz w:val="20"/>
                <w:szCs w:val="20"/>
              </w:rPr>
              <w:t>предыдущий год</w:t>
            </w:r>
          </w:p>
        </w:tc>
        <w:tc>
          <w:tcPr>
            <w:tcW w:w="751" w:type="dxa"/>
            <w:gridSpan w:val="3"/>
            <w:tcBorders>
              <w:top w:val="single" w:sz="4" w:space="0" w:color="auto"/>
              <w:left w:val="nil"/>
              <w:bottom w:val="single" w:sz="4" w:space="0" w:color="auto"/>
              <w:right w:val="single" w:sz="4" w:space="0" w:color="auto"/>
            </w:tcBorders>
            <w:vAlign w:val="center"/>
            <w:hideMark/>
          </w:tcPr>
          <w:p w:rsidR="0005403C" w:rsidRPr="00C75067" w:rsidRDefault="0005403C" w:rsidP="00995DB3">
            <w:pPr>
              <w:spacing w:after="0" w:line="240" w:lineRule="auto"/>
              <w:jc w:val="center"/>
              <w:rPr>
                <w:rFonts w:ascii="Times New Roman" w:hAnsi="Times New Roman" w:cs="Times New Roman"/>
                <w:sz w:val="20"/>
                <w:szCs w:val="20"/>
                <w:lang w:eastAsia="en-US"/>
              </w:rPr>
            </w:pPr>
            <w:r w:rsidRPr="00C75067">
              <w:rPr>
                <w:rFonts w:ascii="Times New Roman" w:hAnsi="Times New Roman" w:cs="Times New Roman"/>
                <w:sz w:val="20"/>
                <w:szCs w:val="20"/>
              </w:rPr>
              <w:t>текущий год</w:t>
            </w:r>
          </w:p>
        </w:tc>
        <w:tc>
          <w:tcPr>
            <w:tcW w:w="430" w:type="dxa"/>
            <w:gridSpan w:val="2"/>
            <w:tcBorders>
              <w:top w:val="single" w:sz="4" w:space="0" w:color="auto"/>
              <w:left w:val="single" w:sz="4" w:space="0" w:color="auto"/>
              <w:bottom w:val="single" w:sz="4" w:space="0" w:color="auto"/>
              <w:right w:val="single" w:sz="4" w:space="0" w:color="auto"/>
            </w:tcBorders>
            <w:vAlign w:val="center"/>
            <w:hideMark/>
          </w:tcPr>
          <w:p w:rsidR="0005403C" w:rsidRPr="00C75067" w:rsidRDefault="0005403C" w:rsidP="00995DB3">
            <w:pPr>
              <w:spacing w:after="0" w:line="240" w:lineRule="auto"/>
              <w:jc w:val="center"/>
              <w:rPr>
                <w:rFonts w:ascii="Times New Roman" w:hAnsi="Times New Roman" w:cs="Times New Roman"/>
                <w:sz w:val="20"/>
                <w:szCs w:val="20"/>
                <w:lang w:eastAsia="en-US"/>
              </w:rPr>
            </w:pPr>
            <w:r w:rsidRPr="00C75067">
              <w:rPr>
                <w:rFonts w:ascii="Times New Roman" w:hAnsi="Times New Roman" w:cs="Times New Roman"/>
                <w:sz w:val="20"/>
                <w:szCs w:val="20"/>
              </w:rPr>
              <w:t>будущий год</w:t>
            </w:r>
          </w:p>
        </w:tc>
        <w:tc>
          <w:tcPr>
            <w:tcW w:w="987" w:type="dxa"/>
            <w:vMerge/>
            <w:tcBorders>
              <w:top w:val="single" w:sz="4" w:space="0" w:color="auto"/>
              <w:left w:val="nil"/>
              <w:bottom w:val="single" w:sz="4" w:space="0" w:color="auto"/>
              <w:right w:val="single" w:sz="4" w:space="0" w:color="auto"/>
            </w:tcBorders>
            <w:vAlign w:val="center"/>
            <w:hideMark/>
          </w:tcPr>
          <w:p w:rsidR="0005403C" w:rsidRDefault="0005403C" w:rsidP="00995DB3">
            <w:pPr>
              <w:spacing w:after="0" w:line="240" w:lineRule="auto"/>
              <w:rPr>
                <w:rFonts w:ascii="Times New Roman" w:hAnsi="Times New Roman" w:cs="Times New Roman"/>
                <w:lang w:eastAsia="en-US"/>
              </w:rPr>
            </w:pPr>
          </w:p>
        </w:tc>
        <w:tc>
          <w:tcPr>
            <w:tcW w:w="850" w:type="dxa"/>
            <w:gridSpan w:val="3"/>
            <w:vMerge/>
            <w:tcBorders>
              <w:top w:val="single" w:sz="4" w:space="0" w:color="auto"/>
              <w:left w:val="nil"/>
              <w:bottom w:val="single" w:sz="4" w:space="0" w:color="auto"/>
              <w:right w:val="single" w:sz="4" w:space="0" w:color="auto"/>
            </w:tcBorders>
            <w:vAlign w:val="center"/>
            <w:hideMark/>
          </w:tcPr>
          <w:p w:rsidR="0005403C" w:rsidRDefault="0005403C" w:rsidP="00995DB3">
            <w:pPr>
              <w:spacing w:after="0" w:line="240" w:lineRule="auto"/>
              <w:rPr>
                <w:rFonts w:ascii="Times New Roman" w:hAnsi="Times New Roman" w:cs="Times New Roman"/>
                <w:lang w:eastAsia="en-US"/>
              </w:rPr>
            </w:pPr>
          </w:p>
        </w:tc>
      </w:tr>
      <w:tr w:rsidR="0005403C" w:rsidTr="00995DB3">
        <w:trPr>
          <w:trHeight w:val="315"/>
        </w:trPr>
        <w:tc>
          <w:tcPr>
            <w:tcW w:w="993" w:type="dxa"/>
            <w:tcBorders>
              <w:top w:val="single" w:sz="4" w:space="0" w:color="auto"/>
              <w:left w:val="single" w:sz="4" w:space="0" w:color="auto"/>
              <w:bottom w:val="single" w:sz="4" w:space="0" w:color="auto"/>
              <w:right w:val="single" w:sz="4" w:space="0" w:color="auto"/>
            </w:tcBorders>
          </w:tcPr>
          <w:p w:rsidR="0005403C" w:rsidRDefault="0005403C" w:rsidP="00995DB3">
            <w:pPr>
              <w:spacing w:after="0" w:line="240" w:lineRule="auto"/>
              <w:jc w:val="center"/>
              <w:rPr>
                <w:rFonts w:ascii="Times New Roman" w:hAnsi="Times New Roman" w:cs="Times New Roman"/>
                <w:b/>
                <w:bCs/>
                <w:lang w:eastAsia="en-US"/>
              </w:rPr>
            </w:pPr>
          </w:p>
        </w:tc>
        <w:tc>
          <w:tcPr>
            <w:tcW w:w="7660" w:type="dxa"/>
            <w:gridSpan w:val="12"/>
            <w:tcBorders>
              <w:top w:val="single" w:sz="4" w:space="0" w:color="auto"/>
              <w:left w:val="single" w:sz="4" w:space="0" w:color="auto"/>
              <w:bottom w:val="single" w:sz="4" w:space="0" w:color="auto"/>
              <w:right w:val="single" w:sz="4" w:space="0" w:color="auto"/>
            </w:tcBorders>
            <w:vAlign w:val="center"/>
            <w:hideMark/>
          </w:tcPr>
          <w:p w:rsidR="0005403C" w:rsidRDefault="0005403C" w:rsidP="00995DB3">
            <w:pPr>
              <w:spacing w:after="0" w:line="240" w:lineRule="auto"/>
              <w:jc w:val="center"/>
              <w:rPr>
                <w:rFonts w:ascii="Times New Roman" w:hAnsi="Times New Roman" w:cs="Times New Roman"/>
                <w:lang w:eastAsia="en-US"/>
              </w:rPr>
            </w:pPr>
            <w:r>
              <w:rPr>
                <w:rFonts w:ascii="Times New Roman" w:hAnsi="Times New Roman" w:cs="Times New Roman"/>
                <w:b/>
                <w:bCs/>
              </w:rPr>
              <w:t xml:space="preserve">                                   КЛЮЧЕВЫЕ ПОКАЗАТЕЛИ</w:t>
            </w:r>
          </w:p>
        </w:tc>
        <w:tc>
          <w:tcPr>
            <w:tcW w:w="987" w:type="dxa"/>
            <w:tcBorders>
              <w:top w:val="single" w:sz="4" w:space="0" w:color="auto"/>
              <w:left w:val="single" w:sz="4" w:space="0" w:color="auto"/>
              <w:bottom w:val="single" w:sz="4" w:space="0" w:color="auto"/>
              <w:right w:val="single" w:sz="4" w:space="0" w:color="auto"/>
            </w:tcBorders>
          </w:tcPr>
          <w:p w:rsidR="0005403C" w:rsidRDefault="0005403C" w:rsidP="00995DB3">
            <w:pPr>
              <w:spacing w:after="0" w:line="240" w:lineRule="auto"/>
              <w:jc w:val="center"/>
              <w:rPr>
                <w:rFonts w:ascii="Times New Roman" w:hAnsi="Times New Roman" w:cs="Times New Roman"/>
                <w:b/>
                <w:bCs/>
                <w:lang w:eastAsia="en-US"/>
              </w:rPr>
            </w:pPr>
          </w:p>
        </w:tc>
        <w:tc>
          <w:tcPr>
            <w:tcW w:w="850" w:type="dxa"/>
            <w:gridSpan w:val="3"/>
            <w:tcBorders>
              <w:top w:val="single" w:sz="4" w:space="0" w:color="auto"/>
              <w:left w:val="single" w:sz="4" w:space="0" w:color="auto"/>
              <w:bottom w:val="single" w:sz="4" w:space="0" w:color="auto"/>
              <w:right w:val="single" w:sz="4" w:space="0" w:color="auto"/>
            </w:tcBorders>
          </w:tcPr>
          <w:p w:rsidR="0005403C" w:rsidRDefault="0005403C" w:rsidP="00995DB3">
            <w:pPr>
              <w:spacing w:after="0" w:line="240" w:lineRule="auto"/>
              <w:jc w:val="center"/>
              <w:rPr>
                <w:rFonts w:ascii="Times New Roman" w:hAnsi="Times New Roman" w:cs="Times New Roman"/>
                <w:b/>
                <w:bCs/>
                <w:lang w:eastAsia="en-US"/>
              </w:rPr>
            </w:pPr>
          </w:p>
        </w:tc>
      </w:tr>
      <w:tr w:rsidR="0005403C" w:rsidTr="00995DB3">
        <w:trPr>
          <w:trHeight w:val="705"/>
        </w:trPr>
        <w:tc>
          <w:tcPr>
            <w:tcW w:w="993" w:type="dxa"/>
            <w:tcBorders>
              <w:top w:val="single" w:sz="4" w:space="0" w:color="auto"/>
              <w:left w:val="single" w:sz="4" w:space="0" w:color="auto"/>
              <w:bottom w:val="single" w:sz="4" w:space="0" w:color="auto"/>
              <w:right w:val="single" w:sz="4" w:space="0" w:color="000000"/>
            </w:tcBorders>
            <w:vAlign w:val="center"/>
            <w:hideMark/>
          </w:tcPr>
          <w:p w:rsidR="0005403C" w:rsidRDefault="0005403C" w:rsidP="00995DB3">
            <w:pPr>
              <w:spacing w:after="0" w:line="240" w:lineRule="auto"/>
              <w:jc w:val="center"/>
              <w:rPr>
                <w:rFonts w:ascii="Times New Roman" w:hAnsi="Times New Roman" w:cs="Times New Roman"/>
                <w:b/>
                <w:bCs/>
                <w:lang w:eastAsia="en-US"/>
              </w:rPr>
            </w:pPr>
            <w:r>
              <w:rPr>
                <w:rFonts w:ascii="Times New Roman" w:hAnsi="Times New Roman" w:cs="Times New Roman"/>
                <w:b/>
                <w:bCs/>
              </w:rPr>
              <w:t>1</w:t>
            </w:r>
          </w:p>
        </w:tc>
        <w:tc>
          <w:tcPr>
            <w:tcW w:w="9497" w:type="dxa"/>
            <w:gridSpan w:val="16"/>
            <w:tcBorders>
              <w:top w:val="single" w:sz="4" w:space="0" w:color="auto"/>
              <w:left w:val="single" w:sz="4" w:space="0" w:color="auto"/>
              <w:bottom w:val="single" w:sz="4" w:space="0" w:color="auto"/>
              <w:right w:val="single" w:sz="4" w:space="0" w:color="auto"/>
            </w:tcBorders>
            <w:vAlign w:val="center"/>
            <w:hideMark/>
          </w:tcPr>
          <w:p w:rsidR="0005403C" w:rsidRDefault="0005403C" w:rsidP="00995DB3">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 xml:space="preserve">Показатели, отражающие уровень минимизации вреда (ущерба) охраняемым законом ценностям, </w:t>
            </w:r>
          </w:p>
          <w:p w:rsidR="0005403C" w:rsidRDefault="0005403C" w:rsidP="00995DB3">
            <w:pPr>
              <w:autoSpaceDE w:val="0"/>
              <w:autoSpaceDN w:val="0"/>
              <w:adjustRightInd w:val="0"/>
              <w:spacing w:after="0" w:line="240" w:lineRule="auto"/>
              <w:jc w:val="center"/>
              <w:rPr>
                <w:rFonts w:ascii="Times New Roman" w:hAnsi="Times New Roman" w:cs="Times New Roman"/>
                <w:b/>
                <w:bCs/>
                <w:lang w:eastAsia="en-US"/>
              </w:rPr>
            </w:pPr>
            <w:r>
              <w:rPr>
                <w:rFonts w:ascii="Times New Roman" w:hAnsi="Times New Roman" w:cs="Times New Roman"/>
                <w:b/>
                <w:bCs/>
              </w:rPr>
              <w:t>уровень устранения риска причинения вреда (ущерба)</w:t>
            </w:r>
          </w:p>
        </w:tc>
      </w:tr>
      <w:tr w:rsidR="0005403C" w:rsidTr="00995DB3">
        <w:trPr>
          <w:trHeight w:val="264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5403C" w:rsidRDefault="0005403C" w:rsidP="00995DB3">
            <w:pPr>
              <w:spacing w:after="0" w:line="240" w:lineRule="auto"/>
              <w:jc w:val="center"/>
              <w:rPr>
                <w:rFonts w:ascii="Times New Roman" w:hAnsi="Times New Roman" w:cs="Times New Roman"/>
                <w:lang w:eastAsia="en-US"/>
              </w:rPr>
            </w:pPr>
            <w:r>
              <w:rPr>
                <w:rFonts w:ascii="Times New Roman" w:hAnsi="Times New Roman" w:cs="Times New Roman"/>
              </w:rPr>
              <w:t>1.1.</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05403C" w:rsidRDefault="0005403C" w:rsidP="00995DB3">
            <w:pPr>
              <w:spacing w:after="0" w:line="240" w:lineRule="auto"/>
              <w:rPr>
                <w:rFonts w:ascii="Times New Roman" w:hAnsi="Times New Roman" w:cs="Times New Roman"/>
                <w:lang w:eastAsia="en-US"/>
              </w:rPr>
            </w:pPr>
            <w:r>
              <w:rPr>
                <w:rFonts w:ascii="Times New Roman" w:hAnsi="Times New Roman" w:cs="Times New Roman"/>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w:t>
            </w:r>
            <w:r>
              <w:rPr>
                <w:rFonts w:ascii="Times New Roman" w:hAnsi="Times New Roman" w:cs="Times New Roman"/>
              </w:rPr>
              <w:lastRenderedPageBreak/>
              <w:t>о продукта</w:t>
            </w:r>
          </w:p>
        </w:tc>
        <w:tc>
          <w:tcPr>
            <w:tcW w:w="853" w:type="dxa"/>
            <w:tcBorders>
              <w:top w:val="single" w:sz="4" w:space="0" w:color="auto"/>
              <w:left w:val="nil"/>
              <w:bottom w:val="single" w:sz="4" w:space="0" w:color="auto"/>
              <w:right w:val="single" w:sz="4" w:space="0" w:color="auto"/>
            </w:tcBorders>
            <w:shd w:val="clear" w:color="auto" w:fill="FFFFFF"/>
            <w:vAlign w:val="center"/>
            <w:hideMark/>
          </w:tcPr>
          <w:p w:rsidR="0005403C" w:rsidRDefault="0005403C" w:rsidP="00995DB3">
            <w:pPr>
              <w:spacing w:after="0" w:line="240" w:lineRule="auto"/>
              <w:jc w:val="center"/>
              <w:rPr>
                <w:rFonts w:ascii="Times New Roman" w:hAnsi="Times New Roman" w:cs="Times New Roman"/>
                <w:lang w:eastAsia="en-US"/>
              </w:rPr>
            </w:pPr>
            <w:proofErr w:type="spellStart"/>
            <w:r>
              <w:rPr>
                <w:rFonts w:ascii="Times New Roman" w:hAnsi="Times New Roman" w:cs="Times New Roman"/>
              </w:rPr>
              <w:lastRenderedPageBreak/>
              <w:t>Сп</w:t>
            </w:r>
            <w:proofErr w:type="spellEnd"/>
            <w:r>
              <w:rPr>
                <w:rFonts w:ascii="Times New Roman" w:hAnsi="Times New Roman" w:cs="Times New Roman"/>
              </w:rPr>
              <w:t>*100/ ВРП</w:t>
            </w:r>
          </w:p>
        </w:tc>
        <w:tc>
          <w:tcPr>
            <w:tcW w:w="1841" w:type="dxa"/>
            <w:tcBorders>
              <w:top w:val="single" w:sz="4" w:space="0" w:color="auto"/>
              <w:left w:val="nil"/>
              <w:bottom w:val="single" w:sz="4" w:space="0" w:color="auto"/>
              <w:right w:val="single" w:sz="4" w:space="0" w:color="auto"/>
            </w:tcBorders>
            <w:shd w:val="clear" w:color="auto" w:fill="FFFFFF"/>
            <w:vAlign w:val="center"/>
            <w:hideMark/>
          </w:tcPr>
          <w:p w:rsidR="0005403C" w:rsidRDefault="0005403C" w:rsidP="00995DB3">
            <w:pPr>
              <w:spacing w:after="0" w:line="240" w:lineRule="auto"/>
              <w:rPr>
                <w:rFonts w:ascii="Times New Roman" w:hAnsi="Times New Roman" w:cs="Times New Roman"/>
                <w:lang w:eastAsia="en-US"/>
              </w:rPr>
            </w:pPr>
            <w:r>
              <w:rPr>
                <w:rFonts w:ascii="Times New Roman" w:hAnsi="Times New Roman" w:cs="Times New Roman"/>
              </w:rPr>
              <w:t xml:space="preserve"> </w:t>
            </w:r>
            <w:proofErr w:type="spellStart"/>
            <w:r>
              <w:rPr>
                <w:rFonts w:ascii="Times New Roman" w:hAnsi="Times New Roman" w:cs="Times New Roman"/>
              </w:rPr>
              <w:t>Сп</w:t>
            </w:r>
            <w:proofErr w:type="spellEnd"/>
            <w:r>
              <w:rPr>
                <w:rFonts w:ascii="Times New Roman" w:hAnsi="Times New Roman" w:cs="Times New Roman"/>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ВРП - утвержденный валовой региональный продукт, млн. </w:t>
            </w:r>
            <w:proofErr w:type="spellStart"/>
            <w:r>
              <w:rPr>
                <w:rFonts w:ascii="Times New Roman" w:hAnsi="Times New Roman" w:cs="Times New Roman"/>
              </w:rPr>
              <w:lastRenderedPageBreak/>
              <w:t>руб</w:t>
            </w:r>
            <w:proofErr w:type="spellEnd"/>
            <w:proofErr w:type="gramStart"/>
            <w:r>
              <w:rPr>
                <w:rFonts w:ascii="Times New Roman" w:hAnsi="Times New Roman" w:cs="Times New Roman"/>
              </w:rPr>
              <w:t xml:space="preserve">   К</w:t>
            </w:r>
            <w:proofErr w:type="gramEnd"/>
            <w:r>
              <w:rPr>
                <w:rFonts w:ascii="Times New Roman" w:hAnsi="Times New Roman" w:cs="Times New Roman"/>
              </w:rPr>
              <w:t xml:space="preserve">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tc>
        <w:tc>
          <w:tcPr>
            <w:tcW w:w="712" w:type="dxa"/>
            <w:tcBorders>
              <w:top w:val="single" w:sz="4" w:space="0" w:color="auto"/>
              <w:left w:val="nil"/>
              <w:bottom w:val="single" w:sz="4" w:space="0" w:color="auto"/>
              <w:right w:val="single" w:sz="4" w:space="0" w:color="auto"/>
            </w:tcBorders>
            <w:shd w:val="clear" w:color="auto" w:fill="FFFFFF"/>
            <w:vAlign w:val="center"/>
            <w:hideMark/>
          </w:tcPr>
          <w:p w:rsidR="0005403C" w:rsidRDefault="0005403C" w:rsidP="00995DB3">
            <w:pPr>
              <w:spacing w:after="0" w:line="240" w:lineRule="auto"/>
              <w:rPr>
                <w:rFonts w:cs="Times New Roman"/>
                <w:lang w:eastAsia="en-US"/>
              </w:rPr>
            </w:pPr>
          </w:p>
        </w:tc>
        <w:tc>
          <w:tcPr>
            <w:tcW w:w="993" w:type="dxa"/>
            <w:gridSpan w:val="2"/>
            <w:tcBorders>
              <w:top w:val="single" w:sz="4" w:space="0" w:color="auto"/>
              <w:left w:val="nil"/>
              <w:bottom w:val="single" w:sz="4" w:space="0" w:color="auto"/>
              <w:right w:val="single" w:sz="4" w:space="0" w:color="auto"/>
            </w:tcBorders>
            <w:shd w:val="clear" w:color="auto" w:fill="FFFFFF"/>
            <w:noWrap/>
            <w:vAlign w:val="center"/>
            <w:hideMark/>
          </w:tcPr>
          <w:p w:rsidR="0005403C" w:rsidRDefault="0005403C" w:rsidP="00995DB3">
            <w:pPr>
              <w:spacing w:after="0" w:line="240" w:lineRule="auto"/>
              <w:rPr>
                <w:rFonts w:cs="Times New Roman"/>
                <w:lang w:eastAsia="en-US"/>
              </w:rPr>
            </w:pPr>
          </w:p>
        </w:tc>
        <w:tc>
          <w:tcPr>
            <w:tcW w:w="709" w:type="dxa"/>
            <w:gridSpan w:val="3"/>
            <w:tcBorders>
              <w:top w:val="single" w:sz="4" w:space="0" w:color="auto"/>
              <w:left w:val="nil"/>
              <w:bottom w:val="single" w:sz="4" w:space="0" w:color="auto"/>
              <w:right w:val="single" w:sz="4" w:space="0" w:color="auto"/>
            </w:tcBorders>
            <w:shd w:val="clear" w:color="auto" w:fill="FFFFFF"/>
            <w:vAlign w:val="center"/>
          </w:tcPr>
          <w:p w:rsidR="0005403C" w:rsidRDefault="0005403C" w:rsidP="00995DB3">
            <w:pPr>
              <w:spacing w:after="0" w:line="240" w:lineRule="auto"/>
              <w:jc w:val="center"/>
              <w:rPr>
                <w:rFonts w:ascii="Times New Roman" w:hAnsi="Times New Roman" w:cs="Times New Roman"/>
                <w:lang w:eastAsia="en-US"/>
              </w:rPr>
            </w:pPr>
          </w:p>
        </w:tc>
        <w:tc>
          <w:tcPr>
            <w:tcW w:w="56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5403C" w:rsidRDefault="0005403C" w:rsidP="00995DB3">
            <w:pPr>
              <w:spacing w:after="0" w:line="240" w:lineRule="auto"/>
              <w:rPr>
                <w:rFonts w:cs="Times New Roman"/>
                <w:lang w:eastAsia="en-US"/>
              </w:rPr>
            </w:pPr>
          </w:p>
        </w:tc>
        <w:tc>
          <w:tcPr>
            <w:tcW w:w="430" w:type="dxa"/>
            <w:gridSpan w:val="2"/>
            <w:tcBorders>
              <w:top w:val="single" w:sz="4" w:space="0" w:color="auto"/>
              <w:left w:val="nil"/>
              <w:bottom w:val="single" w:sz="4" w:space="0" w:color="auto"/>
              <w:right w:val="single" w:sz="4" w:space="0" w:color="auto"/>
            </w:tcBorders>
            <w:shd w:val="clear" w:color="auto" w:fill="FFFFFF"/>
            <w:noWrap/>
            <w:vAlign w:val="center"/>
            <w:hideMark/>
          </w:tcPr>
          <w:p w:rsidR="0005403C" w:rsidRDefault="0005403C" w:rsidP="00995DB3">
            <w:pPr>
              <w:spacing w:after="0" w:line="240" w:lineRule="auto"/>
              <w:rPr>
                <w:rFonts w:cs="Times New Roman"/>
                <w:lang w:eastAsia="en-US"/>
              </w:rPr>
            </w:pPr>
          </w:p>
        </w:tc>
        <w:tc>
          <w:tcPr>
            <w:tcW w:w="1281" w:type="dxa"/>
            <w:gridSpan w:val="2"/>
            <w:tcBorders>
              <w:top w:val="single" w:sz="4" w:space="0" w:color="auto"/>
              <w:left w:val="nil"/>
              <w:bottom w:val="single" w:sz="4" w:space="0" w:color="auto"/>
              <w:right w:val="single" w:sz="4" w:space="0" w:color="auto"/>
            </w:tcBorders>
            <w:vAlign w:val="center"/>
            <w:hideMark/>
          </w:tcPr>
          <w:p w:rsidR="0005403C" w:rsidRDefault="0005403C" w:rsidP="00995DB3">
            <w:pPr>
              <w:spacing w:after="0" w:line="240" w:lineRule="auto"/>
              <w:jc w:val="center"/>
              <w:rPr>
                <w:rFonts w:ascii="Times New Roman" w:hAnsi="Times New Roman" w:cs="Times New Roman"/>
                <w:lang w:eastAsia="en-US"/>
              </w:rPr>
            </w:pPr>
            <w:r>
              <w:rPr>
                <w:rFonts w:ascii="Times New Roman" w:hAnsi="Times New Roman" w:cs="Times New Roman"/>
              </w:rPr>
              <w:t>Статистические данные контрольного органа: журнал распоряжений, реестр проверок статистические данные (</w:t>
            </w:r>
            <w:proofErr w:type="spellStart"/>
            <w:r>
              <w:rPr>
                <w:rFonts w:ascii="Times New Roman" w:hAnsi="Times New Roman" w:cs="Times New Roman"/>
                <w:bCs/>
              </w:rPr>
              <w:t>Воронежстат</w:t>
            </w:r>
            <w:proofErr w:type="spellEnd"/>
            <w:r>
              <w:rPr>
                <w:rFonts w:ascii="Times New Roman" w:hAnsi="Times New Roman" w:cs="Times New Roman"/>
                <w:bCs/>
              </w:rPr>
              <w:t>)</w:t>
            </w:r>
          </w:p>
        </w:tc>
        <w:tc>
          <w:tcPr>
            <w:tcW w:w="556" w:type="dxa"/>
            <w:gridSpan w:val="2"/>
            <w:tcBorders>
              <w:top w:val="single" w:sz="4" w:space="0" w:color="auto"/>
              <w:left w:val="nil"/>
              <w:bottom w:val="single" w:sz="4" w:space="0" w:color="auto"/>
              <w:right w:val="single" w:sz="4" w:space="0" w:color="auto"/>
            </w:tcBorders>
            <w:vAlign w:val="center"/>
          </w:tcPr>
          <w:p w:rsidR="0005403C" w:rsidRDefault="0005403C" w:rsidP="00995DB3">
            <w:pPr>
              <w:spacing w:after="0" w:line="240" w:lineRule="auto"/>
              <w:jc w:val="center"/>
              <w:rPr>
                <w:rFonts w:ascii="Times New Roman" w:hAnsi="Times New Roman" w:cs="Times New Roman"/>
                <w:lang w:eastAsia="en-US"/>
              </w:rPr>
            </w:pPr>
          </w:p>
        </w:tc>
      </w:tr>
      <w:tr w:rsidR="0005403C" w:rsidTr="00995DB3">
        <w:trPr>
          <w:trHeight w:val="6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5403C" w:rsidRDefault="0005403C" w:rsidP="00995DB3">
            <w:pPr>
              <w:spacing w:after="0" w:line="240" w:lineRule="auto"/>
              <w:jc w:val="center"/>
              <w:rPr>
                <w:rFonts w:ascii="Times New Roman" w:hAnsi="Times New Roman" w:cs="Times New Roman"/>
                <w:lang w:eastAsia="en-US"/>
              </w:rPr>
            </w:pPr>
            <w:r>
              <w:rPr>
                <w:rFonts w:ascii="Times New Roman" w:hAnsi="Times New Roman" w:cs="Times New Roman"/>
              </w:rPr>
              <w:lastRenderedPageBreak/>
              <w:t>1.2.</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05403C" w:rsidRDefault="0005403C" w:rsidP="00995DB3">
            <w:pPr>
              <w:spacing w:after="0" w:line="240" w:lineRule="auto"/>
              <w:rPr>
                <w:rFonts w:ascii="Times New Roman" w:hAnsi="Times New Roman" w:cs="Times New Roman"/>
                <w:lang w:eastAsia="en-US"/>
              </w:rPr>
            </w:pPr>
            <w:r>
              <w:rPr>
                <w:rFonts w:ascii="Times New Roman" w:hAnsi="Times New Roman" w:cs="Times New Roman"/>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auto" w:fill="FFFFFF"/>
            <w:vAlign w:val="center"/>
            <w:hideMark/>
          </w:tcPr>
          <w:p w:rsidR="0005403C" w:rsidRDefault="0005403C" w:rsidP="00995DB3">
            <w:pPr>
              <w:spacing w:after="0" w:line="240" w:lineRule="auto"/>
              <w:jc w:val="center"/>
              <w:rPr>
                <w:rFonts w:ascii="Times New Roman" w:hAnsi="Times New Roman" w:cs="Times New Roman"/>
                <w:lang w:eastAsia="en-US"/>
              </w:rPr>
            </w:pPr>
            <w:r>
              <w:rPr>
                <w:rFonts w:ascii="Times New Roman" w:hAnsi="Times New Roman" w:cs="Times New Roman"/>
              </w:rPr>
              <w:t xml:space="preserve"> </w:t>
            </w:r>
            <w:proofErr w:type="spellStart"/>
            <w:r>
              <w:rPr>
                <w:rFonts w:ascii="Times New Roman" w:hAnsi="Times New Roman" w:cs="Times New Roman"/>
              </w:rPr>
              <w:t>Кспв</w:t>
            </w:r>
            <w:proofErr w:type="spellEnd"/>
            <w:r>
              <w:rPr>
                <w:rFonts w:ascii="Times New Roman" w:hAnsi="Times New Roman" w:cs="Times New Roman"/>
              </w:rPr>
              <w:t xml:space="preserve">*100% / </w:t>
            </w:r>
            <w:proofErr w:type="spellStart"/>
            <w:r>
              <w:rPr>
                <w:rFonts w:ascii="Times New Roman" w:hAnsi="Times New Roman" w:cs="Times New Roman"/>
              </w:rPr>
              <w:t>Ксн</w:t>
            </w:r>
            <w:proofErr w:type="spellEnd"/>
          </w:p>
        </w:tc>
        <w:tc>
          <w:tcPr>
            <w:tcW w:w="1841" w:type="dxa"/>
            <w:tcBorders>
              <w:top w:val="single" w:sz="4" w:space="0" w:color="auto"/>
              <w:left w:val="nil"/>
              <w:bottom w:val="single" w:sz="4" w:space="0" w:color="auto"/>
              <w:right w:val="single" w:sz="4" w:space="0" w:color="auto"/>
            </w:tcBorders>
            <w:shd w:val="clear" w:color="auto" w:fill="FFFFFF"/>
            <w:vAlign w:val="center"/>
          </w:tcPr>
          <w:p w:rsidR="0005403C" w:rsidRDefault="0005403C" w:rsidP="00995DB3">
            <w:pPr>
              <w:spacing w:after="0" w:line="240" w:lineRule="auto"/>
              <w:jc w:val="cente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Кспв</w:t>
            </w:r>
            <w:proofErr w:type="spellEnd"/>
            <w:r>
              <w:rPr>
                <w:rFonts w:ascii="Times New Roman" w:hAnsi="Times New Roman" w:cs="Times New Roman"/>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05403C" w:rsidRDefault="0005403C" w:rsidP="00995DB3">
            <w:pPr>
              <w:spacing w:after="0" w:line="240" w:lineRule="auto"/>
              <w:jc w:val="center"/>
              <w:rPr>
                <w:rFonts w:ascii="Times New Roman" w:hAnsi="Times New Roman" w:cs="Times New Roman"/>
              </w:rPr>
            </w:pPr>
          </w:p>
          <w:p w:rsidR="0005403C" w:rsidRDefault="0005403C" w:rsidP="00995DB3">
            <w:pPr>
              <w:spacing w:after="0" w:line="240" w:lineRule="auto"/>
              <w:jc w:val="center"/>
              <w:rPr>
                <w:rFonts w:ascii="Times New Roman" w:hAnsi="Times New Roman" w:cs="Times New Roman"/>
                <w:lang w:eastAsia="en-US"/>
              </w:rPr>
            </w:pPr>
            <w:r>
              <w:rPr>
                <w:rFonts w:ascii="Times New Roman" w:hAnsi="Times New Roman" w:cs="Times New Roman"/>
              </w:rPr>
              <w:t xml:space="preserve">К </w:t>
            </w:r>
            <w:proofErr w:type="spellStart"/>
            <w:r>
              <w:rPr>
                <w:rFonts w:ascii="Times New Roman" w:hAnsi="Times New Roman" w:cs="Times New Roman"/>
              </w:rPr>
              <w:t>с</w:t>
            </w:r>
            <w:proofErr w:type="gramStart"/>
            <w:r>
              <w:rPr>
                <w:rFonts w:ascii="Times New Roman" w:hAnsi="Times New Roman" w:cs="Times New Roman"/>
              </w:rPr>
              <w:t>н</w:t>
            </w:r>
            <w:proofErr w:type="spellEnd"/>
            <w:r>
              <w:rPr>
                <w:rFonts w:ascii="Times New Roman" w:hAnsi="Times New Roman" w:cs="Times New Roman"/>
              </w:rPr>
              <w:t>-</w:t>
            </w:r>
            <w:proofErr w:type="gramEnd"/>
            <w:r>
              <w:rPr>
                <w:rFonts w:ascii="Times New Roman" w:hAnsi="Times New Roman" w:cs="Times New Roman"/>
              </w:rPr>
              <w:t xml:space="preserve">  общее количество случаев нарушения обязательных требований, выявленных по результатам проверок</w:t>
            </w:r>
          </w:p>
        </w:tc>
        <w:tc>
          <w:tcPr>
            <w:tcW w:w="712" w:type="dxa"/>
            <w:tcBorders>
              <w:top w:val="single" w:sz="4" w:space="0" w:color="auto"/>
              <w:left w:val="nil"/>
              <w:bottom w:val="single" w:sz="4" w:space="0" w:color="auto"/>
              <w:right w:val="single" w:sz="4" w:space="0" w:color="auto"/>
            </w:tcBorders>
            <w:shd w:val="clear" w:color="auto" w:fill="FFFFFF"/>
            <w:vAlign w:val="center"/>
            <w:hideMark/>
          </w:tcPr>
          <w:p w:rsidR="0005403C" w:rsidRDefault="0005403C" w:rsidP="00995DB3">
            <w:pPr>
              <w:spacing w:after="0" w:line="240" w:lineRule="auto"/>
              <w:rPr>
                <w:rFonts w:cs="Times New Roman"/>
                <w:lang w:eastAsia="en-US"/>
              </w:rPr>
            </w:pPr>
          </w:p>
        </w:tc>
        <w:tc>
          <w:tcPr>
            <w:tcW w:w="993" w:type="dxa"/>
            <w:gridSpan w:val="2"/>
            <w:tcBorders>
              <w:top w:val="single" w:sz="4" w:space="0" w:color="auto"/>
              <w:left w:val="nil"/>
              <w:bottom w:val="single" w:sz="4" w:space="0" w:color="auto"/>
              <w:right w:val="single" w:sz="4" w:space="0" w:color="auto"/>
            </w:tcBorders>
            <w:shd w:val="clear" w:color="auto" w:fill="FFFFFF"/>
            <w:noWrap/>
            <w:vAlign w:val="center"/>
            <w:hideMark/>
          </w:tcPr>
          <w:p w:rsidR="0005403C" w:rsidRDefault="0005403C" w:rsidP="00995DB3">
            <w:pPr>
              <w:spacing w:after="0" w:line="240" w:lineRule="auto"/>
              <w:rPr>
                <w:rFonts w:cs="Times New Roman"/>
                <w:lang w:eastAsia="en-US"/>
              </w:rPr>
            </w:pPr>
          </w:p>
        </w:tc>
        <w:tc>
          <w:tcPr>
            <w:tcW w:w="709" w:type="dxa"/>
            <w:gridSpan w:val="3"/>
            <w:tcBorders>
              <w:top w:val="single" w:sz="4" w:space="0" w:color="auto"/>
              <w:left w:val="nil"/>
              <w:bottom w:val="single" w:sz="4" w:space="0" w:color="auto"/>
              <w:right w:val="single" w:sz="4" w:space="0" w:color="auto"/>
            </w:tcBorders>
            <w:shd w:val="clear" w:color="auto" w:fill="FFFFFF"/>
            <w:vAlign w:val="center"/>
          </w:tcPr>
          <w:p w:rsidR="0005403C" w:rsidRDefault="0005403C" w:rsidP="00995DB3">
            <w:pPr>
              <w:spacing w:after="0" w:line="240" w:lineRule="auto"/>
              <w:jc w:val="center"/>
              <w:rPr>
                <w:rFonts w:ascii="Times New Roman" w:hAnsi="Times New Roman" w:cs="Times New Roman"/>
                <w:lang w:eastAsia="en-US"/>
              </w:rPr>
            </w:pPr>
          </w:p>
        </w:tc>
        <w:tc>
          <w:tcPr>
            <w:tcW w:w="56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5403C" w:rsidRDefault="0005403C" w:rsidP="00995DB3">
            <w:pPr>
              <w:spacing w:after="0" w:line="240" w:lineRule="auto"/>
              <w:rPr>
                <w:rFonts w:cs="Times New Roman"/>
                <w:lang w:eastAsia="en-US"/>
              </w:rPr>
            </w:pPr>
          </w:p>
        </w:tc>
        <w:tc>
          <w:tcPr>
            <w:tcW w:w="430" w:type="dxa"/>
            <w:gridSpan w:val="2"/>
            <w:tcBorders>
              <w:top w:val="single" w:sz="4" w:space="0" w:color="auto"/>
              <w:left w:val="nil"/>
              <w:bottom w:val="single" w:sz="4" w:space="0" w:color="auto"/>
              <w:right w:val="single" w:sz="4" w:space="0" w:color="auto"/>
            </w:tcBorders>
            <w:shd w:val="clear" w:color="auto" w:fill="FFFFFF"/>
            <w:noWrap/>
            <w:vAlign w:val="center"/>
            <w:hideMark/>
          </w:tcPr>
          <w:p w:rsidR="0005403C" w:rsidRDefault="0005403C" w:rsidP="00995DB3">
            <w:pPr>
              <w:spacing w:after="0" w:line="240" w:lineRule="auto"/>
              <w:rPr>
                <w:rFonts w:cs="Times New Roman"/>
                <w:lang w:eastAsia="en-US"/>
              </w:rPr>
            </w:pPr>
          </w:p>
        </w:tc>
        <w:tc>
          <w:tcPr>
            <w:tcW w:w="1281" w:type="dxa"/>
            <w:gridSpan w:val="2"/>
            <w:tcBorders>
              <w:top w:val="single" w:sz="4" w:space="0" w:color="auto"/>
              <w:left w:val="nil"/>
              <w:bottom w:val="single" w:sz="4" w:space="0" w:color="auto"/>
              <w:right w:val="single" w:sz="4" w:space="0" w:color="auto"/>
            </w:tcBorders>
            <w:vAlign w:val="center"/>
            <w:hideMark/>
          </w:tcPr>
          <w:p w:rsidR="0005403C" w:rsidRDefault="0005403C" w:rsidP="00995DB3">
            <w:pPr>
              <w:spacing w:after="0" w:line="240" w:lineRule="auto"/>
              <w:jc w:val="center"/>
              <w:rPr>
                <w:rFonts w:ascii="Times New Roman" w:hAnsi="Times New Roman" w:cs="Times New Roman"/>
                <w:lang w:eastAsia="en-US"/>
              </w:rPr>
            </w:pPr>
            <w:r>
              <w:rPr>
                <w:rFonts w:ascii="Times New Roman" w:hAnsi="Times New Roman" w:cs="Times New Roman"/>
              </w:rPr>
              <w:t>Статистические данные контрольного органа;                 данные  ГАС РФ  «Правосудие»</w:t>
            </w:r>
          </w:p>
        </w:tc>
        <w:tc>
          <w:tcPr>
            <w:tcW w:w="556" w:type="dxa"/>
            <w:gridSpan w:val="2"/>
            <w:tcBorders>
              <w:top w:val="single" w:sz="4" w:space="0" w:color="auto"/>
              <w:left w:val="nil"/>
              <w:bottom w:val="single" w:sz="4" w:space="0" w:color="auto"/>
              <w:right w:val="single" w:sz="4" w:space="0" w:color="auto"/>
            </w:tcBorders>
            <w:vAlign w:val="center"/>
          </w:tcPr>
          <w:p w:rsidR="0005403C" w:rsidRDefault="0005403C" w:rsidP="00995DB3">
            <w:pPr>
              <w:spacing w:after="0" w:line="240" w:lineRule="auto"/>
              <w:jc w:val="center"/>
              <w:rPr>
                <w:rFonts w:ascii="Times New Roman" w:hAnsi="Times New Roman" w:cs="Times New Roman"/>
                <w:lang w:eastAsia="en-US"/>
              </w:rPr>
            </w:pPr>
          </w:p>
        </w:tc>
      </w:tr>
      <w:tr w:rsidR="0005403C" w:rsidTr="00995DB3">
        <w:trPr>
          <w:trHeight w:val="6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05403C" w:rsidRDefault="0005403C" w:rsidP="00995DB3">
            <w:pPr>
              <w:spacing w:after="0" w:line="240" w:lineRule="auto"/>
              <w:jc w:val="center"/>
              <w:rPr>
                <w:rFonts w:ascii="Times New Roman" w:hAnsi="Times New Roman" w:cs="Times New Roman"/>
                <w:lang w:eastAsia="en-US"/>
              </w:rPr>
            </w:pPr>
          </w:p>
        </w:tc>
        <w:tc>
          <w:tcPr>
            <w:tcW w:w="1559" w:type="dxa"/>
            <w:tcBorders>
              <w:top w:val="single" w:sz="4" w:space="0" w:color="auto"/>
              <w:left w:val="nil"/>
              <w:bottom w:val="single" w:sz="4" w:space="0" w:color="auto"/>
              <w:right w:val="single" w:sz="4" w:space="0" w:color="auto"/>
            </w:tcBorders>
            <w:shd w:val="clear" w:color="auto" w:fill="FFFFFF"/>
            <w:vAlign w:val="center"/>
          </w:tcPr>
          <w:p w:rsidR="0005403C" w:rsidRDefault="0005403C" w:rsidP="00995DB3">
            <w:pPr>
              <w:spacing w:after="0" w:line="240" w:lineRule="auto"/>
              <w:rPr>
                <w:rFonts w:ascii="Times New Roman" w:hAnsi="Times New Roman" w:cs="Times New Roman"/>
                <w:lang w:eastAsia="en-US"/>
              </w:rPr>
            </w:pPr>
          </w:p>
        </w:tc>
        <w:tc>
          <w:tcPr>
            <w:tcW w:w="853" w:type="dxa"/>
            <w:tcBorders>
              <w:top w:val="single" w:sz="4" w:space="0" w:color="auto"/>
              <w:left w:val="nil"/>
              <w:bottom w:val="single" w:sz="4" w:space="0" w:color="auto"/>
              <w:right w:val="single" w:sz="4" w:space="0" w:color="auto"/>
            </w:tcBorders>
            <w:shd w:val="clear" w:color="auto" w:fill="FFFFFF"/>
            <w:vAlign w:val="center"/>
          </w:tcPr>
          <w:p w:rsidR="0005403C" w:rsidRDefault="0005403C" w:rsidP="00995DB3">
            <w:pPr>
              <w:spacing w:after="0" w:line="240" w:lineRule="auto"/>
              <w:jc w:val="center"/>
              <w:rPr>
                <w:rFonts w:ascii="Times New Roman" w:hAnsi="Times New Roman" w:cs="Times New Roman"/>
                <w:lang w:eastAsia="en-US"/>
              </w:rPr>
            </w:pPr>
          </w:p>
        </w:tc>
        <w:tc>
          <w:tcPr>
            <w:tcW w:w="1841" w:type="dxa"/>
            <w:tcBorders>
              <w:top w:val="single" w:sz="4" w:space="0" w:color="auto"/>
              <w:left w:val="nil"/>
              <w:bottom w:val="single" w:sz="4" w:space="0" w:color="auto"/>
              <w:right w:val="single" w:sz="4" w:space="0" w:color="auto"/>
            </w:tcBorders>
            <w:shd w:val="clear" w:color="auto" w:fill="FFFFFF"/>
            <w:vAlign w:val="center"/>
          </w:tcPr>
          <w:p w:rsidR="0005403C" w:rsidRDefault="0005403C" w:rsidP="00995DB3">
            <w:pPr>
              <w:spacing w:after="0" w:line="240" w:lineRule="auto"/>
              <w:jc w:val="center"/>
              <w:rPr>
                <w:rFonts w:ascii="Times New Roman" w:hAnsi="Times New Roman" w:cs="Times New Roman"/>
              </w:rPr>
            </w:pPr>
          </w:p>
          <w:p w:rsidR="0005403C" w:rsidRDefault="0005403C" w:rsidP="00995DB3">
            <w:pPr>
              <w:spacing w:after="0" w:line="240" w:lineRule="auto"/>
              <w:jc w:val="center"/>
              <w:rPr>
                <w:rFonts w:ascii="Times New Roman" w:hAnsi="Times New Roman" w:cs="Times New Roman"/>
              </w:rPr>
            </w:pPr>
          </w:p>
          <w:p w:rsidR="0005403C" w:rsidRDefault="0005403C" w:rsidP="00995DB3">
            <w:pPr>
              <w:spacing w:after="0" w:line="240" w:lineRule="auto"/>
              <w:jc w:val="center"/>
              <w:rPr>
                <w:rFonts w:ascii="Times New Roman" w:hAnsi="Times New Roman" w:cs="Times New Roman"/>
                <w:lang w:eastAsia="en-US"/>
              </w:rPr>
            </w:pPr>
          </w:p>
        </w:tc>
        <w:tc>
          <w:tcPr>
            <w:tcW w:w="712" w:type="dxa"/>
            <w:tcBorders>
              <w:top w:val="single" w:sz="4" w:space="0" w:color="auto"/>
              <w:left w:val="nil"/>
              <w:bottom w:val="single" w:sz="4" w:space="0" w:color="auto"/>
              <w:right w:val="single" w:sz="4" w:space="0" w:color="auto"/>
            </w:tcBorders>
            <w:shd w:val="clear" w:color="auto" w:fill="FFFFFF"/>
            <w:vAlign w:val="center"/>
          </w:tcPr>
          <w:p w:rsidR="0005403C" w:rsidRDefault="0005403C" w:rsidP="00995DB3">
            <w:pPr>
              <w:spacing w:after="0" w:line="240" w:lineRule="auto"/>
              <w:jc w:val="center"/>
              <w:rPr>
                <w:rFonts w:ascii="Times New Roman" w:hAnsi="Times New Roman" w:cs="Times New Roman"/>
                <w:lang w:eastAsia="en-US"/>
              </w:rPr>
            </w:pPr>
          </w:p>
        </w:tc>
        <w:tc>
          <w:tcPr>
            <w:tcW w:w="993" w:type="dxa"/>
            <w:gridSpan w:val="2"/>
            <w:tcBorders>
              <w:top w:val="single" w:sz="4" w:space="0" w:color="auto"/>
              <w:left w:val="nil"/>
              <w:bottom w:val="single" w:sz="4" w:space="0" w:color="auto"/>
              <w:right w:val="single" w:sz="4" w:space="0" w:color="auto"/>
            </w:tcBorders>
            <w:shd w:val="clear" w:color="auto" w:fill="FFFFFF"/>
            <w:noWrap/>
            <w:vAlign w:val="center"/>
          </w:tcPr>
          <w:p w:rsidR="0005403C" w:rsidRDefault="0005403C" w:rsidP="00995DB3">
            <w:pPr>
              <w:spacing w:after="0" w:line="240" w:lineRule="auto"/>
              <w:jc w:val="center"/>
              <w:rPr>
                <w:rFonts w:ascii="Times New Roman" w:hAnsi="Times New Roman" w:cs="Times New Roman"/>
                <w:lang w:eastAsia="en-US"/>
              </w:rPr>
            </w:pPr>
          </w:p>
        </w:tc>
        <w:tc>
          <w:tcPr>
            <w:tcW w:w="709" w:type="dxa"/>
            <w:gridSpan w:val="3"/>
            <w:tcBorders>
              <w:top w:val="single" w:sz="4" w:space="0" w:color="auto"/>
              <w:left w:val="nil"/>
              <w:bottom w:val="single" w:sz="4" w:space="0" w:color="auto"/>
              <w:right w:val="single" w:sz="4" w:space="0" w:color="auto"/>
            </w:tcBorders>
            <w:shd w:val="clear" w:color="auto" w:fill="FFFFFF"/>
            <w:vAlign w:val="center"/>
          </w:tcPr>
          <w:p w:rsidR="0005403C" w:rsidRDefault="0005403C" w:rsidP="00995DB3">
            <w:pPr>
              <w:spacing w:after="0" w:line="240" w:lineRule="auto"/>
              <w:jc w:val="center"/>
              <w:rPr>
                <w:rFonts w:ascii="Times New Roman" w:hAnsi="Times New Roman" w:cs="Times New Roman"/>
                <w:lang w:eastAsia="en-US"/>
              </w:rPr>
            </w:pPr>
          </w:p>
        </w:tc>
        <w:tc>
          <w:tcPr>
            <w:tcW w:w="56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5403C" w:rsidRDefault="0005403C" w:rsidP="00995DB3">
            <w:pPr>
              <w:spacing w:after="0" w:line="240" w:lineRule="auto"/>
              <w:jc w:val="center"/>
              <w:rPr>
                <w:rFonts w:ascii="Times New Roman" w:hAnsi="Times New Roman" w:cs="Times New Roman"/>
                <w:lang w:eastAsia="en-US"/>
              </w:rPr>
            </w:pPr>
          </w:p>
        </w:tc>
        <w:tc>
          <w:tcPr>
            <w:tcW w:w="430" w:type="dxa"/>
            <w:gridSpan w:val="2"/>
            <w:tcBorders>
              <w:top w:val="single" w:sz="4" w:space="0" w:color="auto"/>
              <w:left w:val="nil"/>
              <w:bottom w:val="single" w:sz="4" w:space="0" w:color="auto"/>
              <w:right w:val="single" w:sz="4" w:space="0" w:color="auto"/>
            </w:tcBorders>
            <w:shd w:val="clear" w:color="auto" w:fill="FFFFFF"/>
            <w:noWrap/>
            <w:vAlign w:val="center"/>
          </w:tcPr>
          <w:p w:rsidR="0005403C" w:rsidRDefault="0005403C" w:rsidP="00995DB3">
            <w:pPr>
              <w:spacing w:after="0" w:line="240" w:lineRule="auto"/>
              <w:jc w:val="center"/>
              <w:rPr>
                <w:rFonts w:ascii="Times New Roman" w:hAnsi="Times New Roman" w:cs="Times New Roman"/>
                <w:lang w:eastAsia="en-US"/>
              </w:rPr>
            </w:pPr>
          </w:p>
        </w:tc>
        <w:tc>
          <w:tcPr>
            <w:tcW w:w="1281" w:type="dxa"/>
            <w:gridSpan w:val="2"/>
            <w:tcBorders>
              <w:top w:val="single" w:sz="4" w:space="0" w:color="auto"/>
              <w:left w:val="nil"/>
              <w:bottom w:val="single" w:sz="4" w:space="0" w:color="auto"/>
              <w:right w:val="single" w:sz="4" w:space="0" w:color="auto"/>
            </w:tcBorders>
            <w:vAlign w:val="center"/>
          </w:tcPr>
          <w:p w:rsidR="0005403C" w:rsidRDefault="0005403C" w:rsidP="00995DB3">
            <w:pPr>
              <w:spacing w:after="0" w:line="240" w:lineRule="auto"/>
              <w:jc w:val="center"/>
              <w:rPr>
                <w:rFonts w:ascii="Times New Roman" w:hAnsi="Times New Roman" w:cs="Times New Roman"/>
                <w:lang w:eastAsia="en-US"/>
              </w:rPr>
            </w:pPr>
          </w:p>
        </w:tc>
        <w:tc>
          <w:tcPr>
            <w:tcW w:w="556" w:type="dxa"/>
            <w:gridSpan w:val="2"/>
            <w:tcBorders>
              <w:top w:val="single" w:sz="4" w:space="0" w:color="auto"/>
              <w:left w:val="nil"/>
              <w:bottom w:val="single" w:sz="4" w:space="0" w:color="auto"/>
              <w:right w:val="single" w:sz="4" w:space="0" w:color="auto"/>
            </w:tcBorders>
            <w:vAlign w:val="center"/>
          </w:tcPr>
          <w:p w:rsidR="0005403C" w:rsidRDefault="0005403C" w:rsidP="00995DB3">
            <w:pPr>
              <w:spacing w:after="0" w:line="240" w:lineRule="auto"/>
              <w:jc w:val="center"/>
              <w:rPr>
                <w:rFonts w:ascii="Times New Roman" w:hAnsi="Times New Roman" w:cs="Times New Roman"/>
              </w:rPr>
            </w:pPr>
          </w:p>
          <w:p w:rsidR="0005403C" w:rsidRDefault="0005403C" w:rsidP="00995DB3">
            <w:pPr>
              <w:spacing w:after="0" w:line="240" w:lineRule="auto"/>
              <w:jc w:val="center"/>
              <w:rPr>
                <w:rFonts w:ascii="Times New Roman" w:hAnsi="Times New Roman" w:cs="Times New Roman"/>
                <w:lang w:eastAsia="en-US"/>
              </w:rPr>
            </w:pPr>
          </w:p>
        </w:tc>
      </w:tr>
      <w:tr w:rsidR="0005403C" w:rsidTr="00995DB3">
        <w:trPr>
          <w:trHeight w:val="447"/>
        </w:trPr>
        <w:tc>
          <w:tcPr>
            <w:tcW w:w="993" w:type="dxa"/>
            <w:tcBorders>
              <w:top w:val="single" w:sz="4" w:space="0" w:color="auto"/>
              <w:left w:val="single" w:sz="4" w:space="0" w:color="auto"/>
              <w:bottom w:val="single" w:sz="4" w:space="0" w:color="auto"/>
              <w:right w:val="single" w:sz="4" w:space="0" w:color="auto"/>
            </w:tcBorders>
          </w:tcPr>
          <w:p w:rsidR="0005403C" w:rsidRDefault="0005403C" w:rsidP="00995DB3">
            <w:pPr>
              <w:spacing w:after="0" w:line="240" w:lineRule="auto"/>
              <w:jc w:val="center"/>
              <w:rPr>
                <w:rFonts w:ascii="Times New Roman" w:hAnsi="Times New Roman" w:cs="Times New Roman"/>
                <w:b/>
                <w:bCs/>
                <w:lang w:eastAsia="en-US"/>
              </w:rPr>
            </w:pPr>
          </w:p>
        </w:tc>
        <w:tc>
          <w:tcPr>
            <w:tcW w:w="9497" w:type="dxa"/>
            <w:gridSpan w:val="16"/>
            <w:tcBorders>
              <w:top w:val="single" w:sz="4" w:space="0" w:color="auto"/>
              <w:left w:val="single" w:sz="4" w:space="0" w:color="auto"/>
              <w:bottom w:val="single" w:sz="4" w:space="0" w:color="auto"/>
              <w:right w:val="single" w:sz="4" w:space="0" w:color="auto"/>
            </w:tcBorders>
            <w:vAlign w:val="center"/>
            <w:hideMark/>
          </w:tcPr>
          <w:p w:rsidR="0005403C" w:rsidRDefault="0005403C" w:rsidP="00995DB3">
            <w:pPr>
              <w:spacing w:after="0" w:line="240" w:lineRule="auto"/>
              <w:jc w:val="center"/>
              <w:rPr>
                <w:rFonts w:ascii="Times New Roman" w:hAnsi="Times New Roman" w:cs="Times New Roman"/>
                <w:b/>
                <w:bCs/>
                <w:lang w:eastAsia="en-US"/>
              </w:rPr>
            </w:pPr>
            <w:r>
              <w:rPr>
                <w:rFonts w:ascii="Times New Roman" w:hAnsi="Times New Roman" w:cs="Times New Roman"/>
                <w:b/>
                <w:bCs/>
              </w:rPr>
              <w:t>ИНДИКАТИВНЫЕ ПОКАЗАТЕЛИ</w:t>
            </w:r>
            <w:r>
              <w:rPr>
                <w:rFonts w:ascii="Times New Roman" w:hAnsi="Times New Roman" w:cs="Times New Roman"/>
              </w:rPr>
              <w:t> </w:t>
            </w:r>
          </w:p>
        </w:tc>
      </w:tr>
      <w:tr w:rsidR="0005403C" w:rsidTr="00995DB3">
        <w:trPr>
          <w:trHeight w:val="315"/>
        </w:trPr>
        <w:tc>
          <w:tcPr>
            <w:tcW w:w="993" w:type="dxa"/>
            <w:tcBorders>
              <w:top w:val="single" w:sz="4" w:space="0" w:color="auto"/>
              <w:left w:val="single" w:sz="4" w:space="0" w:color="auto"/>
              <w:bottom w:val="single" w:sz="4" w:space="0" w:color="auto"/>
              <w:right w:val="single" w:sz="4" w:space="0" w:color="000000"/>
            </w:tcBorders>
            <w:vAlign w:val="center"/>
            <w:hideMark/>
          </w:tcPr>
          <w:p w:rsidR="0005403C" w:rsidRDefault="0005403C" w:rsidP="00995DB3">
            <w:pPr>
              <w:spacing w:after="0" w:line="240" w:lineRule="auto"/>
              <w:jc w:val="center"/>
              <w:rPr>
                <w:rFonts w:ascii="Times New Roman" w:hAnsi="Times New Roman" w:cs="Times New Roman"/>
                <w:b/>
                <w:bCs/>
                <w:lang w:eastAsia="en-US"/>
              </w:rPr>
            </w:pPr>
            <w:r>
              <w:rPr>
                <w:rFonts w:ascii="Times New Roman" w:hAnsi="Times New Roman" w:cs="Times New Roman"/>
                <w:b/>
                <w:bCs/>
              </w:rPr>
              <w:t>2</w:t>
            </w:r>
          </w:p>
        </w:tc>
        <w:tc>
          <w:tcPr>
            <w:tcW w:w="9497" w:type="dxa"/>
            <w:gridSpan w:val="16"/>
            <w:tcBorders>
              <w:top w:val="single" w:sz="4" w:space="0" w:color="auto"/>
              <w:left w:val="single" w:sz="4" w:space="0" w:color="auto"/>
              <w:bottom w:val="single" w:sz="4" w:space="0" w:color="auto"/>
              <w:right w:val="single" w:sz="4" w:space="0" w:color="auto"/>
            </w:tcBorders>
            <w:vAlign w:val="center"/>
            <w:hideMark/>
          </w:tcPr>
          <w:p w:rsidR="0005403C" w:rsidRDefault="0005403C" w:rsidP="00995DB3">
            <w:pPr>
              <w:autoSpaceDE w:val="0"/>
              <w:autoSpaceDN w:val="0"/>
              <w:adjustRightInd w:val="0"/>
              <w:spacing w:after="0" w:line="240" w:lineRule="auto"/>
              <w:jc w:val="center"/>
              <w:rPr>
                <w:rFonts w:ascii="Times New Roman" w:hAnsi="Times New Roman" w:cs="Times New Roman"/>
                <w:b/>
                <w:lang w:eastAsia="en-US"/>
              </w:rPr>
            </w:pPr>
            <w:proofErr w:type="gramStart"/>
            <w:r>
              <w:rPr>
                <w:rFonts w:ascii="Times New Roman" w:hAnsi="Times New Roman" w:cs="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tc>
      </w:tr>
      <w:tr w:rsidR="0005403C" w:rsidTr="00995DB3">
        <w:trPr>
          <w:trHeight w:val="315"/>
        </w:trPr>
        <w:tc>
          <w:tcPr>
            <w:tcW w:w="993" w:type="dxa"/>
            <w:tcBorders>
              <w:top w:val="single" w:sz="4" w:space="0" w:color="auto"/>
              <w:left w:val="single" w:sz="4" w:space="0" w:color="auto"/>
              <w:bottom w:val="single" w:sz="4" w:space="0" w:color="auto"/>
              <w:right w:val="single" w:sz="4" w:space="0" w:color="auto"/>
            </w:tcBorders>
          </w:tcPr>
          <w:p w:rsidR="0005403C" w:rsidRDefault="0005403C" w:rsidP="00995DB3">
            <w:pPr>
              <w:spacing w:after="0" w:line="240" w:lineRule="auto"/>
              <w:jc w:val="center"/>
              <w:rPr>
                <w:rFonts w:ascii="Times New Roman" w:hAnsi="Times New Roman" w:cs="Times New Roman"/>
                <w:b/>
                <w:bCs/>
                <w:lang w:eastAsia="en-US"/>
              </w:rPr>
            </w:pPr>
          </w:p>
        </w:tc>
        <w:tc>
          <w:tcPr>
            <w:tcW w:w="7660" w:type="dxa"/>
            <w:gridSpan w:val="12"/>
            <w:tcBorders>
              <w:top w:val="single" w:sz="4" w:space="0" w:color="auto"/>
              <w:left w:val="single" w:sz="4" w:space="0" w:color="auto"/>
              <w:bottom w:val="single" w:sz="4" w:space="0" w:color="auto"/>
              <w:right w:val="single" w:sz="4" w:space="0" w:color="auto"/>
            </w:tcBorders>
            <w:vAlign w:val="center"/>
            <w:hideMark/>
          </w:tcPr>
          <w:p w:rsidR="0005403C" w:rsidRDefault="0005403C" w:rsidP="00995DB3">
            <w:pPr>
              <w:spacing w:after="0" w:line="240" w:lineRule="auto"/>
              <w:jc w:val="center"/>
              <w:rPr>
                <w:rFonts w:ascii="Times New Roman" w:hAnsi="Times New Roman" w:cs="Times New Roman"/>
                <w:lang w:eastAsia="en-US"/>
              </w:rPr>
            </w:pPr>
            <w:r>
              <w:rPr>
                <w:rFonts w:ascii="Times New Roman" w:hAnsi="Times New Roman" w:cs="Times New Roman"/>
                <w:b/>
                <w:bCs/>
              </w:rPr>
              <w:t xml:space="preserve">                                  2.1. Контрольные мероприятия при взаимодействии с контролируемым лицом</w:t>
            </w:r>
          </w:p>
        </w:tc>
        <w:tc>
          <w:tcPr>
            <w:tcW w:w="1281" w:type="dxa"/>
            <w:gridSpan w:val="2"/>
            <w:tcBorders>
              <w:top w:val="single" w:sz="4" w:space="0" w:color="auto"/>
              <w:left w:val="single" w:sz="4" w:space="0" w:color="auto"/>
              <w:bottom w:val="single" w:sz="4" w:space="0" w:color="auto"/>
              <w:right w:val="single" w:sz="4" w:space="0" w:color="auto"/>
            </w:tcBorders>
          </w:tcPr>
          <w:p w:rsidR="0005403C" w:rsidRDefault="0005403C" w:rsidP="00995DB3">
            <w:pPr>
              <w:spacing w:after="0" w:line="240" w:lineRule="auto"/>
              <w:jc w:val="center"/>
              <w:rPr>
                <w:rFonts w:ascii="Times New Roman" w:hAnsi="Times New Roman" w:cs="Times New Roman"/>
                <w:b/>
                <w:bCs/>
                <w:lang w:eastAsia="en-US"/>
              </w:rPr>
            </w:pPr>
          </w:p>
        </w:tc>
        <w:tc>
          <w:tcPr>
            <w:tcW w:w="556" w:type="dxa"/>
            <w:gridSpan w:val="2"/>
            <w:tcBorders>
              <w:top w:val="single" w:sz="4" w:space="0" w:color="auto"/>
              <w:left w:val="single" w:sz="4" w:space="0" w:color="auto"/>
              <w:bottom w:val="single" w:sz="4" w:space="0" w:color="auto"/>
              <w:right w:val="single" w:sz="4" w:space="0" w:color="auto"/>
            </w:tcBorders>
          </w:tcPr>
          <w:p w:rsidR="0005403C" w:rsidRDefault="0005403C" w:rsidP="00995DB3">
            <w:pPr>
              <w:spacing w:after="0" w:line="240" w:lineRule="auto"/>
              <w:jc w:val="center"/>
              <w:rPr>
                <w:rFonts w:ascii="Times New Roman" w:hAnsi="Times New Roman" w:cs="Times New Roman"/>
                <w:b/>
                <w:bCs/>
                <w:lang w:eastAsia="en-US"/>
              </w:rPr>
            </w:pPr>
          </w:p>
        </w:tc>
      </w:tr>
      <w:tr w:rsidR="0005403C" w:rsidTr="00995DB3">
        <w:trPr>
          <w:trHeight w:val="704"/>
        </w:trPr>
        <w:tc>
          <w:tcPr>
            <w:tcW w:w="993" w:type="dxa"/>
            <w:tcBorders>
              <w:top w:val="nil"/>
              <w:left w:val="single" w:sz="4" w:space="0" w:color="auto"/>
              <w:bottom w:val="single" w:sz="4" w:space="0" w:color="auto"/>
              <w:right w:val="single" w:sz="4" w:space="0" w:color="auto"/>
            </w:tcBorders>
            <w:shd w:val="clear" w:color="auto" w:fill="FFFFFF"/>
            <w:vAlign w:val="center"/>
            <w:hideMark/>
          </w:tcPr>
          <w:p w:rsidR="0005403C" w:rsidRDefault="0005403C" w:rsidP="00995DB3">
            <w:pPr>
              <w:spacing w:after="0" w:line="240" w:lineRule="auto"/>
              <w:jc w:val="center"/>
              <w:rPr>
                <w:rFonts w:ascii="Times New Roman" w:hAnsi="Times New Roman" w:cs="Times New Roman"/>
                <w:lang w:eastAsia="en-US"/>
              </w:rPr>
            </w:pPr>
            <w:r>
              <w:rPr>
                <w:rFonts w:ascii="Times New Roman" w:hAnsi="Times New Roman" w:cs="Times New Roman"/>
              </w:rPr>
              <w:t>2.1.1.</w:t>
            </w:r>
          </w:p>
        </w:tc>
        <w:tc>
          <w:tcPr>
            <w:tcW w:w="1559" w:type="dxa"/>
            <w:tcBorders>
              <w:top w:val="nil"/>
              <w:left w:val="nil"/>
              <w:bottom w:val="single" w:sz="4" w:space="0" w:color="auto"/>
              <w:right w:val="single" w:sz="4" w:space="0" w:color="auto"/>
            </w:tcBorders>
            <w:shd w:val="clear" w:color="auto" w:fill="FFFFFF"/>
            <w:vAlign w:val="center"/>
            <w:hideMark/>
          </w:tcPr>
          <w:p w:rsidR="0005403C" w:rsidRDefault="0005403C" w:rsidP="00995DB3">
            <w:pPr>
              <w:spacing w:after="0" w:line="240" w:lineRule="auto"/>
              <w:rPr>
                <w:rFonts w:ascii="Times New Roman" w:hAnsi="Times New Roman" w:cs="Times New Roman"/>
              </w:rPr>
            </w:pPr>
            <w:r>
              <w:rPr>
                <w:rFonts w:ascii="Times New Roman" w:hAnsi="Times New Roman" w:cs="Times New Roman"/>
              </w:rPr>
              <w:t xml:space="preserve">Доля контрольных мероприятий в рамках муниципального </w:t>
            </w:r>
            <w:r>
              <w:rPr>
                <w:rFonts w:ascii="Times New Roman" w:hAnsi="Times New Roman" w:cs="Times New Roman"/>
              </w:rPr>
              <w:lastRenderedPageBreak/>
              <w:t xml:space="preserve">жилищного контроля, проведенных в установленные сроки, по отношению </w:t>
            </w:r>
            <w:r>
              <w:rPr>
                <w:rFonts w:ascii="Times New Roman" w:hAnsi="Times New Roman" w:cs="Times New Roman"/>
              </w:rPr>
              <w:br/>
              <w:t>к общему количеству контрольных мероприятий</w:t>
            </w:r>
            <w:proofErr w:type="gramStart"/>
            <w:r>
              <w:rPr>
                <w:rFonts w:ascii="Times New Roman" w:hAnsi="Times New Roman" w:cs="Times New Roman"/>
              </w:rPr>
              <w:t xml:space="preserve"> ,</w:t>
            </w:r>
            <w:proofErr w:type="gramEnd"/>
            <w:r>
              <w:rPr>
                <w:rFonts w:ascii="Times New Roman" w:hAnsi="Times New Roman" w:cs="Times New Roman"/>
              </w:rPr>
              <w:t xml:space="preserve"> проведенных в рамках осуществления </w:t>
            </w:r>
          </w:p>
          <w:p w:rsidR="0005403C" w:rsidRDefault="0005403C" w:rsidP="00995DB3">
            <w:pPr>
              <w:spacing w:after="0" w:line="240" w:lineRule="auto"/>
              <w:rPr>
                <w:rFonts w:ascii="Times New Roman" w:hAnsi="Times New Roman" w:cs="Times New Roman"/>
                <w:lang w:eastAsia="en-US"/>
              </w:rPr>
            </w:pPr>
            <w:r>
              <w:rPr>
                <w:rFonts w:ascii="Times New Roman" w:hAnsi="Times New Roman" w:cs="Times New Roman"/>
              </w:rPr>
              <w:t>муниципального жилищного контроля</w:t>
            </w:r>
          </w:p>
        </w:tc>
        <w:tc>
          <w:tcPr>
            <w:tcW w:w="853" w:type="dxa"/>
            <w:tcBorders>
              <w:top w:val="nil"/>
              <w:left w:val="nil"/>
              <w:bottom w:val="single" w:sz="4" w:space="0" w:color="auto"/>
              <w:right w:val="single" w:sz="4" w:space="0" w:color="auto"/>
            </w:tcBorders>
            <w:shd w:val="clear" w:color="auto" w:fill="FFFFFF"/>
            <w:vAlign w:val="center"/>
            <w:hideMark/>
          </w:tcPr>
          <w:p w:rsidR="0005403C" w:rsidRDefault="0005403C" w:rsidP="00995DB3">
            <w:pPr>
              <w:spacing w:after="0" w:line="240" w:lineRule="auto"/>
              <w:jc w:val="center"/>
              <w:rPr>
                <w:rFonts w:ascii="Times New Roman" w:hAnsi="Times New Roman" w:cs="Times New Roman"/>
                <w:lang w:eastAsia="en-US"/>
              </w:rPr>
            </w:pPr>
            <w:proofErr w:type="spellStart"/>
            <w:r>
              <w:rPr>
                <w:rFonts w:ascii="Times New Roman" w:hAnsi="Times New Roman" w:cs="Times New Roman"/>
              </w:rPr>
              <w:lastRenderedPageBreak/>
              <w:t>Пву</w:t>
            </w:r>
            <w:proofErr w:type="spellEnd"/>
            <w:r>
              <w:rPr>
                <w:rFonts w:ascii="Times New Roman" w:hAnsi="Times New Roman" w:cs="Times New Roman"/>
              </w:rPr>
              <w:t xml:space="preserve">*100% / </w:t>
            </w:r>
            <w:proofErr w:type="spellStart"/>
            <w:r>
              <w:rPr>
                <w:rFonts w:ascii="Times New Roman" w:hAnsi="Times New Roman" w:cs="Times New Roman"/>
              </w:rPr>
              <w:t>Пок</w:t>
            </w:r>
            <w:proofErr w:type="spellEnd"/>
          </w:p>
        </w:tc>
        <w:tc>
          <w:tcPr>
            <w:tcW w:w="1841" w:type="dxa"/>
            <w:tcBorders>
              <w:top w:val="nil"/>
              <w:left w:val="nil"/>
              <w:bottom w:val="single" w:sz="4" w:space="0" w:color="auto"/>
              <w:right w:val="single" w:sz="4" w:space="0" w:color="auto"/>
            </w:tcBorders>
            <w:shd w:val="clear" w:color="auto" w:fill="FFFFFF"/>
            <w:vAlign w:val="center"/>
          </w:tcPr>
          <w:p w:rsidR="0005403C" w:rsidRDefault="0005403C" w:rsidP="00995DB3">
            <w:pPr>
              <w:spacing w:after="0" w:line="240" w:lineRule="auto"/>
              <w:jc w:val="center"/>
              <w:rPr>
                <w:rFonts w:ascii="Times New Roman" w:hAnsi="Times New Roman" w:cs="Times New Roman"/>
              </w:rPr>
            </w:pPr>
            <w:proofErr w:type="spellStart"/>
            <w:r>
              <w:rPr>
                <w:rFonts w:ascii="Times New Roman" w:hAnsi="Times New Roman" w:cs="Times New Roman"/>
              </w:rPr>
              <w:t>Пву</w:t>
            </w:r>
            <w:proofErr w:type="spellEnd"/>
            <w:r>
              <w:rPr>
                <w:rFonts w:ascii="Times New Roman" w:hAnsi="Times New Roman" w:cs="Times New Roman"/>
              </w:rPr>
              <w:t xml:space="preserve"> – количество контрольных мероприятий в рамках муниципального </w:t>
            </w:r>
            <w:r>
              <w:rPr>
                <w:rFonts w:ascii="Times New Roman" w:hAnsi="Times New Roman" w:cs="Times New Roman"/>
              </w:rPr>
              <w:lastRenderedPageBreak/>
              <w:t>жилищного контроля, проведенных в установленные сроки</w:t>
            </w:r>
          </w:p>
          <w:p w:rsidR="0005403C" w:rsidRDefault="0005403C" w:rsidP="00995DB3">
            <w:pPr>
              <w:spacing w:after="0" w:line="240" w:lineRule="auto"/>
              <w:jc w:val="center"/>
              <w:rPr>
                <w:rFonts w:ascii="Times New Roman" w:hAnsi="Times New Roman" w:cs="Times New Roman"/>
              </w:rPr>
            </w:pPr>
          </w:p>
          <w:p w:rsidR="0005403C" w:rsidRDefault="0005403C" w:rsidP="00995DB3">
            <w:pPr>
              <w:spacing w:after="0" w:line="240" w:lineRule="auto"/>
              <w:jc w:val="center"/>
              <w:rPr>
                <w:rFonts w:ascii="Times New Roman" w:hAnsi="Times New Roman" w:cs="Times New Roman"/>
                <w:lang w:eastAsia="en-US"/>
              </w:rPr>
            </w:pPr>
            <w:proofErr w:type="spellStart"/>
            <w:r>
              <w:rPr>
                <w:rFonts w:ascii="Times New Roman" w:hAnsi="Times New Roman" w:cs="Times New Roman"/>
              </w:rPr>
              <w:t>Пок</w:t>
            </w:r>
            <w:proofErr w:type="spellEnd"/>
            <w:r>
              <w:rPr>
                <w:rFonts w:ascii="Times New Roman" w:hAnsi="Times New Roman" w:cs="Times New Roman"/>
              </w:rPr>
              <w:t xml:space="preserve">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auto" w:fill="FFFFFF"/>
            <w:vAlign w:val="center"/>
            <w:hideMark/>
          </w:tcPr>
          <w:p w:rsidR="0005403C" w:rsidRDefault="0005403C" w:rsidP="00995DB3">
            <w:pPr>
              <w:spacing w:after="0" w:line="240" w:lineRule="auto"/>
              <w:rPr>
                <w:rFonts w:cs="Times New Roman"/>
                <w:lang w:eastAsia="en-US"/>
              </w:rPr>
            </w:pPr>
          </w:p>
        </w:tc>
        <w:tc>
          <w:tcPr>
            <w:tcW w:w="993" w:type="dxa"/>
            <w:gridSpan w:val="2"/>
            <w:tcBorders>
              <w:top w:val="nil"/>
              <w:left w:val="nil"/>
              <w:bottom w:val="single" w:sz="4" w:space="0" w:color="auto"/>
              <w:right w:val="single" w:sz="4" w:space="0" w:color="auto"/>
            </w:tcBorders>
            <w:shd w:val="clear" w:color="auto" w:fill="FFFFFF"/>
            <w:noWrap/>
            <w:vAlign w:val="center"/>
            <w:hideMark/>
          </w:tcPr>
          <w:p w:rsidR="0005403C" w:rsidRDefault="0005403C" w:rsidP="00995DB3">
            <w:pPr>
              <w:spacing w:after="0" w:line="240" w:lineRule="auto"/>
              <w:rPr>
                <w:rFonts w:cs="Times New Roman"/>
                <w:lang w:eastAsia="en-US"/>
              </w:rPr>
            </w:pPr>
          </w:p>
        </w:tc>
        <w:tc>
          <w:tcPr>
            <w:tcW w:w="709" w:type="dxa"/>
            <w:gridSpan w:val="3"/>
            <w:tcBorders>
              <w:top w:val="nil"/>
              <w:left w:val="nil"/>
              <w:bottom w:val="single" w:sz="4" w:space="0" w:color="auto"/>
              <w:right w:val="single" w:sz="4" w:space="0" w:color="auto"/>
            </w:tcBorders>
            <w:shd w:val="clear" w:color="auto" w:fill="FFFFFF"/>
            <w:vAlign w:val="center"/>
          </w:tcPr>
          <w:p w:rsidR="0005403C" w:rsidRDefault="0005403C" w:rsidP="00995DB3">
            <w:pPr>
              <w:spacing w:after="0" w:line="240" w:lineRule="auto"/>
              <w:jc w:val="center"/>
              <w:rPr>
                <w:rFonts w:ascii="Times New Roman" w:hAnsi="Times New Roman" w:cs="Times New Roman"/>
                <w:lang w:eastAsia="en-US"/>
              </w:rPr>
            </w:pPr>
          </w:p>
        </w:tc>
        <w:tc>
          <w:tcPr>
            <w:tcW w:w="605" w:type="dxa"/>
            <w:gridSpan w:val="2"/>
            <w:tcBorders>
              <w:top w:val="nil"/>
              <w:left w:val="single" w:sz="4" w:space="0" w:color="auto"/>
              <w:bottom w:val="single" w:sz="4" w:space="0" w:color="auto"/>
              <w:right w:val="single" w:sz="4" w:space="0" w:color="auto"/>
            </w:tcBorders>
            <w:shd w:val="clear" w:color="auto" w:fill="FFFFFF"/>
            <w:noWrap/>
            <w:vAlign w:val="center"/>
            <w:hideMark/>
          </w:tcPr>
          <w:p w:rsidR="0005403C" w:rsidRDefault="0005403C" w:rsidP="00995DB3">
            <w:pPr>
              <w:spacing w:after="0" w:line="240" w:lineRule="auto"/>
              <w:rPr>
                <w:rFonts w:cs="Times New Roman"/>
                <w:lang w:eastAsia="en-US"/>
              </w:rPr>
            </w:pPr>
          </w:p>
        </w:tc>
        <w:tc>
          <w:tcPr>
            <w:tcW w:w="388" w:type="dxa"/>
            <w:tcBorders>
              <w:top w:val="nil"/>
              <w:left w:val="nil"/>
              <w:bottom w:val="single" w:sz="4" w:space="0" w:color="auto"/>
              <w:right w:val="single" w:sz="4" w:space="0" w:color="auto"/>
            </w:tcBorders>
            <w:shd w:val="clear" w:color="auto" w:fill="FFFFFF"/>
            <w:noWrap/>
            <w:vAlign w:val="center"/>
            <w:hideMark/>
          </w:tcPr>
          <w:p w:rsidR="0005403C" w:rsidRDefault="0005403C" w:rsidP="00995DB3">
            <w:pPr>
              <w:spacing w:after="0" w:line="240" w:lineRule="auto"/>
              <w:rPr>
                <w:rFonts w:cs="Times New Roman"/>
                <w:lang w:eastAsia="en-US"/>
              </w:rPr>
            </w:pPr>
          </w:p>
        </w:tc>
        <w:tc>
          <w:tcPr>
            <w:tcW w:w="1281" w:type="dxa"/>
            <w:gridSpan w:val="2"/>
            <w:tcBorders>
              <w:top w:val="nil"/>
              <w:left w:val="nil"/>
              <w:bottom w:val="single" w:sz="4" w:space="0" w:color="auto"/>
              <w:right w:val="single" w:sz="4" w:space="0" w:color="auto"/>
            </w:tcBorders>
            <w:vAlign w:val="center"/>
            <w:hideMark/>
          </w:tcPr>
          <w:p w:rsidR="0005403C" w:rsidRDefault="0005403C" w:rsidP="00995DB3">
            <w:pPr>
              <w:spacing w:after="0" w:line="240" w:lineRule="auto"/>
              <w:rPr>
                <w:rFonts w:ascii="Times New Roman" w:hAnsi="Times New Roman" w:cs="Times New Roman"/>
                <w:lang w:eastAsia="en-US"/>
              </w:rPr>
            </w:pPr>
            <w:r>
              <w:rPr>
                <w:rFonts w:ascii="Times New Roman" w:hAnsi="Times New Roman" w:cs="Times New Roman"/>
              </w:rPr>
              <w:t>Статистические данные контрольного органа</w:t>
            </w:r>
          </w:p>
        </w:tc>
        <w:tc>
          <w:tcPr>
            <w:tcW w:w="556" w:type="dxa"/>
            <w:gridSpan w:val="2"/>
            <w:tcBorders>
              <w:top w:val="nil"/>
              <w:left w:val="nil"/>
              <w:bottom w:val="single" w:sz="4" w:space="0" w:color="auto"/>
              <w:right w:val="single" w:sz="4" w:space="0" w:color="auto"/>
            </w:tcBorders>
            <w:vAlign w:val="center"/>
          </w:tcPr>
          <w:p w:rsidR="0005403C" w:rsidRDefault="0005403C" w:rsidP="00995DB3">
            <w:pPr>
              <w:spacing w:after="0" w:line="240" w:lineRule="auto"/>
              <w:jc w:val="center"/>
              <w:rPr>
                <w:rFonts w:ascii="Times New Roman" w:hAnsi="Times New Roman" w:cs="Times New Roman"/>
                <w:lang w:eastAsia="en-US"/>
              </w:rPr>
            </w:pPr>
          </w:p>
        </w:tc>
      </w:tr>
      <w:tr w:rsidR="0005403C" w:rsidTr="00995DB3">
        <w:trPr>
          <w:trHeight w:val="1815"/>
        </w:trPr>
        <w:tc>
          <w:tcPr>
            <w:tcW w:w="993" w:type="dxa"/>
            <w:tcBorders>
              <w:top w:val="nil"/>
              <w:left w:val="single" w:sz="4" w:space="0" w:color="auto"/>
              <w:bottom w:val="single" w:sz="4" w:space="0" w:color="auto"/>
              <w:right w:val="single" w:sz="4" w:space="0" w:color="auto"/>
            </w:tcBorders>
            <w:shd w:val="clear" w:color="auto" w:fill="FFFFFF"/>
            <w:vAlign w:val="center"/>
            <w:hideMark/>
          </w:tcPr>
          <w:p w:rsidR="0005403C" w:rsidRDefault="0005403C" w:rsidP="00995DB3">
            <w:pPr>
              <w:spacing w:after="0" w:line="240" w:lineRule="auto"/>
              <w:jc w:val="center"/>
              <w:rPr>
                <w:rFonts w:ascii="Times New Roman" w:hAnsi="Times New Roman" w:cs="Times New Roman"/>
                <w:lang w:eastAsia="en-US"/>
              </w:rPr>
            </w:pPr>
            <w:r>
              <w:rPr>
                <w:rFonts w:ascii="Times New Roman" w:hAnsi="Times New Roman" w:cs="Times New Roman"/>
              </w:rPr>
              <w:lastRenderedPageBreak/>
              <w:t>2.1.2.</w:t>
            </w:r>
          </w:p>
        </w:tc>
        <w:tc>
          <w:tcPr>
            <w:tcW w:w="1559" w:type="dxa"/>
            <w:tcBorders>
              <w:top w:val="nil"/>
              <w:left w:val="nil"/>
              <w:bottom w:val="single" w:sz="4" w:space="0" w:color="auto"/>
              <w:right w:val="single" w:sz="4" w:space="0" w:color="auto"/>
            </w:tcBorders>
            <w:shd w:val="clear" w:color="auto" w:fill="FFFFFF"/>
            <w:vAlign w:val="center"/>
            <w:hideMark/>
          </w:tcPr>
          <w:p w:rsidR="0005403C" w:rsidRDefault="0005403C" w:rsidP="00995DB3">
            <w:pPr>
              <w:spacing w:after="0" w:line="240" w:lineRule="auto"/>
              <w:rPr>
                <w:rFonts w:ascii="Times New Roman" w:hAnsi="Times New Roman" w:cs="Times New Roman"/>
                <w:lang w:eastAsia="en-US"/>
              </w:rPr>
            </w:pPr>
            <w:r>
              <w:rPr>
                <w:rFonts w:ascii="Times New Roman" w:hAnsi="Times New Roman" w:cs="Times New Roman"/>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auto" w:fill="FFFFFF"/>
            <w:vAlign w:val="center"/>
            <w:hideMark/>
          </w:tcPr>
          <w:p w:rsidR="0005403C" w:rsidRDefault="0005403C" w:rsidP="00995DB3">
            <w:pPr>
              <w:spacing w:after="0" w:line="240" w:lineRule="auto"/>
              <w:jc w:val="center"/>
              <w:rPr>
                <w:rFonts w:ascii="Times New Roman" w:hAnsi="Times New Roman" w:cs="Times New Roman"/>
                <w:lang w:eastAsia="en-US"/>
              </w:rPr>
            </w:pPr>
            <w:proofErr w:type="spellStart"/>
            <w:r>
              <w:rPr>
                <w:rFonts w:ascii="Times New Roman" w:hAnsi="Times New Roman" w:cs="Times New Roman"/>
              </w:rPr>
              <w:t>ПРн</w:t>
            </w:r>
            <w:proofErr w:type="spellEnd"/>
            <w:r>
              <w:rPr>
                <w:rFonts w:ascii="Times New Roman" w:hAnsi="Times New Roman" w:cs="Times New Roman"/>
              </w:rPr>
              <w:t xml:space="preserve">*100% / </w:t>
            </w:r>
            <w:proofErr w:type="spellStart"/>
            <w:r>
              <w:rPr>
                <w:rFonts w:ascii="Times New Roman" w:hAnsi="Times New Roman" w:cs="Times New Roman"/>
              </w:rPr>
              <w:t>ПРо</w:t>
            </w:r>
            <w:proofErr w:type="spellEnd"/>
          </w:p>
        </w:tc>
        <w:tc>
          <w:tcPr>
            <w:tcW w:w="1841" w:type="dxa"/>
            <w:tcBorders>
              <w:top w:val="nil"/>
              <w:left w:val="nil"/>
              <w:bottom w:val="single" w:sz="4" w:space="0" w:color="auto"/>
              <w:right w:val="single" w:sz="4" w:space="0" w:color="auto"/>
            </w:tcBorders>
            <w:shd w:val="clear" w:color="auto" w:fill="FFFFFF"/>
            <w:vAlign w:val="center"/>
          </w:tcPr>
          <w:p w:rsidR="0005403C" w:rsidRDefault="0005403C" w:rsidP="00995DB3">
            <w:pPr>
              <w:spacing w:after="0" w:line="240" w:lineRule="auto"/>
              <w:jc w:val="center"/>
              <w:rPr>
                <w:rFonts w:ascii="Times New Roman" w:hAnsi="Times New Roman" w:cs="Times New Roman"/>
              </w:rPr>
            </w:pPr>
            <w:proofErr w:type="spellStart"/>
            <w:r>
              <w:rPr>
                <w:rFonts w:ascii="Times New Roman" w:hAnsi="Times New Roman" w:cs="Times New Roman"/>
              </w:rPr>
              <w:t>ПР</w:t>
            </w:r>
            <w:proofErr w:type="gramStart"/>
            <w:r>
              <w:rPr>
                <w:rFonts w:ascii="Times New Roman" w:hAnsi="Times New Roman" w:cs="Times New Roman"/>
              </w:rPr>
              <w:t>н</w:t>
            </w:r>
            <w:proofErr w:type="spellEnd"/>
            <w:r>
              <w:rPr>
                <w:rFonts w:ascii="Times New Roman" w:hAnsi="Times New Roman" w:cs="Times New Roman"/>
              </w:rPr>
              <w:t>-</w:t>
            </w:r>
            <w:proofErr w:type="gramEnd"/>
            <w:r>
              <w:rPr>
                <w:rFonts w:ascii="Times New Roman" w:hAnsi="Times New Roman" w:cs="Times New Roman"/>
              </w:rPr>
              <w:t xml:space="preserve"> количество предписаний,  признанных незаконными в судебном порядке;</w:t>
            </w:r>
          </w:p>
          <w:p w:rsidR="0005403C" w:rsidRDefault="0005403C" w:rsidP="00995DB3">
            <w:pPr>
              <w:spacing w:after="0" w:line="240" w:lineRule="auto"/>
              <w:jc w:val="center"/>
              <w:rPr>
                <w:rFonts w:ascii="Times New Roman" w:hAnsi="Times New Roman" w:cs="Times New Roman"/>
              </w:rPr>
            </w:pPr>
          </w:p>
          <w:p w:rsidR="0005403C" w:rsidRDefault="0005403C" w:rsidP="00995DB3">
            <w:pPr>
              <w:spacing w:after="0" w:line="240" w:lineRule="auto"/>
              <w:jc w:val="center"/>
              <w:rPr>
                <w:rFonts w:ascii="Times New Roman" w:hAnsi="Times New Roman" w:cs="Times New Roman"/>
                <w:lang w:eastAsia="en-US"/>
              </w:rPr>
            </w:pPr>
            <w:r>
              <w:rPr>
                <w:rFonts w:ascii="Times New Roman" w:hAnsi="Times New Roman" w:cs="Times New Roman"/>
              </w:rPr>
              <w:t>Пр</w:t>
            </w:r>
            <w:proofErr w:type="gramStart"/>
            <w:r>
              <w:rPr>
                <w:rFonts w:ascii="Times New Roman" w:hAnsi="Times New Roman" w:cs="Times New Roman"/>
              </w:rPr>
              <w:t>о-</w:t>
            </w:r>
            <w:proofErr w:type="gramEnd"/>
            <w:r>
              <w:rPr>
                <w:rFonts w:ascii="Times New Roman" w:hAnsi="Times New Roman" w:cs="Times New Roman"/>
              </w:rPr>
              <w:t xml:space="preserve"> общее количеству предписаний, выданных в ходе муниципального жилищного контроля </w:t>
            </w:r>
          </w:p>
        </w:tc>
        <w:tc>
          <w:tcPr>
            <w:tcW w:w="712" w:type="dxa"/>
            <w:tcBorders>
              <w:top w:val="nil"/>
              <w:left w:val="nil"/>
              <w:bottom w:val="single" w:sz="4" w:space="0" w:color="auto"/>
              <w:right w:val="single" w:sz="4" w:space="0" w:color="auto"/>
            </w:tcBorders>
            <w:shd w:val="clear" w:color="auto" w:fill="FFFFFF"/>
            <w:vAlign w:val="center"/>
            <w:hideMark/>
          </w:tcPr>
          <w:p w:rsidR="0005403C" w:rsidRDefault="0005403C" w:rsidP="00995DB3">
            <w:pPr>
              <w:spacing w:after="0" w:line="240" w:lineRule="auto"/>
              <w:rPr>
                <w:rFonts w:cs="Times New Roman"/>
                <w:lang w:eastAsia="en-US"/>
              </w:rPr>
            </w:pPr>
          </w:p>
        </w:tc>
        <w:tc>
          <w:tcPr>
            <w:tcW w:w="993" w:type="dxa"/>
            <w:gridSpan w:val="2"/>
            <w:tcBorders>
              <w:top w:val="nil"/>
              <w:left w:val="nil"/>
              <w:bottom w:val="single" w:sz="4" w:space="0" w:color="auto"/>
              <w:right w:val="single" w:sz="4" w:space="0" w:color="auto"/>
            </w:tcBorders>
            <w:shd w:val="clear" w:color="auto" w:fill="FFFFFF"/>
            <w:noWrap/>
            <w:vAlign w:val="center"/>
            <w:hideMark/>
          </w:tcPr>
          <w:p w:rsidR="0005403C" w:rsidRDefault="0005403C" w:rsidP="00995DB3">
            <w:pPr>
              <w:spacing w:after="0" w:line="240" w:lineRule="auto"/>
              <w:rPr>
                <w:rFonts w:cs="Times New Roman"/>
                <w:lang w:eastAsia="en-US"/>
              </w:rPr>
            </w:pPr>
          </w:p>
        </w:tc>
        <w:tc>
          <w:tcPr>
            <w:tcW w:w="709" w:type="dxa"/>
            <w:gridSpan w:val="3"/>
            <w:tcBorders>
              <w:top w:val="single" w:sz="4" w:space="0" w:color="auto"/>
              <w:left w:val="nil"/>
              <w:bottom w:val="single" w:sz="4" w:space="0" w:color="auto"/>
              <w:right w:val="single" w:sz="4" w:space="0" w:color="auto"/>
            </w:tcBorders>
            <w:shd w:val="clear" w:color="auto" w:fill="FFFFFF"/>
            <w:vAlign w:val="center"/>
          </w:tcPr>
          <w:p w:rsidR="0005403C" w:rsidRDefault="0005403C" w:rsidP="00995DB3">
            <w:pPr>
              <w:spacing w:after="0" w:line="240" w:lineRule="auto"/>
              <w:jc w:val="center"/>
              <w:rPr>
                <w:rFonts w:ascii="Times New Roman" w:hAnsi="Times New Roman" w:cs="Times New Roman"/>
                <w:lang w:eastAsia="en-US"/>
              </w:rPr>
            </w:pPr>
          </w:p>
        </w:tc>
        <w:tc>
          <w:tcPr>
            <w:tcW w:w="605"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5403C" w:rsidRDefault="0005403C" w:rsidP="00995DB3">
            <w:pPr>
              <w:spacing w:after="0" w:line="240" w:lineRule="auto"/>
              <w:rPr>
                <w:rFonts w:cs="Times New Roman"/>
                <w:lang w:eastAsia="en-US"/>
              </w:rPr>
            </w:pPr>
          </w:p>
        </w:tc>
        <w:tc>
          <w:tcPr>
            <w:tcW w:w="388" w:type="dxa"/>
            <w:tcBorders>
              <w:top w:val="nil"/>
              <w:left w:val="nil"/>
              <w:bottom w:val="single" w:sz="4" w:space="0" w:color="auto"/>
              <w:right w:val="single" w:sz="4" w:space="0" w:color="auto"/>
            </w:tcBorders>
            <w:shd w:val="clear" w:color="auto" w:fill="FFFFFF"/>
            <w:noWrap/>
            <w:vAlign w:val="center"/>
            <w:hideMark/>
          </w:tcPr>
          <w:p w:rsidR="0005403C" w:rsidRDefault="0005403C" w:rsidP="00995DB3">
            <w:pPr>
              <w:spacing w:after="0" w:line="240" w:lineRule="auto"/>
              <w:rPr>
                <w:rFonts w:cs="Times New Roman"/>
                <w:lang w:eastAsia="en-US"/>
              </w:rPr>
            </w:pPr>
          </w:p>
        </w:tc>
        <w:tc>
          <w:tcPr>
            <w:tcW w:w="1281" w:type="dxa"/>
            <w:gridSpan w:val="2"/>
            <w:tcBorders>
              <w:top w:val="nil"/>
              <w:left w:val="nil"/>
              <w:bottom w:val="single" w:sz="4" w:space="0" w:color="auto"/>
              <w:right w:val="single" w:sz="4" w:space="0" w:color="auto"/>
            </w:tcBorders>
            <w:vAlign w:val="center"/>
            <w:hideMark/>
          </w:tcPr>
          <w:p w:rsidR="0005403C" w:rsidRDefault="0005403C" w:rsidP="00995DB3">
            <w:pPr>
              <w:spacing w:after="0" w:line="240" w:lineRule="auto"/>
              <w:jc w:val="center"/>
              <w:rPr>
                <w:rFonts w:ascii="Times New Roman" w:hAnsi="Times New Roman" w:cs="Times New Roman"/>
                <w:lang w:eastAsia="en-US"/>
              </w:rPr>
            </w:pPr>
            <w:r>
              <w:rPr>
                <w:rFonts w:ascii="Times New Roman" w:hAnsi="Times New Roman" w:cs="Times New Roman"/>
              </w:rPr>
              <w:t>Статистические данные контрольного органа</w:t>
            </w:r>
          </w:p>
        </w:tc>
        <w:tc>
          <w:tcPr>
            <w:tcW w:w="556" w:type="dxa"/>
            <w:gridSpan w:val="2"/>
            <w:tcBorders>
              <w:top w:val="nil"/>
              <w:left w:val="nil"/>
              <w:bottom w:val="single" w:sz="4" w:space="0" w:color="auto"/>
              <w:right w:val="single" w:sz="4" w:space="0" w:color="auto"/>
            </w:tcBorders>
            <w:vAlign w:val="center"/>
          </w:tcPr>
          <w:p w:rsidR="0005403C" w:rsidRDefault="0005403C" w:rsidP="00995DB3">
            <w:pPr>
              <w:spacing w:after="0" w:line="240" w:lineRule="auto"/>
              <w:jc w:val="center"/>
              <w:rPr>
                <w:rFonts w:ascii="Times New Roman" w:hAnsi="Times New Roman" w:cs="Times New Roman"/>
                <w:lang w:eastAsia="en-US"/>
              </w:rPr>
            </w:pPr>
          </w:p>
        </w:tc>
      </w:tr>
      <w:tr w:rsidR="0005403C" w:rsidTr="00995DB3">
        <w:trPr>
          <w:trHeight w:val="1815"/>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5403C" w:rsidRDefault="0005403C" w:rsidP="00995DB3">
            <w:pPr>
              <w:spacing w:after="0" w:line="240" w:lineRule="auto"/>
              <w:jc w:val="center"/>
              <w:rPr>
                <w:rFonts w:ascii="Times New Roman" w:hAnsi="Times New Roman" w:cs="Times New Roman"/>
                <w:lang w:eastAsia="en-US"/>
              </w:rPr>
            </w:pPr>
            <w:r>
              <w:rPr>
                <w:rFonts w:ascii="Times New Roman" w:hAnsi="Times New Roman" w:cs="Times New Roman"/>
              </w:rPr>
              <w:t>2.1.3.</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05403C" w:rsidRDefault="0005403C" w:rsidP="00995DB3">
            <w:pPr>
              <w:spacing w:after="0" w:line="240" w:lineRule="auto"/>
              <w:rPr>
                <w:rFonts w:ascii="Times New Roman" w:hAnsi="Times New Roman" w:cs="Times New Roman"/>
                <w:lang w:eastAsia="en-US"/>
              </w:rPr>
            </w:pPr>
            <w:r>
              <w:rPr>
                <w:rFonts w:ascii="Times New Roman" w:hAnsi="Times New Roman" w:cs="Times New Roman"/>
              </w:rPr>
              <w:t>Доля контрольных мероприятий</w:t>
            </w:r>
            <w:proofErr w:type="gramStart"/>
            <w:r>
              <w:rPr>
                <w:rFonts w:ascii="Times New Roman" w:hAnsi="Times New Roman" w:cs="Times New Roman"/>
              </w:rPr>
              <w:t xml:space="preserve"> ,</w:t>
            </w:r>
            <w:proofErr w:type="gramEnd"/>
            <w:r>
              <w:rPr>
                <w:rFonts w:ascii="Times New Roman" w:hAnsi="Times New Roman" w:cs="Times New Roman"/>
              </w:rPr>
              <w:t xml:space="preserve">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auto" w:fill="FFFFFF"/>
            <w:vAlign w:val="center"/>
            <w:hideMark/>
          </w:tcPr>
          <w:p w:rsidR="0005403C" w:rsidRDefault="0005403C" w:rsidP="00995DB3">
            <w:pPr>
              <w:spacing w:after="0" w:line="240" w:lineRule="auto"/>
              <w:rPr>
                <w:rFonts w:ascii="Times New Roman" w:hAnsi="Times New Roman" w:cs="Times New Roman"/>
                <w:lang w:eastAsia="en-US"/>
              </w:rPr>
            </w:pPr>
            <w:proofErr w:type="spellStart"/>
            <w:r>
              <w:rPr>
                <w:rFonts w:ascii="Times New Roman" w:hAnsi="Times New Roman" w:cs="Times New Roman"/>
              </w:rPr>
              <w:t>Ппн</w:t>
            </w:r>
            <w:proofErr w:type="spellEnd"/>
            <w:r>
              <w:rPr>
                <w:rFonts w:ascii="Times New Roman" w:hAnsi="Times New Roman" w:cs="Times New Roman"/>
              </w:rPr>
              <w:t xml:space="preserve">*100%  / </w:t>
            </w:r>
            <w:proofErr w:type="spellStart"/>
            <w:r>
              <w:rPr>
                <w:rFonts w:ascii="Times New Roman" w:hAnsi="Times New Roman" w:cs="Times New Roman"/>
              </w:rPr>
              <w:t>Пок</w:t>
            </w:r>
            <w:proofErr w:type="spellEnd"/>
          </w:p>
        </w:tc>
        <w:tc>
          <w:tcPr>
            <w:tcW w:w="1841" w:type="dxa"/>
            <w:tcBorders>
              <w:top w:val="single" w:sz="4" w:space="0" w:color="auto"/>
              <w:left w:val="nil"/>
              <w:bottom w:val="single" w:sz="4" w:space="0" w:color="auto"/>
              <w:right w:val="single" w:sz="4" w:space="0" w:color="auto"/>
            </w:tcBorders>
            <w:shd w:val="clear" w:color="auto" w:fill="FFFFFF"/>
            <w:vAlign w:val="center"/>
            <w:hideMark/>
          </w:tcPr>
          <w:p w:rsidR="0005403C" w:rsidRDefault="0005403C" w:rsidP="00995DB3">
            <w:pPr>
              <w:spacing w:after="0" w:line="240" w:lineRule="auto"/>
              <w:jc w:val="center"/>
              <w:rPr>
                <w:rFonts w:ascii="Times New Roman" w:hAnsi="Times New Roman" w:cs="Times New Roman"/>
              </w:rPr>
            </w:pPr>
            <w:proofErr w:type="spellStart"/>
            <w:r>
              <w:rPr>
                <w:rFonts w:ascii="Times New Roman" w:hAnsi="Times New Roman" w:cs="Times New Roman"/>
              </w:rPr>
              <w:t>Ппн</w:t>
            </w:r>
            <w:proofErr w:type="spellEnd"/>
            <w:r>
              <w:rPr>
                <w:rFonts w:ascii="Times New Roman" w:hAnsi="Times New Roman" w:cs="Times New Roman"/>
              </w:rPr>
              <w:t xml:space="preserve"> – количество контрольных мероприятий</w:t>
            </w:r>
            <w:proofErr w:type="gramStart"/>
            <w:r>
              <w:rPr>
                <w:rFonts w:ascii="Times New Roman" w:hAnsi="Times New Roman" w:cs="Times New Roman"/>
              </w:rPr>
              <w:t xml:space="preserve"> ,</w:t>
            </w:r>
            <w:proofErr w:type="gramEnd"/>
            <w:r>
              <w:rPr>
                <w:rFonts w:ascii="Times New Roman" w:hAnsi="Times New Roman" w:cs="Times New Roman"/>
              </w:rPr>
              <w:t xml:space="preserve"> результаты которых были признаны недействительными;</w:t>
            </w:r>
          </w:p>
          <w:p w:rsidR="0005403C" w:rsidRDefault="0005403C" w:rsidP="00995DB3">
            <w:pPr>
              <w:spacing w:after="0" w:line="240" w:lineRule="auto"/>
              <w:jc w:val="center"/>
              <w:rPr>
                <w:rFonts w:ascii="Times New Roman" w:hAnsi="Times New Roman" w:cs="Times New Roman"/>
                <w:lang w:eastAsia="en-US"/>
              </w:rPr>
            </w:pPr>
            <w:proofErr w:type="spellStart"/>
            <w:r>
              <w:rPr>
                <w:rFonts w:ascii="Times New Roman" w:hAnsi="Times New Roman" w:cs="Times New Roman"/>
              </w:rPr>
              <w:t>Пок</w:t>
            </w:r>
            <w:proofErr w:type="spellEnd"/>
            <w:r>
              <w:rPr>
                <w:rFonts w:ascii="Times New Roman" w:hAnsi="Times New Roman" w:cs="Times New Roman"/>
              </w:rPr>
              <w:t xml:space="preserve"> - общему количество контрольных мероприятий</w:t>
            </w:r>
            <w:proofErr w:type="gramStart"/>
            <w:r>
              <w:rPr>
                <w:rFonts w:ascii="Times New Roman" w:hAnsi="Times New Roman" w:cs="Times New Roman"/>
              </w:rPr>
              <w:t xml:space="preserve"> ,</w:t>
            </w:r>
            <w:proofErr w:type="gramEnd"/>
            <w:r>
              <w:rPr>
                <w:rFonts w:ascii="Times New Roman" w:hAnsi="Times New Roman" w:cs="Times New Roman"/>
              </w:rPr>
              <w:t xml:space="preserve"> проведенных в рамках  </w:t>
            </w:r>
            <w:r>
              <w:rPr>
                <w:rFonts w:ascii="Times New Roman" w:hAnsi="Times New Roman" w:cs="Times New Roman"/>
              </w:rPr>
              <w:lastRenderedPageBreak/>
              <w:t>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auto" w:fill="FFFFFF"/>
            <w:vAlign w:val="center"/>
            <w:hideMark/>
          </w:tcPr>
          <w:p w:rsidR="0005403C" w:rsidRDefault="0005403C" w:rsidP="00995DB3">
            <w:pPr>
              <w:spacing w:after="0" w:line="240" w:lineRule="auto"/>
              <w:rPr>
                <w:rFonts w:cs="Times New Roman"/>
                <w:lang w:eastAsia="en-US"/>
              </w:rPr>
            </w:pPr>
          </w:p>
        </w:tc>
        <w:tc>
          <w:tcPr>
            <w:tcW w:w="993" w:type="dxa"/>
            <w:gridSpan w:val="2"/>
            <w:tcBorders>
              <w:top w:val="single" w:sz="4" w:space="0" w:color="auto"/>
              <w:left w:val="nil"/>
              <w:bottom w:val="single" w:sz="4" w:space="0" w:color="auto"/>
              <w:right w:val="single" w:sz="4" w:space="0" w:color="auto"/>
            </w:tcBorders>
            <w:shd w:val="clear" w:color="auto" w:fill="FFFFFF"/>
            <w:noWrap/>
            <w:vAlign w:val="center"/>
            <w:hideMark/>
          </w:tcPr>
          <w:p w:rsidR="0005403C" w:rsidRDefault="0005403C" w:rsidP="00995DB3">
            <w:pPr>
              <w:spacing w:after="0" w:line="240" w:lineRule="auto"/>
              <w:rPr>
                <w:rFonts w:cs="Times New Roman"/>
                <w:lang w:eastAsia="en-US"/>
              </w:rPr>
            </w:pPr>
          </w:p>
        </w:tc>
        <w:tc>
          <w:tcPr>
            <w:tcW w:w="709" w:type="dxa"/>
            <w:gridSpan w:val="3"/>
            <w:tcBorders>
              <w:top w:val="single" w:sz="4" w:space="0" w:color="auto"/>
              <w:left w:val="nil"/>
              <w:bottom w:val="single" w:sz="4" w:space="0" w:color="auto"/>
              <w:right w:val="single" w:sz="4" w:space="0" w:color="auto"/>
            </w:tcBorders>
            <w:shd w:val="clear" w:color="auto" w:fill="FFFFFF"/>
            <w:vAlign w:val="center"/>
          </w:tcPr>
          <w:p w:rsidR="0005403C" w:rsidRDefault="0005403C" w:rsidP="00995DB3">
            <w:pPr>
              <w:spacing w:after="0" w:line="240" w:lineRule="auto"/>
              <w:jc w:val="center"/>
              <w:rPr>
                <w:rFonts w:ascii="Times New Roman" w:hAnsi="Times New Roman" w:cs="Times New Roman"/>
                <w:lang w:eastAsia="en-US"/>
              </w:rPr>
            </w:pPr>
          </w:p>
        </w:tc>
        <w:tc>
          <w:tcPr>
            <w:tcW w:w="605"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5403C" w:rsidRDefault="0005403C" w:rsidP="00995DB3">
            <w:pPr>
              <w:spacing w:after="0" w:line="240" w:lineRule="auto"/>
              <w:rPr>
                <w:rFonts w:cs="Times New Roman"/>
                <w:lang w:eastAsia="en-US"/>
              </w:rPr>
            </w:pPr>
          </w:p>
        </w:tc>
        <w:tc>
          <w:tcPr>
            <w:tcW w:w="388" w:type="dxa"/>
            <w:tcBorders>
              <w:top w:val="single" w:sz="4" w:space="0" w:color="auto"/>
              <w:left w:val="nil"/>
              <w:bottom w:val="single" w:sz="4" w:space="0" w:color="auto"/>
              <w:right w:val="single" w:sz="4" w:space="0" w:color="auto"/>
            </w:tcBorders>
            <w:shd w:val="clear" w:color="auto" w:fill="FFFFFF"/>
            <w:noWrap/>
            <w:vAlign w:val="center"/>
            <w:hideMark/>
          </w:tcPr>
          <w:p w:rsidR="0005403C" w:rsidRDefault="0005403C" w:rsidP="00995DB3">
            <w:pPr>
              <w:spacing w:after="0" w:line="240" w:lineRule="auto"/>
              <w:rPr>
                <w:rFonts w:cs="Times New Roman"/>
                <w:lang w:eastAsia="en-US"/>
              </w:rPr>
            </w:pPr>
          </w:p>
        </w:tc>
        <w:tc>
          <w:tcPr>
            <w:tcW w:w="1281" w:type="dxa"/>
            <w:gridSpan w:val="2"/>
            <w:tcBorders>
              <w:top w:val="single" w:sz="4" w:space="0" w:color="auto"/>
              <w:left w:val="nil"/>
              <w:bottom w:val="single" w:sz="4" w:space="0" w:color="auto"/>
              <w:right w:val="single" w:sz="4" w:space="0" w:color="auto"/>
            </w:tcBorders>
            <w:vAlign w:val="bottom"/>
            <w:hideMark/>
          </w:tcPr>
          <w:p w:rsidR="0005403C" w:rsidRDefault="0005403C" w:rsidP="00995DB3">
            <w:pPr>
              <w:spacing w:after="0" w:line="240" w:lineRule="auto"/>
              <w:rPr>
                <w:rFonts w:ascii="Times New Roman" w:hAnsi="Times New Roman" w:cs="Times New Roman"/>
                <w:lang w:eastAsia="en-US"/>
              </w:rPr>
            </w:pPr>
            <w:r>
              <w:rPr>
                <w:rFonts w:ascii="Times New Roman" w:hAnsi="Times New Roman" w:cs="Times New Roman"/>
              </w:rPr>
              <w:t>Статистические данные контрольного органа</w:t>
            </w:r>
          </w:p>
        </w:tc>
        <w:tc>
          <w:tcPr>
            <w:tcW w:w="556" w:type="dxa"/>
            <w:gridSpan w:val="2"/>
            <w:tcBorders>
              <w:top w:val="single" w:sz="4" w:space="0" w:color="auto"/>
              <w:left w:val="nil"/>
              <w:bottom w:val="single" w:sz="4" w:space="0" w:color="auto"/>
              <w:right w:val="single" w:sz="4" w:space="0" w:color="auto"/>
            </w:tcBorders>
          </w:tcPr>
          <w:p w:rsidR="0005403C" w:rsidRDefault="0005403C" w:rsidP="00995DB3">
            <w:pPr>
              <w:spacing w:after="0" w:line="240" w:lineRule="auto"/>
              <w:rPr>
                <w:rFonts w:ascii="Times New Roman" w:hAnsi="Times New Roman" w:cs="Times New Roman"/>
                <w:lang w:eastAsia="en-US"/>
              </w:rPr>
            </w:pPr>
          </w:p>
        </w:tc>
      </w:tr>
      <w:tr w:rsidR="0005403C" w:rsidTr="00995DB3">
        <w:trPr>
          <w:trHeight w:val="6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5403C" w:rsidRDefault="0005403C" w:rsidP="00995DB3">
            <w:pPr>
              <w:spacing w:after="0" w:line="240" w:lineRule="auto"/>
              <w:jc w:val="center"/>
              <w:rPr>
                <w:rFonts w:ascii="Times New Roman" w:hAnsi="Times New Roman" w:cs="Times New Roman"/>
                <w:lang w:eastAsia="en-US"/>
              </w:rPr>
            </w:pPr>
            <w:r>
              <w:rPr>
                <w:rFonts w:ascii="Times New Roman" w:hAnsi="Times New Roman" w:cs="Times New Roman"/>
              </w:rPr>
              <w:lastRenderedPageBreak/>
              <w:t>2.1.4.</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05403C" w:rsidRDefault="0005403C" w:rsidP="00995DB3">
            <w:pPr>
              <w:spacing w:after="0" w:line="240" w:lineRule="auto"/>
              <w:rPr>
                <w:rFonts w:ascii="Times New Roman" w:hAnsi="Times New Roman" w:cs="Times New Roman"/>
                <w:lang w:eastAsia="en-US"/>
              </w:rPr>
            </w:pPr>
            <w:r>
              <w:rPr>
                <w:rFonts w:ascii="Times New Roman" w:hAnsi="Times New Roman" w:cs="Times New Roman"/>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w:t>
            </w:r>
            <w:proofErr w:type="gramStart"/>
            <w:r>
              <w:rPr>
                <w:rFonts w:ascii="Times New Roman" w:hAnsi="Times New Roman" w:cs="Times New Roman"/>
              </w:rPr>
              <w:t>результатам</w:t>
            </w:r>
            <w:proofErr w:type="gramEnd"/>
            <w:r>
              <w:rPr>
                <w:rFonts w:ascii="Times New Roman" w:hAnsi="Times New Roman" w:cs="Times New Roman"/>
              </w:rPr>
              <w:t xml:space="preserve">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tc>
        <w:tc>
          <w:tcPr>
            <w:tcW w:w="853" w:type="dxa"/>
            <w:tcBorders>
              <w:top w:val="single" w:sz="4" w:space="0" w:color="auto"/>
              <w:left w:val="nil"/>
              <w:bottom w:val="single" w:sz="4" w:space="0" w:color="auto"/>
              <w:right w:val="single" w:sz="4" w:space="0" w:color="auto"/>
            </w:tcBorders>
            <w:shd w:val="clear" w:color="auto" w:fill="FFFFFF"/>
            <w:vAlign w:val="center"/>
            <w:hideMark/>
          </w:tcPr>
          <w:p w:rsidR="0005403C" w:rsidRDefault="0005403C" w:rsidP="00995DB3">
            <w:pPr>
              <w:spacing w:after="0" w:line="240" w:lineRule="auto"/>
              <w:jc w:val="center"/>
              <w:rPr>
                <w:rFonts w:ascii="Times New Roman" w:hAnsi="Times New Roman" w:cs="Times New Roman"/>
                <w:lang w:eastAsia="en-US"/>
              </w:rPr>
            </w:pPr>
            <w:proofErr w:type="spellStart"/>
            <w:r>
              <w:rPr>
                <w:rFonts w:ascii="Times New Roman" w:hAnsi="Times New Roman" w:cs="Times New Roman"/>
              </w:rPr>
              <w:t>Псн</w:t>
            </w:r>
            <w:proofErr w:type="spellEnd"/>
            <w:r>
              <w:rPr>
                <w:rFonts w:ascii="Times New Roman" w:hAnsi="Times New Roman" w:cs="Times New Roman"/>
              </w:rPr>
              <w:t>*100%  /</w:t>
            </w:r>
            <w:proofErr w:type="spellStart"/>
            <w:r>
              <w:rPr>
                <w:rFonts w:ascii="Times New Roman" w:hAnsi="Times New Roman" w:cs="Times New Roman"/>
              </w:rPr>
              <w:t>Пок</w:t>
            </w:r>
            <w:proofErr w:type="spellEnd"/>
          </w:p>
        </w:tc>
        <w:tc>
          <w:tcPr>
            <w:tcW w:w="1841" w:type="dxa"/>
            <w:tcBorders>
              <w:top w:val="single" w:sz="4" w:space="0" w:color="auto"/>
              <w:left w:val="nil"/>
              <w:bottom w:val="single" w:sz="4" w:space="0" w:color="auto"/>
              <w:right w:val="single" w:sz="4" w:space="0" w:color="auto"/>
            </w:tcBorders>
            <w:shd w:val="clear" w:color="auto" w:fill="FFFFFF"/>
            <w:vAlign w:val="center"/>
          </w:tcPr>
          <w:p w:rsidR="0005403C" w:rsidRDefault="0005403C" w:rsidP="00995DB3">
            <w:pPr>
              <w:spacing w:after="0" w:line="240" w:lineRule="auto"/>
              <w:jc w:val="center"/>
              <w:rPr>
                <w:rFonts w:ascii="Times New Roman" w:hAnsi="Times New Roman" w:cs="Times New Roman"/>
              </w:rPr>
            </w:pPr>
            <w:proofErr w:type="spellStart"/>
            <w:r>
              <w:rPr>
                <w:rFonts w:ascii="Times New Roman" w:hAnsi="Times New Roman" w:cs="Times New Roman"/>
              </w:rPr>
              <w:t>Псн</w:t>
            </w:r>
            <w:proofErr w:type="spellEnd"/>
            <w:r>
              <w:rPr>
                <w:rFonts w:ascii="Times New Roman" w:hAnsi="Times New Roman" w:cs="Times New Roman"/>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w:t>
            </w:r>
            <w:proofErr w:type="gramStart"/>
            <w:r>
              <w:rPr>
                <w:rFonts w:ascii="Times New Roman" w:hAnsi="Times New Roman" w:cs="Times New Roman"/>
              </w:rPr>
              <w:t xml:space="preserve"> ,</w:t>
            </w:r>
            <w:proofErr w:type="gramEnd"/>
            <w:r>
              <w:rPr>
                <w:rFonts w:ascii="Times New Roman" w:hAnsi="Times New Roman" w:cs="Times New Roman"/>
              </w:rPr>
              <w:t xml:space="preserve"> осуществившим такие контрольные мероприятия, применены меры дисциплинарного, административного наказания   </w:t>
            </w:r>
          </w:p>
          <w:p w:rsidR="0005403C" w:rsidRDefault="0005403C" w:rsidP="00995DB3">
            <w:pPr>
              <w:spacing w:after="0" w:line="240" w:lineRule="auto"/>
              <w:jc w:val="center"/>
              <w:rPr>
                <w:rFonts w:ascii="Times New Roman" w:hAnsi="Times New Roman" w:cs="Times New Roman"/>
              </w:rPr>
            </w:pPr>
          </w:p>
          <w:p w:rsidR="0005403C" w:rsidRDefault="0005403C" w:rsidP="00995DB3">
            <w:pPr>
              <w:spacing w:after="0" w:line="240" w:lineRule="auto"/>
              <w:jc w:val="center"/>
              <w:rPr>
                <w:rFonts w:ascii="Times New Roman" w:hAnsi="Times New Roman" w:cs="Times New Roman"/>
                <w:lang w:eastAsia="en-US"/>
              </w:rPr>
            </w:pPr>
            <w:proofErr w:type="spellStart"/>
            <w:r>
              <w:rPr>
                <w:rFonts w:ascii="Times New Roman" w:hAnsi="Times New Roman" w:cs="Times New Roman"/>
              </w:rPr>
              <w:t>По</w:t>
            </w:r>
            <w:proofErr w:type="gramStart"/>
            <w:r>
              <w:rPr>
                <w:rFonts w:ascii="Times New Roman" w:hAnsi="Times New Roman" w:cs="Times New Roman"/>
              </w:rPr>
              <w:t>к</w:t>
            </w:r>
            <w:proofErr w:type="spellEnd"/>
            <w:r>
              <w:rPr>
                <w:rFonts w:ascii="Times New Roman" w:hAnsi="Times New Roman" w:cs="Times New Roman"/>
              </w:rPr>
              <w:t>-</w:t>
            </w:r>
            <w:proofErr w:type="gramEnd"/>
            <w:r>
              <w:rPr>
                <w:rFonts w:ascii="Times New Roman" w:hAnsi="Times New Roman" w:cs="Times New Roman"/>
              </w:rPr>
              <w:t xml:space="preserve">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auto" w:fill="FFFFFF"/>
            <w:vAlign w:val="center"/>
            <w:hideMark/>
          </w:tcPr>
          <w:p w:rsidR="0005403C" w:rsidRDefault="0005403C" w:rsidP="00995DB3">
            <w:pPr>
              <w:spacing w:after="0" w:line="240" w:lineRule="auto"/>
              <w:rPr>
                <w:rFonts w:cs="Times New Roman"/>
                <w:lang w:eastAsia="en-US"/>
              </w:rPr>
            </w:pPr>
          </w:p>
        </w:tc>
        <w:tc>
          <w:tcPr>
            <w:tcW w:w="993" w:type="dxa"/>
            <w:gridSpan w:val="2"/>
            <w:tcBorders>
              <w:top w:val="single" w:sz="4" w:space="0" w:color="auto"/>
              <w:left w:val="nil"/>
              <w:bottom w:val="single" w:sz="4" w:space="0" w:color="auto"/>
              <w:right w:val="single" w:sz="4" w:space="0" w:color="auto"/>
            </w:tcBorders>
            <w:shd w:val="clear" w:color="auto" w:fill="FFFFFF"/>
            <w:noWrap/>
            <w:vAlign w:val="center"/>
            <w:hideMark/>
          </w:tcPr>
          <w:p w:rsidR="0005403C" w:rsidRDefault="0005403C" w:rsidP="00995DB3">
            <w:pPr>
              <w:spacing w:after="0" w:line="240" w:lineRule="auto"/>
              <w:rPr>
                <w:rFonts w:cs="Times New Roman"/>
                <w:lang w:eastAsia="en-US"/>
              </w:rPr>
            </w:pPr>
          </w:p>
        </w:tc>
        <w:tc>
          <w:tcPr>
            <w:tcW w:w="709" w:type="dxa"/>
            <w:gridSpan w:val="3"/>
            <w:tcBorders>
              <w:top w:val="single" w:sz="4" w:space="0" w:color="auto"/>
              <w:left w:val="nil"/>
              <w:bottom w:val="single" w:sz="4" w:space="0" w:color="auto"/>
              <w:right w:val="single" w:sz="4" w:space="0" w:color="auto"/>
            </w:tcBorders>
            <w:shd w:val="clear" w:color="auto" w:fill="FFFFFF"/>
            <w:vAlign w:val="center"/>
          </w:tcPr>
          <w:p w:rsidR="0005403C" w:rsidRDefault="0005403C" w:rsidP="00995DB3">
            <w:pPr>
              <w:spacing w:after="0" w:line="240" w:lineRule="auto"/>
              <w:jc w:val="center"/>
              <w:rPr>
                <w:rFonts w:ascii="Times New Roman" w:hAnsi="Times New Roman" w:cs="Times New Roman"/>
                <w:lang w:eastAsia="en-US"/>
              </w:rPr>
            </w:pPr>
          </w:p>
        </w:tc>
        <w:tc>
          <w:tcPr>
            <w:tcW w:w="605"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5403C" w:rsidRDefault="0005403C" w:rsidP="00995DB3">
            <w:pPr>
              <w:spacing w:after="0" w:line="240" w:lineRule="auto"/>
              <w:rPr>
                <w:rFonts w:cs="Times New Roman"/>
                <w:lang w:eastAsia="en-US"/>
              </w:rPr>
            </w:pPr>
          </w:p>
        </w:tc>
        <w:tc>
          <w:tcPr>
            <w:tcW w:w="388" w:type="dxa"/>
            <w:tcBorders>
              <w:top w:val="single" w:sz="4" w:space="0" w:color="auto"/>
              <w:left w:val="nil"/>
              <w:bottom w:val="single" w:sz="4" w:space="0" w:color="auto"/>
              <w:right w:val="single" w:sz="4" w:space="0" w:color="auto"/>
            </w:tcBorders>
            <w:shd w:val="clear" w:color="auto" w:fill="FFFFFF"/>
            <w:noWrap/>
            <w:vAlign w:val="center"/>
            <w:hideMark/>
          </w:tcPr>
          <w:p w:rsidR="0005403C" w:rsidRDefault="0005403C" w:rsidP="00995DB3">
            <w:pPr>
              <w:spacing w:after="0" w:line="240" w:lineRule="auto"/>
              <w:rPr>
                <w:rFonts w:cs="Times New Roman"/>
                <w:lang w:eastAsia="en-US"/>
              </w:rPr>
            </w:pPr>
          </w:p>
        </w:tc>
        <w:tc>
          <w:tcPr>
            <w:tcW w:w="1281" w:type="dxa"/>
            <w:gridSpan w:val="2"/>
            <w:tcBorders>
              <w:top w:val="single" w:sz="4" w:space="0" w:color="auto"/>
              <w:left w:val="nil"/>
              <w:bottom w:val="single" w:sz="4" w:space="0" w:color="auto"/>
              <w:right w:val="single" w:sz="4" w:space="0" w:color="auto"/>
            </w:tcBorders>
            <w:vAlign w:val="center"/>
            <w:hideMark/>
          </w:tcPr>
          <w:p w:rsidR="0005403C" w:rsidRDefault="0005403C" w:rsidP="00995DB3">
            <w:pPr>
              <w:spacing w:after="0" w:line="240" w:lineRule="auto"/>
              <w:rPr>
                <w:rFonts w:ascii="Times New Roman" w:hAnsi="Times New Roman" w:cs="Times New Roman"/>
                <w:lang w:eastAsia="en-US"/>
              </w:rPr>
            </w:pPr>
            <w:r>
              <w:rPr>
                <w:rFonts w:ascii="Times New Roman" w:hAnsi="Times New Roman" w:cs="Times New Roman"/>
              </w:rPr>
              <w:t>Статистические данные контрольного органа</w:t>
            </w:r>
          </w:p>
        </w:tc>
        <w:tc>
          <w:tcPr>
            <w:tcW w:w="556" w:type="dxa"/>
            <w:gridSpan w:val="2"/>
            <w:tcBorders>
              <w:top w:val="single" w:sz="4" w:space="0" w:color="auto"/>
              <w:left w:val="nil"/>
              <w:bottom w:val="single" w:sz="4" w:space="0" w:color="auto"/>
              <w:right w:val="single" w:sz="4" w:space="0" w:color="auto"/>
            </w:tcBorders>
          </w:tcPr>
          <w:p w:rsidR="0005403C" w:rsidRDefault="0005403C" w:rsidP="00995DB3">
            <w:pPr>
              <w:spacing w:after="0" w:line="240" w:lineRule="auto"/>
              <w:rPr>
                <w:rFonts w:ascii="Times New Roman" w:hAnsi="Times New Roman" w:cs="Times New Roman"/>
                <w:lang w:eastAsia="en-US"/>
              </w:rPr>
            </w:pPr>
          </w:p>
        </w:tc>
      </w:tr>
      <w:tr w:rsidR="0005403C" w:rsidTr="00995DB3">
        <w:trPr>
          <w:trHeight w:val="533"/>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05403C" w:rsidRDefault="0005403C" w:rsidP="00995DB3">
            <w:pPr>
              <w:spacing w:after="0" w:line="240" w:lineRule="auto"/>
              <w:rPr>
                <w:rFonts w:cs="Times New Roman"/>
                <w:lang w:eastAsia="en-US"/>
              </w:rPr>
            </w:pPr>
          </w:p>
        </w:tc>
        <w:tc>
          <w:tcPr>
            <w:tcW w:w="7660" w:type="dxa"/>
            <w:gridSpan w:val="12"/>
            <w:tcBorders>
              <w:top w:val="single" w:sz="4" w:space="0" w:color="auto"/>
              <w:left w:val="single" w:sz="4" w:space="0" w:color="auto"/>
              <w:bottom w:val="single" w:sz="4" w:space="0" w:color="auto"/>
              <w:right w:val="single" w:sz="4" w:space="0" w:color="auto"/>
            </w:tcBorders>
            <w:shd w:val="clear" w:color="auto" w:fill="FFFFFF"/>
            <w:vAlign w:val="center"/>
            <w:hideMark/>
          </w:tcPr>
          <w:p w:rsidR="0005403C" w:rsidRDefault="0005403C" w:rsidP="00995DB3">
            <w:pPr>
              <w:spacing w:after="0" w:line="240" w:lineRule="auto"/>
              <w:jc w:val="center"/>
              <w:rPr>
                <w:rFonts w:ascii="Times New Roman" w:hAnsi="Times New Roman" w:cs="Times New Roman"/>
                <w:lang w:eastAsia="en-US"/>
              </w:rPr>
            </w:pPr>
            <w:r>
              <w:rPr>
                <w:rFonts w:ascii="Times New Roman" w:hAnsi="Times New Roman" w:cs="Times New Roman"/>
                <w:b/>
                <w:bCs/>
              </w:rPr>
              <w:t>2.2. Мероприятия по контролю без взаимодействия с контролируемым лицом</w:t>
            </w:r>
          </w:p>
        </w:tc>
        <w:tc>
          <w:tcPr>
            <w:tcW w:w="1290" w:type="dxa"/>
            <w:gridSpan w:val="3"/>
            <w:tcBorders>
              <w:top w:val="single" w:sz="4" w:space="0" w:color="auto"/>
              <w:left w:val="nil"/>
              <w:bottom w:val="single" w:sz="4" w:space="0" w:color="auto"/>
              <w:right w:val="single" w:sz="4" w:space="0" w:color="auto"/>
            </w:tcBorders>
            <w:vAlign w:val="center"/>
            <w:hideMark/>
          </w:tcPr>
          <w:p w:rsidR="0005403C" w:rsidRDefault="0005403C" w:rsidP="00995DB3">
            <w:pPr>
              <w:spacing w:after="0" w:line="240" w:lineRule="auto"/>
              <w:rPr>
                <w:rFonts w:cs="Times New Roman"/>
                <w:lang w:eastAsia="en-US"/>
              </w:rPr>
            </w:pPr>
          </w:p>
        </w:tc>
        <w:tc>
          <w:tcPr>
            <w:tcW w:w="547" w:type="dxa"/>
            <w:tcBorders>
              <w:top w:val="single" w:sz="4" w:space="0" w:color="auto"/>
              <w:left w:val="nil"/>
              <w:bottom w:val="single" w:sz="4" w:space="0" w:color="auto"/>
              <w:right w:val="single" w:sz="4" w:space="0" w:color="auto"/>
            </w:tcBorders>
          </w:tcPr>
          <w:p w:rsidR="0005403C" w:rsidRDefault="0005403C" w:rsidP="00995DB3">
            <w:pPr>
              <w:spacing w:after="0" w:line="240" w:lineRule="auto"/>
              <w:rPr>
                <w:rFonts w:ascii="Times New Roman" w:hAnsi="Times New Roman" w:cs="Times New Roman"/>
                <w:lang w:eastAsia="en-US"/>
              </w:rPr>
            </w:pPr>
          </w:p>
        </w:tc>
      </w:tr>
      <w:tr w:rsidR="0005403C" w:rsidTr="00995DB3">
        <w:trPr>
          <w:trHeight w:val="465"/>
        </w:trPr>
        <w:tc>
          <w:tcPr>
            <w:tcW w:w="993" w:type="dxa"/>
            <w:tcBorders>
              <w:top w:val="nil"/>
              <w:left w:val="single" w:sz="4" w:space="0" w:color="auto"/>
              <w:bottom w:val="single" w:sz="4" w:space="0" w:color="auto"/>
              <w:right w:val="single" w:sz="4" w:space="0" w:color="auto"/>
            </w:tcBorders>
            <w:shd w:val="clear" w:color="auto" w:fill="FFFFFF"/>
            <w:vAlign w:val="center"/>
            <w:hideMark/>
          </w:tcPr>
          <w:p w:rsidR="0005403C" w:rsidRDefault="0005403C" w:rsidP="00995DB3">
            <w:pPr>
              <w:spacing w:after="0" w:line="240" w:lineRule="auto"/>
              <w:jc w:val="center"/>
              <w:rPr>
                <w:rFonts w:ascii="Times New Roman" w:hAnsi="Times New Roman" w:cs="Times New Roman"/>
                <w:lang w:eastAsia="en-US"/>
              </w:rPr>
            </w:pPr>
            <w:r>
              <w:rPr>
                <w:rFonts w:ascii="Times New Roman" w:hAnsi="Times New Roman" w:cs="Times New Roman"/>
              </w:rPr>
              <w:t>2.2.1.</w:t>
            </w:r>
          </w:p>
        </w:tc>
        <w:tc>
          <w:tcPr>
            <w:tcW w:w="1559" w:type="dxa"/>
            <w:tcBorders>
              <w:top w:val="nil"/>
              <w:left w:val="nil"/>
              <w:bottom w:val="single" w:sz="4" w:space="0" w:color="auto"/>
              <w:right w:val="single" w:sz="4" w:space="0" w:color="auto"/>
            </w:tcBorders>
            <w:shd w:val="clear" w:color="auto" w:fill="FFFFFF"/>
            <w:vAlign w:val="center"/>
            <w:hideMark/>
          </w:tcPr>
          <w:p w:rsidR="0005403C" w:rsidRDefault="0005403C" w:rsidP="00995DB3">
            <w:pPr>
              <w:spacing w:after="0" w:line="240" w:lineRule="auto"/>
              <w:rPr>
                <w:rFonts w:ascii="Times New Roman" w:hAnsi="Times New Roman" w:cs="Times New Roman"/>
                <w:lang w:eastAsia="en-US"/>
              </w:rPr>
            </w:pPr>
            <w:r>
              <w:rPr>
                <w:rFonts w:ascii="Times New Roman" w:hAnsi="Times New Roman" w:cs="Times New Roman"/>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auto" w:fill="FFFFFF"/>
            <w:vAlign w:val="center"/>
            <w:hideMark/>
          </w:tcPr>
          <w:p w:rsidR="0005403C" w:rsidRDefault="0005403C" w:rsidP="00995DB3">
            <w:pPr>
              <w:spacing w:after="0" w:line="240" w:lineRule="auto"/>
              <w:rPr>
                <w:rFonts w:ascii="Times New Roman" w:hAnsi="Times New Roman" w:cs="Times New Roman"/>
                <w:lang w:eastAsia="en-US"/>
              </w:rPr>
            </w:pPr>
            <w:r>
              <w:rPr>
                <w:rFonts w:ascii="Times New Roman" w:hAnsi="Times New Roman" w:cs="Times New Roman"/>
              </w:rPr>
              <w:t>статистические данные инспе</w:t>
            </w:r>
            <w:r>
              <w:rPr>
                <w:rFonts w:ascii="Times New Roman" w:hAnsi="Times New Roman" w:cs="Times New Roman"/>
              </w:rPr>
              <w:lastRenderedPageBreak/>
              <w:t>кции</w:t>
            </w:r>
          </w:p>
        </w:tc>
        <w:tc>
          <w:tcPr>
            <w:tcW w:w="1841" w:type="dxa"/>
            <w:tcBorders>
              <w:top w:val="nil"/>
              <w:left w:val="nil"/>
              <w:bottom w:val="single" w:sz="4" w:space="0" w:color="auto"/>
              <w:right w:val="single" w:sz="4" w:space="0" w:color="auto"/>
            </w:tcBorders>
            <w:shd w:val="clear" w:color="auto" w:fill="FFFFFF"/>
            <w:vAlign w:val="center"/>
            <w:hideMark/>
          </w:tcPr>
          <w:p w:rsidR="0005403C" w:rsidRDefault="0005403C" w:rsidP="00995DB3">
            <w:pPr>
              <w:spacing w:after="0" w:line="240" w:lineRule="auto"/>
              <w:rPr>
                <w:rFonts w:ascii="Times New Roman" w:hAnsi="Times New Roman" w:cs="Times New Roman"/>
                <w:lang w:eastAsia="en-US"/>
              </w:rPr>
            </w:pPr>
            <w:r>
              <w:rPr>
                <w:rFonts w:ascii="Times New Roman" w:hAnsi="Times New Roman" w:cs="Times New Roman"/>
              </w:rPr>
              <w:lastRenderedPageBreak/>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auto" w:fill="FFFFFF"/>
            <w:vAlign w:val="center"/>
          </w:tcPr>
          <w:p w:rsidR="0005403C" w:rsidRDefault="0005403C" w:rsidP="00995DB3">
            <w:pPr>
              <w:spacing w:after="0" w:line="240" w:lineRule="auto"/>
              <w:jc w:val="center"/>
              <w:rPr>
                <w:rFonts w:ascii="Times New Roman" w:hAnsi="Times New Roman" w:cs="Times New Roman"/>
                <w:lang w:eastAsia="en-US"/>
              </w:rPr>
            </w:pPr>
          </w:p>
        </w:tc>
        <w:tc>
          <w:tcPr>
            <w:tcW w:w="993" w:type="dxa"/>
            <w:gridSpan w:val="2"/>
            <w:tcBorders>
              <w:top w:val="nil"/>
              <w:left w:val="nil"/>
              <w:bottom w:val="single" w:sz="4" w:space="0" w:color="auto"/>
              <w:right w:val="single" w:sz="4" w:space="0" w:color="auto"/>
            </w:tcBorders>
            <w:shd w:val="clear" w:color="auto" w:fill="FFFFFF"/>
            <w:vAlign w:val="center"/>
          </w:tcPr>
          <w:p w:rsidR="0005403C" w:rsidRDefault="0005403C" w:rsidP="00995DB3">
            <w:pPr>
              <w:spacing w:after="0" w:line="240" w:lineRule="auto"/>
              <w:jc w:val="center"/>
              <w:rPr>
                <w:rFonts w:ascii="Times New Roman" w:hAnsi="Times New Roman" w:cs="Times New Roman"/>
                <w:lang w:eastAsia="en-US"/>
              </w:rPr>
            </w:pPr>
          </w:p>
        </w:tc>
        <w:tc>
          <w:tcPr>
            <w:tcW w:w="690" w:type="dxa"/>
            <w:gridSpan w:val="2"/>
            <w:tcBorders>
              <w:top w:val="nil"/>
              <w:left w:val="nil"/>
              <w:bottom w:val="single" w:sz="4" w:space="0" w:color="auto"/>
              <w:right w:val="single" w:sz="4" w:space="0" w:color="auto"/>
            </w:tcBorders>
            <w:shd w:val="clear" w:color="auto" w:fill="FFFFFF"/>
            <w:vAlign w:val="center"/>
          </w:tcPr>
          <w:p w:rsidR="0005403C" w:rsidRDefault="0005403C" w:rsidP="00995DB3">
            <w:pPr>
              <w:spacing w:after="0" w:line="240" w:lineRule="auto"/>
              <w:jc w:val="center"/>
              <w:rPr>
                <w:rFonts w:ascii="Times New Roman" w:hAnsi="Times New Roman" w:cs="Times New Roman"/>
                <w:lang w:eastAsia="en-US"/>
              </w:rPr>
            </w:pPr>
          </w:p>
        </w:tc>
        <w:tc>
          <w:tcPr>
            <w:tcW w:w="582" w:type="dxa"/>
            <w:gridSpan w:val="2"/>
            <w:tcBorders>
              <w:top w:val="nil"/>
              <w:left w:val="nil"/>
              <w:bottom w:val="single" w:sz="4" w:space="0" w:color="auto"/>
              <w:right w:val="single" w:sz="4" w:space="0" w:color="auto"/>
            </w:tcBorders>
            <w:shd w:val="clear" w:color="auto" w:fill="FFFFFF"/>
            <w:vAlign w:val="center"/>
          </w:tcPr>
          <w:p w:rsidR="0005403C" w:rsidRDefault="0005403C" w:rsidP="00995DB3">
            <w:pPr>
              <w:spacing w:after="0" w:line="240" w:lineRule="auto"/>
              <w:jc w:val="center"/>
              <w:rPr>
                <w:rFonts w:ascii="Times New Roman" w:hAnsi="Times New Roman" w:cs="Times New Roman"/>
                <w:lang w:eastAsia="en-US"/>
              </w:rPr>
            </w:pPr>
          </w:p>
        </w:tc>
        <w:tc>
          <w:tcPr>
            <w:tcW w:w="430" w:type="dxa"/>
            <w:gridSpan w:val="2"/>
            <w:tcBorders>
              <w:top w:val="nil"/>
              <w:left w:val="nil"/>
              <w:bottom w:val="single" w:sz="4" w:space="0" w:color="auto"/>
              <w:right w:val="single" w:sz="4" w:space="0" w:color="auto"/>
            </w:tcBorders>
            <w:shd w:val="clear" w:color="auto" w:fill="FFFFFF"/>
            <w:vAlign w:val="center"/>
          </w:tcPr>
          <w:p w:rsidR="0005403C" w:rsidRDefault="0005403C" w:rsidP="00995DB3">
            <w:pPr>
              <w:spacing w:after="0" w:line="240" w:lineRule="auto"/>
              <w:jc w:val="center"/>
              <w:rPr>
                <w:rFonts w:ascii="Times New Roman" w:hAnsi="Times New Roman" w:cs="Times New Roman"/>
                <w:lang w:eastAsia="en-US"/>
              </w:rPr>
            </w:pPr>
          </w:p>
        </w:tc>
        <w:tc>
          <w:tcPr>
            <w:tcW w:w="1281" w:type="dxa"/>
            <w:gridSpan w:val="2"/>
            <w:tcBorders>
              <w:top w:val="nil"/>
              <w:left w:val="nil"/>
              <w:bottom w:val="single" w:sz="4" w:space="0" w:color="auto"/>
              <w:right w:val="single" w:sz="4" w:space="0" w:color="auto"/>
            </w:tcBorders>
            <w:shd w:val="clear" w:color="auto" w:fill="FFFFFF"/>
            <w:vAlign w:val="center"/>
            <w:hideMark/>
          </w:tcPr>
          <w:p w:rsidR="0005403C" w:rsidRDefault="0005403C" w:rsidP="00995DB3">
            <w:pPr>
              <w:spacing w:after="0" w:line="240" w:lineRule="auto"/>
              <w:rPr>
                <w:rFonts w:ascii="Times New Roman" w:hAnsi="Times New Roman" w:cs="Times New Roman"/>
                <w:lang w:eastAsia="en-US"/>
              </w:rPr>
            </w:pPr>
            <w:r>
              <w:rPr>
                <w:rFonts w:ascii="Times New Roman" w:hAnsi="Times New Roman" w:cs="Times New Roman"/>
              </w:rPr>
              <w:t>Статистические данные контрольного органа</w:t>
            </w:r>
          </w:p>
        </w:tc>
        <w:tc>
          <w:tcPr>
            <w:tcW w:w="556" w:type="dxa"/>
            <w:gridSpan w:val="2"/>
            <w:tcBorders>
              <w:top w:val="nil"/>
              <w:left w:val="nil"/>
              <w:bottom w:val="single" w:sz="4" w:space="0" w:color="auto"/>
              <w:right w:val="single" w:sz="4" w:space="0" w:color="auto"/>
            </w:tcBorders>
            <w:shd w:val="clear" w:color="auto" w:fill="FFFFFF"/>
            <w:vAlign w:val="center"/>
          </w:tcPr>
          <w:p w:rsidR="0005403C" w:rsidRDefault="0005403C" w:rsidP="00995DB3">
            <w:pPr>
              <w:spacing w:after="0" w:line="240" w:lineRule="auto"/>
              <w:jc w:val="center"/>
              <w:rPr>
                <w:rFonts w:ascii="Times New Roman" w:hAnsi="Times New Roman" w:cs="Times New Roman"/>
                <w:lang w:eastAsia="en-US"/>
              </w:rPr>
            </w:pPr>
          </w:p>
        </w:tc>
      </w:tr>
      <w:tr w:rsidR="0005403C" w:rsidTr="00995DB3">
        <w:trPr>
          <w:trHeight w:val="1680"/>
        </w:trPr>
        <w:tc>
          <w:tcPr>
            <w:tcW w:w="993" w:type="dxa"/>
            <w:tcBorders>
              <w:top w:val="nil"/>
              <w:left w:val="single" w:sz="4" w:space="0" w:color="auto"/>
              <w:bottom w:val="single" w:sz="4" w:space="0" w:color="auto"/>
              <w:right w:val="single" w:sz="4" w:space="0" w:color="auto"/>
            </w:tcBorders>
            <w:shd w:val="clear" w:color="auto" w:fill="FFFFFF"/>
            <w:vAlign w:val="center"/>
            <w:hideMark/>
          </w:tcPr>
          <w:p w:rsidR="0005403C" w:rsidRDefault="0005403C" w:rsidP="00995DB3">
            <w:pPr>
              <w:spacing w:after="0" w:line="240" w:lineRule="auto"/>
              <w:jc w:val="center"/>
              <w:rPr>
                <w:rFonts w:ascii="Times New Roman" w:hAnsi="Times New Roman" w:cs="Times New Roman"/>
                <w:lang w:eastAsia="en-US"/>
              </w:rPr>
            </w:pPr>
            <w:r>
              <w:rPr>
                <w:rFonts w:ascii="Times New Roman" w:hAnsi="Times New Roman" w:cs="Times New Roman"/>
              </w:rPr>
              <w:lastRenderedPageBreak/>
              <w:t>2.2.2.</w:t>
            </w:r>
          </w:p>
        </w:tc>
        <w:tc>
          <w:tcPr>
            <w:tcW w:w="1559" w:type="dxa"/>
            <w:tcBorders>
              <w:top w:val="nil"/>
              <w:left w:val="nil"/>
              <w:bottom w:val="single" w:sz="4" w:space="0" w:color="auto"/>
              <w:right w:val="single" w:sz="4" w:space="0" w:color="auto"/>
            </w:tcBorders>
            <w:shd w:val="clear" w:color="auto" w:fill="FFFFFF"/>
            <w:vAlign w:val="center"/>
            <w:hideMark/>
          </w:tcPr>
          <w:p w:rsidR="0005403C" w:rsidRDefault="0005403C" w:rsidP="00995DB3">
            <w:pPr>
              <w:spacing w:after="0" w:line="240" w:lineRule="auto"/>
              <w:rPr>
                <w:rFonts w:ascii="Times New Roman" w:hAnsi="Times New Roman" w:cs="Times New Roman"/>
              </w:rPr>
            </w:pPr>
            <w:r>
              <w:rPr>
                <w:rFonts w:ascii="Times New Roman" w:hAnsi="Times New Roman" w:cs="Times New Roman"/>
              </w:rPr>
              <w:t xml:space="preserve">Доля предписаний, признанных незаконными в судебном порядке, по отношению к общему количеству предписаний, выданных </w:t>
            </w:r>
          </w:p>
          <w:p w:rsidR="0005403C" w:rsidRDefault="0005403C" w:rsidP="00995DB3">
            <w:pPr>
              <w:spacing w:after="0" w:line="240" w:lineRule="auto"/>
              <w:rPr>
                <w:rFonts w:ascii="Times New Roman" w:hAnsi="Times New Roman" w:cs="Times New Roman"/>
              </w:rPr>
            </w:pPr>
            <w:r>
              <w:rPr>
                <w:rFonts w:ascii="Times New Roman" w:hAnsi="Times New Roman" w:cs="Times New Roman"/>
              </w:rPr>
              <w:t>органом муниципального жилищного контроля</w:t>
            </w:r>
          </w:p>
          <w:p w:rsidR="0005403C" w:rsidRDefault="0005403C" w:rsidP="00995DB3">
            <w:pPr>
              <w:spacing w:after="0" w:line="240" w:lineRule="auto"/>
              <w:rPr>
                <w:rFonts w:ascii="Times New Roman" w:hAnsi="Times New Roman" w:cs="Times New Roman"/>
                <w:lang w:eastAsia="en-US"/>
              </w:rPr>
            </w:pPr>
            <w:r>
              <w:rPr>
                <w:rFonts w:ascii="Times New Roman" w:hAnsi="Times New Roman" w:cs="Times New Roman"/>
              </w:rPr>
              <w:t>по результатам контрольных мероприятий</w:t>
            </w:r>
          </w:p>
        </w:tc>
        <w:tc>
          <w:tcPr>
            <w:tcW w:w="853" w:type="dxa"/>
            <w:tcBorders>
              <w:top w:val="nil"/>
              <w:left w:val="nil"/>
              <w:bottom w:val="single" w:sz="4" w:space="0" w:color="auto"/>
              <w:right w:val="single" w:sz="4" w:space="0" w:color="auto"/>
            </w:tcBorders>
            <w:shd w:val="clear" w:color="auto" w:fill="FFFFFF"/>
            <w:vAlign w:val="center"/>
            <w:hideMark/>
          </w:tcPr>
          <w:p w:rsidR="0005403C" w:rsidRDefault="0005403C" w:rsidP="00995DB3">
            <w:pPr>
              <w:spacing w:after="0" w:line="240" w:lineRule="auto"/>
              <w:jc w:val="center"/>
              <w:rPr>
                <w:rFonts w:ascii="Times New Roman" w:hAnsi="Times New Roman" w:cs="Times New Roman"/>
                <w:lang w:eastAsia="en-US"/>
              </w:rPr>
            </w:pPr>
            <w:proofErr w:type="spellStart"/>
            <w:r>
              <w:rPr>
                <w:rFonts w:ascii="Times New Roman" w:hAnsi="Times New Roman" w:cs="Times New Roman"/>
              </w:rPr>
              <w:t>ПРМБВн</w:t>
            </w:r>
            <w:proofErr w:type="spellEnd"/>
            <w:r>
              <w:rPr>
                <w:rFonts w:ascii="Times New Roman" w:hAnsi="Times New Roman" w:cs="Times New Roman"/>
              </w:rPr>
              <w:t xml:space="preserve">*100%  / </w:t>
            </w:r>
            <w:proofErr w:type="spellStart"/>
            <w:r>
              <w:rPr>
                <w:rFonts w:ascii="Times New Roman" w:hAnsi="Times New Roman" w:cs="Times New Roman"/>
              </w:rPr>
              <w:t>ПРМБВо</w:t>
            </w:r>
            <w:proofErr w:type="spellEnd"/>
          </w:p>
        </w:tc>
        <w:tc>
          <w:tcPr>
            <w:tcW w:w="1841" w:type="dxa"/>
            <w:tcBorders>
              <w:top w:val="nil"/>
              <w:left w:val="nil"/>
              <w:bottom w:val="single" w:sz="4" w:space="0" w:color="auto"/>
              <w:right w:val="single" w:sz="4" w:space="0" w:color="auto"/>
            </w:tcBorders>
            <w:shd w:val="clear" w:color="auto" w:fill="FFFFFF"/>
            <w:vAlign w:val="center"/>
          </w:tcPr>
          <w:p w:rsidR="0005403C" w:rsidRDefault="0005403C" w:rsidP="00995DB3">
            <w:pPr>
              <w:spacing w:after="0" w:line="240" w:lineRule="auto"/>
              <w:jc w:val="center"/>
              <w:rPr>
                <w:rFonts w:ascii="Times New Roman" w:hAnsi="Times New Roman" w:cs="Times New Roman"/>
              </w:rPr>
            </w:pPr>
            <w:proofErr w:type="spellStart"/>
            <w:r>
              <w:rPr>
                <w:rFonts w:ascii="Times New Roman" w:hAnsi="Times New Roman" w:cs="Times New Roman"/>
              </w:rPr>
              <w:t>ПРМБВн</w:t>
            </w:r>
            <w:proofErr w:type="spellEnd"/>
            <w:r>
              <w:rPr>
                <w:rFonts w:ascii="Times New Roman" w:hAnsi="Times New Roman" w:cs="Times New Roman"/>
              </w:rPr>
              <w:t xml:space="preserve"> </w:t>
            </w:r>
            <w:proofErr w:type="gramStart"/>
            <w:r>
              <w:rPr>
                <w:rFonts w:ascii="Times New Roman" w:hAnsi="Times New Roman" w:cs="Times New Roman"/>
              </w:rPr>
              <w:t>–к</w:t>
            </w:r>
            <w:proofErr w:type="gramEnd"/>
            <w:r>
              <w:rPr>
                <w:rFonts w:ascii="Times New Roman" w:hAnsi="Times New Roman" w:cs="Times New Roman"/>
              </w:rPr>
              <w:t>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05403C" w:rsidRDefault="0005403C" w:rsidP="00995DB3">
            <w:pPr>
              <w:spacing w:after="0" w:line="240" w:lineRule="auto"/>
              <w:jc w:val="center"/>
              <w:rPr>
                <w:rFonts w:ascii="Times New Roman" w:hAnsi="Times New Roman" w:cs="Times New Roman"/>
              </w:rPr>
            </w:pPr>
          </w:p>
          <w:p w:rsidR="0005403C" w:rsidRDefault="0005403C" w:rsidP="00995DB3">
            <w:pPr>
              <w:spacing w:after="0" w:line="240" w:lineRule="auto"/>
              <w:jc w:val="center"/>
              <w:rPr>
                <w:rFonts w:ascii="Times New Roman" w:hAnsi="Times New Roman" w:cs="Times New Roman"/>
                <w:lang w:eastAsia="en-US"/>
              </w:rPr>
            </w:pPr>
            <w:proofErr w:type="spellStart"/>
            <w:r>
              <w:rPr>
                <w:rFonts w:ascii="Times New Roman" w:hAnsi="Times New Roman" w:cs="Times New Roman"/>
              </w:rPr>
              <w:t>ПРМБВо</w:t>
            </w:r>
            <w:proofErr w:type="spellEnd"/>
            <w:r>
              <w:rPr>
                <w:rFonts w:ascii="Times New Roman" w:hAnsi="Times New Roman" w:cs="Times New Roman"/>
              </w:rPr>
              <w:t xml:space="preserve">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auto" w:fill="FFFFFF"/>
            <w:vAlign w:val="center"/>
            <w:hideMark/>
          </w:tcPr>
          <w:p w:rsidR="0005403C" w:rsidRDefault="0005403C" w:rsidP="00995DB3">
            <w:pPr>
              <w:spacing w:after="0" w:line="240" w:lineRule="auto"/>
              <w:rPr>
                <w:rFonts w:cs="Times New Roman"/>
                <w:lang w:eastAsia="en-US"/>
              </w:rPr>
            </w:pPr>
          </w:p>
        </w:tc>
        <w:tc>
          <w:tcPr>
            <w:tcW w:w="993" w:type="dxa"/>
            <w:gridSpan w:val="2"/>
            <w:tcBorders>
              <w:top w:val="nil"/>
              <w:left w:val="nil"/>
              <w:bottom w:val="single" w:sz="4" w:space="0" w:color="auto"/>
              <w:right w:val="single" w:sz="4" w:space="0" w:color="auto"/>
            </w:tcBorders>
            <w:shd w:val="clear" w:color="auto" w:fill="FFFFFF"/>
            <w:vAlign w:val="center"/>
            <w:hideMark/>
          </w:tcPr>
          <w:p w:rsidR="0005403C" w:rsidRDefault="0005403C" w:rsidP="00995DB3">
            <w:pPr>
              <w:spacing w:after="0" w:line="240" w:lineRule="auto"/>
              <w:rPr>
                <w:rFonts w:cs="Times New Roman"/>
                <w:lang w:eastAsia="en-US"/>
              </w:rPr>
            </w:pPr>
          </w:p>
        </w:tc>
        <w:tc>
          <w:tcPr>
            <w:tcW w:w="690" w:type="dxa"/>
            <w:gridSpan w:val="2"/>
            <w:tcBorders>
              <w:top w:val="single" w:sz="4" w:space="0" w:color="auto"/>
              <w:left w:val="nil"/>
              <w:bottom w:val="single" w:sz="4" w:space="0" w:color="auto"/>
              <w:right w:val="single" w:sz="4" w:space="0" w:color="auto"/>
            </w:tcBorders>
            <w:shd w:val="clear" w:color="auto" w:fill="FFFFFF"/>
            <w:vAlign w:val="center"/>
          </w:tcPr>
          <w:p w:rsidR="0005403C" w:rsidRDefault="0005403C" w:rsidP="00995DB3">
            <w:pPr>
              <w:spacing w:after="0" w:line="240" w:lineRule="auto"/>
              <w:jc w:val="center"/>
              <w:rPr>
                <w:rFonts w:ascii="Times New Roman" w:hAnsi="Times New Roman" w:cs="Times New Roman"/>
                <w:lang w:eastAsia="en-US"/>
              </w:rPr>
            </w:pPr>
          </w:p>
        </w:tc>
        <w:tc>
          <w:tcPr>
            <w:tcW w:w="5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5403C" w:rsidRDefault="0005403C" w:rsidP="00995DB3">
            <w:pPr>
              <w:spacing w:after="0" w:line="240" w:lineRule="auto"/>
              <w:rPr>
                <w:rFonts w:cs="Times New Roman"/>
                <w:lang w:eastAsia="en-US"/>
              </w:rPr>
            </w:pPr>
          </w:p>
        </w:tc>
        <w:tc>
          <w:tcPr>
            <w:tcW w:w="430" w:type="dxa"/>
            <w:gridSpan w:val="2"/>
            <w:tcBorders>
              <w:top w:val="nil"/>
              <w:left w:val="nil"/>
              <w:bottom w:val="single" w:sz="4" w:space="0" w:color="auto"/>
              <w:right w:val="single" w:sz="4" w:space="0" w:color="auto"/>
            </w:tcBorders>
            <w:shd w:val="clear" w:color="auto" w:fill="FFFFFF"/>
            <w:vAlign w:val="center"/>
            <w:hideMark/>
          </w:tcPr>
          <w:p w:rsidR="0005403C" w:rsidRDefault="0005403C" w:rsidP="00995DB3">
            <w:pPr>
              <w:spacing w:after="0" w:line="240" w:lineRule="auto"/>
              <w:rPr>
                <w:rFonts w:cs="Times New Roman"/>
                <w:lang w:eastAsia="en-US"/>
              </w:rPr>
            </w:pPr>
          </w:p>
        </w:tc>
        <w:tc>
          <w:tcPr>
            <w:tcW w:w="1281" w:type="dxa"/>
            <w:gridSpan w:val="2"/>
            <w:tcBorders>
              <w:top w:val="nil"/>
              <w:left w:val="nil"/>
              <w:bottom w:val="single" w:sz="4" w:space="0" w:color="auto"/>
              <w:right w:val="single" w:sz="4" w:space="0" w:color="auto"/>
            </w:tcBorders>
            <w:shd w:val="clear" w:color="auto" w:fill="FFFFFF"/>
            <w:vAlign w:val="center"/>
            <w:hideMark/>
          </w:tcPr>
          <w:p w:rsidR="0005403C" w:rsidRDefault="0005403C" w:rsidP="00995DB3">
            <w:pPr>
              <w:spacing w:after="0" w:line="240" w:lineRule="auto"/>
              <w:rPr>
                <w:rFonts w:ascii="Times New Roman" w:hAnsi="Times New Roman" w:cs="Times New Roman"/>
                <w:lang w:eastAsia="en-US"/>
              </w:rPr>
            </w:pPr>
            <w:r>
              <w:rPr>
                <w:rFonts w:ascii="Times New Roman" w:hAnsi="Times New Roman" w:cs="Times New Roman"/>
              </w:rPr>
              <w:t>Статистические данные контрольного органа</w:t>
            </w:r>
          </w:p>
        </w:tc>
        <w:tc>
          <w:tcPr>
            <w:tcW w:w="556" w:type="dxa"/>
            <w:gridSpan w:val="2"/>
            <w:tcBorders>
              <w:top w:val="nil"/>
              <w:left w:val="nil"/>
              <w:bottom w:val="single" w:sz="4" w:space="0" w:color="auto"/>
              <w:right w:val="single" w:sz="4" w:space="0" w:color="auto"/>
            </w:tcBorders>
            <w:shd w:val="clear" w:color="auto" w:fill="FFFFFF"/>
          </w:tcPr>
          <w:p w:rsidR="0005403C" w:rsidRDefault="0005403C" w:rsidP="00995DB3">
            <w:pPr>
              <w:spacing w:after="0" w:line="240" w:lineRule="auto"/>
              <w:rPr>
                <w:rFonts w:ascii="Times New Roman" w:hAnsi="Times New Roman" w:cs="Times New Roman"/>
                <w:lang w:eastAsia="en-US"/>
              </w:rPr>
            </w:pPr>
          </w:p>
        </w:tc>
      </w:tr>
    </w:tbl>
    <w:p w:rsidR="0005403C" w:rsidRDefault="0005403C" w:rsidP="0005403C">
      <w:pPr>
        <w:pStyle w:val="ConsPlusNormal"/>
        <w:jc w:val="both"/>
        <w:rPr>
          <w:rFonts w:ascii="Times New Roman" w:hAnsi="Times New Roman" w:cs="Times New Roman"/>
          <w:sz w:val="20"/>
        </w:rPr>
      </w:pPr>
    </w:p>
    <w:p w:rsidR="00AF397C" w:rsidRDefault="00AF397C" w:rsidP="00B82BA0">
      <w:pPr>
        <w:tabs>
          <w:tab w:val="left" w:pos="3165"/>
          <w:tab w:val="left" w:pos="3299"/>
        </w:tabs>
        <w:spacing w:after="0" w:line="240" w:lineRule="auto"/>
        <w:jc w:val="right"/>
        <w:rPr>
          <w:rFonts w:ascii="Times New Roman" w:eastAsia="Calibri" w:hAnsi="Times New Roman" w:cs="Times New Roman"/>
          <w:sz w:val="26"/>
          <w:szCs w:val="26"/>
        </w:rPr>
      </w:pPr>
    </w:p>
    <w:p w:rsidR="00AF397C" w:rsidRDefault="00AF397C" w:rsidP="009F37A8">
      <w:pPr>
        <w:tabs>
          <w:tab w:val="left" w:pos="3165"/>
          <w:tab w:val="left" w:pos="3299"/>
        </w:tabs>
        <w:spacing w:after="0" w:line="240" w:lineRule="auto"/>
        <w:rPr>
          <w:rFonts w:ascii="Times New Roman" w:eastAsia="Calibri" w:hAnsi="Times New Roman" w:cs="Times New Roman"/>
          <w:sz w:val="26"/>
          <w:szCs w:val="26"/>
        </w:rPr>
      </w:pPr>
    </w:p>
    <w:p w:rsidR="00AF397C" w:rsidRDefault="00AF397C" w:rsidP="00B82BA0">
      <w:pPr>
        <w:tabs>
          <w:tab w:val="left" w:pos="3165"/>
          <w:tab w:val="left" w:pos="3299"/>
        </w:tabs>
        <w:spacing w:after="0" w:line="240" w:lineRule="auto"/>
        <w:jc w:val="right"/>
        <w:rPr>
          <w:rFonts w:ascii="Times New Roman" w:eastAsia="Calibri" w:hAnsi="Times New Roman" w:cs="Times New Roman"/>
          <w:sz w:val="26"/>
          <w:szCs w:val="26"/>
        </w:rPr>
      </w:pPr>
    </w:p>
    <w:p w:rsidR="00AF397C" w:rsidRDefault="00AF397C" w:rsidP="00B82BA0">
      <w:pPr>
        <w:tabs>
          <w:tab w:val="left" w:pos="3165"/>
          <w:tab w:val="left" w:pos="3299"/>
        </w:tabs>
        <w:spacing w:after="0" w:line="240" w:lineRule="auto"/>
        <w:jc w:val="right"/>
        <w:rPr>
          <w:rFonts w:ascii="Times New Roman" w:eastAsia="Calibri" w:hAnsi="Times New Roman" w:cs="Times New Roman"/>
          <w:sz w:val="26"/>
          <w:szCs w:val="26"/>
        </w:rPr>
      </w:pPr>
    </w:p>
    <w:p w:rsidR="00AF397C" w:rsidRDefault="00AF397C" w:rsidP="00B82BA0">
      <w:pPr>
        <w:tabs>
          <w:tab w:val="left" w:pos="3165"/>
          <w:tab w:val="left" w:pos="3299"/>
        </w:tabs>
        <w:spacing w:after="0" w:line="240" w:lineRule="auto"/>
        <w:jc w:val="right"/>
        <w:rPr>
          <w:rFonts w:ascii="Times New Roman" w:eastAsia="Calibri" w:hAnsi="Times New Roman" w:cs="Times New Roman"/>
          <w:sz w:val="26"/>
          <w:szCs w:val="26"/>
        </w:rPr>
      </w:pPr>
    </w:p>
    <w:p w:rsidR="00AF397C" w:rsidRDefault="00AF397C" w:rsidP="00B82BA0">
      <w:pPr>
        <w:tabs>
          <w:tab w:val="left" w:pos="3165"/>
          <w:tab w:val="left" w:pos="3299"/>
        </w:tabs>
        <w:spacing w:after="0" w:line="240" w:lineRule="auto"/>
        <w:jc w:val="right"/>
        <w:rPr>
          <w:rFonts w:ascii="Times New Roman" w:eastAsia="Calibri" w:hAnsi="Times New Roman" w:cs="Times New Roman"/>
          <w:sz w:val="26"/>
          <w:szCs w:val="26"/>
        </w:rPr>
      </w:pPr>
    </w:p>
    <w:p w:rsidR="00AF397C" w:rsidRDefault="00AF397C" w:rsidP="00B82BA0">
      <w:pPr>
        <w:tabs>
          <w:tab w:val="left" w:pos="3165"/>
          <w:tab w:val="left" w:pos="3299"/>
        </w:tabs>
        <w:spacing w:after="0" w:line="240" w:lineRule="auto"/>
        <w:jc w:val="right"/>
        <w:rPr>
          <w:rFonts w:ascii="Times New Roman" w:eastAsia="Calibri" w:hAnsi="Times New Roman" w:cs="Times New Roman"/>
          <w:sz w:val="26"/>
          <w:szCs w:val="26"/>
        </w:rPr>
      </w:pPr>
    </w:p>
    <w:p w:rsidR="00AF397C" w:rsidRDefault="00AF397C" w:rsidP="00B82BA0">
      <w:pPr>
        <w:tabs>
          <w:tab w:val="left" w:pos="3165"/>
          <w:tab w:val="left" w:pos="3299"/>
        </w:tabs>
        <w:spacing w:after="0" w:line="240" w:lineRule="auto"/>
        <w:jc w:val="right"/>
        <w:rPr>
          <w:rFonts w:ascii="Times New Roman" w:eastAsia="Calibri" w:hAnsi="Times New Roman" w:cs="Times New Roman"/>
          <w:sz w:val="26"/>
          <w:szCs w:val="26"/>
        </w:rPr>
      </w:pPr>
    </w:p>
    <w:p w:rsidR="00AF397C" w:rsidRDefault="00AF397C" w:rsidP="00B82BA0">
      <w:pPr>
        <w:tabs>
          <w:tab w:val="left" w:pos="3165"/>
          <w:tab w:val="left" w:pos="3299"/>
        </w:tabs>
        <w:spacing w:after="0" w:line="240" w:lineRule="auto"/>
        <w:jc w:val="right"/>
        <w:rPr>
          <w:rFonts w:ascii="Times New Roman" w:eastAsia="Calibri" w:hAnsi="Times New Roman" w:cs="Times New Roman"/>
          <w:sz w:val="26"/>
          <w:szCs w:val="26"/>
        </w:rPr>
      </w:pPr>
    </w:p>
    <w:p w:rsidR="00AF397C" w:rsidRDefault="00AF397C" w:rsidP="00B82BA0">
      <w:pPr>
        <w:tabs>
          <w:tab w:val="left" w:pos="3165"/>
          <w:tab w:val="left" w:pos="3299"/>
        </w:tabs>
        <w:spacing w:after="0" w:line="240" w:lineRule="auto"/>
        <w:jc w:val="right"/>
        <w:rPr>
          <w:rFonts w:ascii="Times New Roman" w:eastAsia="Calibri" w:hAnsi="Times New Roman" w:cs="Times New Roman"/>
          <w:sz w:val="26"/>
          <w:szCs w:val="26"/>
        </w:rPr>
      </w:pPr>
    </w:p>
    <w:p w:rsidR="00AF397C" w:rsidRDefault="00AF397C" w:rsidP="00B82BA0">
      <w:pPr>
        <w:tabs>
          <w:tab w:val="left" w:pos="3165"/>
          <w:tab w:val="left" w:pos="3299"/>
        </w:tabs>
        <w:spacing w:after="0" w:line="240" w:lineRule="auto"/>
        <w:jc w:val="right"/>
        <w:rPr>
          <w:rFonts w:ascii="Times New Roman" w:eastAsia="Calibri" w:hAnsi="Times New Roman" w:cs="Times New Roman"/>
          <w:sz w:val="26"/>
          <w:szCs w:val="26"/>
        </w:rPr>
      </w:pPr>
    </w:p>
    <w:p w:rsidR="00AF397C" w:rsidRDefault="00AF397C" w:rsidP="00B82BA0">
      <w:pPr>
        <w:tabs>
          <w:tab w:val="left" w:pos="3165"/>
          <w:tab w:val="left" w:pos="3299"/>
        </w:tabs>
        <w:spacing w:after="0" w:line="240" w:lineRule="auto"/>
        <w:jc w:val="right"/>
        <w:rPr>
          <w:rFonts w:ascii="Times New Roman" w:eastAsia="Calibri" w:hAnsi="Times New Roman" w:cs="Times New Roman"/>
          <w:sz w:val="26"/>
          <w:szCs w:val="26"/>
        </w:rPr>
      </w:pPr>
    </w:p>
    <w:p w:rsidR="00AF397C" w:rsidRDefault="00AF397C" w:rsidP="007E5B82">
      <w:pPr>
        <w:tabs>
          <w:tab w:val="left" w:pos="3165"/>
          <w:tab w:val="left" w:pos="3299"/>
        </w:tabs>
        <w:spacing w:after="0" w:line="240" w:lineRule="auto"/>
        <w:rPr>
          <w:rFonts w:ascii="Times New Roman" w:eastAsia="Calibri" w:hAnsi="Times New Roman" w:cs="Times New Roman"/>
          <w:sz w:val="26"/>
          <w:szCs w:val="26"/>
        </w:rPr>
      </w:pPr>
    </w:p>
    <w:p w:rsidR="00AF397C" w:rsidRDefault="00AF397C" w:rsidP="00B82BA0">
      <w:pPr>
        <w:tabs>
          <w:tab w:val="left" w:pos="3165"/>
          <w:tab w:val="left" w:pos="3299"/>
        </w:tabs>
        <w:spacing w:after="0" w:line="240" w:lineRule="auto"/>
        <w:jc w:val="right"/>
        <w:rPr>
          <w:rFonts w:ascii="Times New Roman" w:eastAsia="Calibri" w:hAnsi="Times New Roman" w:cs="Times New Roman"/>
          <w:sz w:val="26"/>
          <w:szCs w:val="26"/>
        </w:rPr>
      </w:pPr>
    </w:p>
    <w:p w:rsidR="00AF397C" w:rsidRDefault="00AF397C" w:rsidP="00B82BA0">
      <w:pPr>
        <w:tabs>
          <w:tab w:val="left" w:pos="3165"/>
          <w:tab w:val="left" w:pos="3299"/>
        </w:tabs>
        <w:spacing w:after="0" w:line="240" w:lineRule="auto"/>
        <w:jc w:val="right"/>
        <w:rPr>
          <w:rFonts w:ascii="Times New Roman" w:eastAsia="Calibri" w:hAnsi="Times New Roman" w:cs="Times New Roman"/>
          <w:sz w:val="26"/>
          <w:szCs w:val="26"/>
        </w:rPr>
      </w:pPr>
    </w:p>
    <w:p w:rsidR="00AF397C" w:rsidRDefault="00AF397C" w:rsidP="00603273">
      <w:pPr>
        <w:tabs>
          <w:tab w:val="left" w:pos="3165"/>
          <w:tab w:val="left" w:pos="3299"/>
        </w:tabs>
        <w:spacing w:after="0" w:line="240" w:lineRule="auto"/>
        <w:rPr>
          <w:rFonts w:ascii="Times New Roman" w:eastAsia="Calibri" w:hAnsi="Times New Roman" w:cs="Times New Roman"/>
          <w:sz w:val="26"/>
          <w:szCs w:val="26"/>
        </w:rPr>
      </w:pPr>
    </w:p>
    <w:sectPr w:rsidR="00AF397C" w:rsidSect="007E5B82">
      <w:pgSz w:w="11906" w:h="16838"/>
      <w:pgMar w:top="1134" w:right="707" w:bottom="851" w:left="1134" w:header="709" w:footer="709"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190EE0"/>
    <w:multiLevelType w:val="hybridMultilevel"/>
    <w:tmpl w:val="57166CC6"/>
    <w:lvl w:ilvl="0" w:tplc="5F7A599E">
      <w:start w:val="1"/>
      <w:numFmt w:val="decimal"/>
      <w:lvlText w:val="%1."/>
      <w:lvlJc w:val="left"/>
      <w:pPr>
        <w:ind w:left="1069" w:hanging="360"/>
      </w:pPr>
      <w:rPr>
        <w:rFonts w:eastAsiaTheme="minorHAns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97F8D"/>
    <w:rsid w:val="00023E7E"/>
    <w:rsid w:val="0005403C"/>
    <w:rsid w:val="00055AC1"/>
    <w:rsid w:val="000777C0"/>
    <w:rsid w:val="000A0CA4"/>
    <w:rsid w:val="000E1399"/>
    <w:rsid w:val="000E170A"/>
    <w:rsid w:val="001179F8"/>
    <w:rsid w:val="001E6C2E"/>
    <w:rsid w:val="001F0C4D"/>
    <w:rsid w:val="00215CE3"/>
    <w:rsid w:val="00220169"/>
    <w:rsid w:val="00266D21"/>
    <w:rsid w:val="00292277"/>
    <w:rsid w:val="00397F8D"/>
    <w:rsid w:val="003C4285"/>
    <w:rsid w:val="00451193"/>
    <w:rsid w:val="004C67C8"/>
    <w:rsid w:val="004D39C1"/>
    <w:rsid w:val="00571BC5"/>
    <w:rsid w:val="005C6EBF"/>
    <w:rsid w:val="00603273"/>
    <w:rsid w:val="00655054"/>
    <w:rsid w:val="006B2BFD"/>
    <w:rsid w:val="006C7289"/>
    <w:rsid w:val="006F0F13"/>
    <w:rsid w:val="00717B44"/>
    <w:rsid w:val="00731D56"/>
    <w:rsid w:val="00752004"/>
    <w:rsid w:val="00774703"/>
    <w:rsid w:val="0078264B"/>
    <w:rsid w:val="007B4336"/>
    <w:rsid w:val="007C60FF"/>
    <w:rsid w:val="007E4D98"/>
    <w:rsid w:val="007E5B82"/>
    <w:rsid w:val="008905F3"/>
    <w:rsid w:val="00954296"/>
    <w:rsid w:val="00961DDC"/>
    <w:rsid w:val="009833F6"/>
    <w:rsid w:val="00995DB3"/>
    <w:rsid w:val="009F37A8"/>
    <w:rsid w:val="00A02650"/>
    <w:rsid w:val="00A63833"/>
    <w:rsid w:val="00A66754"/>
    <w:rsid w:val="00A97E33"/>
    <w:rsid w:val="00AD1B5E"/>
    <w:rsid w:val="00AD4DDB"/>
    <w:rsid w:val="00AE3C76"/>
    <w:rsid w:val="00AF397C"/>
    <w:rsid w:val="00B42ECD"/>
    <w:rsid w:val="00B54862"/>
    <w:rsid w:val="00B66E79"/>
    <w:rsid w:val="00B82BA0"/>
    <w:rsid w:val="00BE1888"/>
    <w:rsid w:val="00C3412E"/>
    <w:rsid w:val="00C45100"/>
    <w:rsid w:val="00C75067"/>
    <w:rsid w:val="00CD453D"/>
    <w:rsid w:val="00D37155"/>
    <w:rsid w:val="00D44240"/>
    <w:rsid w:val="00DA0A24"/>
    <w:rsid w:val="00DC6840"/>
    <w:rsid w:val="00DE037F"/>
    <w:rsid w:val="00DF350B"/>
    <w:rsid w:val="00E4540F"/>
    <w:rsid w:val="00E55E99"/>
    <w:rsid w:val="00E91F3D"/>
    <w:rsid w:val="00ED56F0"/>
    <w:rsid w:val="00ED5813"/>
    <w:rsid w:val="00FA6E24"/>
    <w:rsid w:val="00FE1F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E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397F8D"/>
    <w:rPr>
      <w:color w:val="0563C1"/>
      <w:u w:val="single"/>
    </w:rPr>
  </w:style>
  <w:style w:type="character" w:customStyle="1" w:styleId="a4">
    <w:name w:val="Абзац списка Знак"/>
    <w:link w:val="a5"/>
    <w:locked/>
    <w:rsid w:val="00397F8D"/>
    <w:rPr>
      <w:rFonts w:eastAsiaTheme="minorHAnsi"/>
      <w:lang w:eastAsia="en-US"/>
    </w:rPr>
  </w:style>
  <w:style w:type="paragraph" w:styleId="a5">
    <w:name w:val="List Paragraph"/>
    <w:basedOn w:val="a"/>
    <w:link w:val="a4"/>
    <w:qFormat/>
    <w:rsid w:val="00397F8D"/>
    <w:pPr>
      <w:spacing w:after="160" w:line="256" w:lineRule="auto"/>
      <w:ind w:left="720"/>
      <w:contextualSpacing/>
    </w:pPr>
    <w:rPr>
      <w:rFonts w:eastAsiaTheme="minorHAnsi"/>
      <w:lang w:eastAsia="en-US"/>
    </w:rPr>
  </w:style>
  <w:style w:type="character" w:customStyle="1" w:styleId="ConsPlusNormal1">
    <w:name w:val="ConsPlusNormal1"/>
    <w:link w:val="ConsPlusNormal"/>
    <w:locked/>
    <w:rsid w:val="00397F8D"/>
    <w:rPr>
      <w:rFonts w:ascii="Calibri" w:eastAsia="Times New Roman" w:hAnsi="Calibri" w:cs="Calibri"/>
      <w:szCs w:val="20"/>
    </w:rPr>
  </w:style>
  <w:style w:type="paragraph" w:customStyle="1" w:styleId="ConsPlusNormal">
    <w:name w:val="ConsPlusNormal"/>
    <w:link w:val="ConsPlusNormal1"/>
    <w:uiPriority w:val="99"/>
    <w:rsid w:val="00397F8D"/>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397F8D"/>
    <w:pPr>
      <w:widowControl w:val="0"/>
      <w:autoSpaceDE w:val="0"/>
      <w:autoSpaceDN w:val="0"/>
      <w:spacing w:after="0" w:line="240" w:lineRule="auto"/>
    </w:pPr>
    <w:rPr>
      <w:rFonts w:ascii="Calibri" w:eastAsia="Times New Roman" w:hAnsi="Calibri" w:cs="Calibri"/>
      <w:b/>
      <w:szCs w:val="20"/>
    </w:rPr>
  </w:style>
  <w:style w:type="character" w:customStyle="1" w:styleId="3">
    <w:name w:val="Основной текст (3)_"/>
    <w:basedOn w:val="a0"/>
    <w:link w:val="30"/>
    <w:uiPriority w:val="99"/>
    <w:locked/>
    <w:rsid w:val="00397F8D"/>
    <w:rPr>
      <w:rFonts w:ascii="Times New Roman" w:hAnsi="Times New Roman" w:cs="Times New Roman"/>
      <w:b/>
      <w:bCs/>
      <w:sz w:val="26"/>
      <w:szCs w:val="26"/>
      <w:shd w:val="clear" w:color="auto" w:fill="FFFFFF"/>
    </w:rPr>
  </w:style>
  <w:style w:type="paragraph" w:customStyle="1" w:styleId="30">
    <w:name w:val="Основной текст (3)"/>
    <w:basedOn w:val="a"/>
    <w:link w:val="3"/>
    <w:uiPriority w:val="99"/>
    <w:rsid w:val="00397F8D"/>
    <w:pPr>
      <w:widowControl w:val="0"/>
      <w:shd w:val="clear" w:color="auto" w:fill="FFFFFF"/>
      <w:spacing w:before="300" w:after="300" w:line="240" w:lineRule="atLeast"/>
      <w:jc w:val="center"/>
    </w:pPr>
    <w:rPr>
      <w:rFonts w:ascii="Times New Roman" w:hAnsi="Times New Roman" w:cs="Times New Roman"/>
      <w:b/>
      <w:bCs/>
      <w:sz w:val="26"/>
      <w:szCs w:val="26"/>
    </w:rPr>
  </w:style>
  <w:style w:type="paragraph" w:customStyle="1" w:styleId="msonormalbullet3gif">
    <w:name w:val="msonormalbullet3.gif"/>
    <w:basedOn w:val="a"/>
    <w:rsid w:val="00266D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Normal">
    <w:name w:val="ConsNormal Знак"/>
    <w:basedOn w:val="a0"/>
    <w:link w:val="ConsNormal0"/>
    <w:locked/>
    <w:rsid w:val="00AF397C"/>
    <w:rPr>
      <w:rFonts w:ascii="Arial" w:eastAsia="Arial" w:hAnsi="Arial" w:cs="Arial"/>
      <w:sz w:val="16"/>
      <w:szCs w:val="20"/>
      <w:lang w:eastAsia="ar-SA"/>
    </w:rPr>
  </w:style>
  <w:style w:type="paragraph" w:customStyle="1" w:styleId="ConsNormal0">
    <w:name w:val="ConsNormal"/>
    <w:link w:val="ConsNormal"/>
    <w:rsid w:val="00AF397C"/>
    <w:pPr>
      <w:widowControl w:val="0"/>
      <w:suppressAutoHyphens/>
      <w:snapToGrid w:val="0"/>
      <w:spacing w:after="0" w:line="240" w:lineRule="auto"/>
      <w:ind w:firstLine="720"/>
    </w:pPr>
    <w:rPr>
      <w:rFonts w:ascii="Arial" w:eastAsia="Arial" w:hAnsi="Arial" w:cs="Arial"/>
      <w:sz w:val="16"/>
      <w:szCs w:val="20"/>
      <w:lang w:eastAsia="ar-SA"/>
    </w:rPr>
  </w:style>
  <w:style w:type="paragraph" w:customStyle="1" w:styleId="b">
    <w:name w:val="Обычнbй"/>
    <w:rsid w:val="00AF397C"/>
    <w:pPr>
      <w:widowControl w:val="0"/>
      <w:suppressAutoHyphens/>
      <w:snapToGrid w:val="0"/>
      <w:spacing w:after="0" w:line="240" w:lineRule="auto"/>
    </w:pPr>
    <w:rPr>
      <w:rFonts w:ascii="Times New Roman" w:eastAsia="Arial" w:hAnsi="Times New Roman" w:cs="Times New Roman"/>
      <w:sz w:val="28"/>
      <w:szCs w:val="20"/>
      <w:lang w:eastAsia="ar-SA"/>
    </w:rPr>
  </w:style>
  <w:style w:type="paragraph" w:styleId="a6">
    <w:name w:val="Normal (Web)"/>
    <w:basedOn w:val="a"/>
    <w:uiPriority w:val="99"/>
    <w:unhideWhenUsed/>
    <w:rsid w:val="00AF397C"/>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uiPriority w:val="1"/>
    <w:qFormat/>
    <w:rsid w:val="00AF397C"/>
    <w:pPr>
      <w:spacing w:after="0"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AF397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F39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334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3E52C57A115B170D4ED7F57B9E29A99F95ADCC1D9832F8A7EB509BEEE6C59B728E502EBBD6CD1DFB6AFBD8037AA3M" TargetMode="External"/><Relationship Id="rId13" Type="http://schemas.openxmlformats.org/officeDocument/2006/relationships/hyperlink" Target="consultantplus://offline/ref=FDF7565F01604B5E4A22D33FA3B28834C000593757B0BF1B6A33F9926F0D8DD355E6CFD00A92C20E74F1E0BEF208C65D658ECCEC706DE2CBqCuAL" TargetMode="External"/><Relationship Id="rId18" Type="http://schemas.openxmlformats.org/officeDocument/2006/relationships/hyperlink" Target="consultantplus://offline/ref=960718DCF8A6CB388A321E88623771CE1029D30B1550F9A8259FE64E6D6C512F3C2119AF397F9DD3EB789EDC65x7G1O" TargetMode="External"/><Relationship Id="rId3" Type="http://schemas.openxmlformats.org/officeDocument/2006/relationships/styles" Target="styles.xml"/><Relationship Id="rId21" Type="http://schemas.openxmlformats.org/officeDocument/2006/relationships/hyperlink" Target="consultantplus://offline/ref=9D8EB3F8FD24954C684A01116C9C8B9FE484B40AF90D1B0F2DEF9E02B5A85218309FC3BBF53D3EA6639C1D6316162AFDD2D225B7531FE5ADL7t1O" TargetMode="External"/><Relationship Id="rId7" Type="http://schemas.openxmlformats.org/officeDocument/2006/relationships/hyperlink" Target="file:///C:\Users\73B5~1\AppData\Local\Temp\&#1056;&#1077;&#1096;&#1077;&#1085;&#1080;&#1077;%20&#1057;&#1053;&#1044;%20&#1086;&#1073;%20&#1091;&#1090;&#1084;%20&#1055;&#1086;&#1083;&#1086;&#1078;&#1077;&#1085;&#1080;&#1103;%20&#1086;%20&#1084;&#1091;&#1085;%20&#1046;&#1048;&#1051;&#1048;&#1065;&#1053;&#1054;&#1052;%20&#1082;&#1086;&#1085;&#1090;&#1088;&#1086;&#1083;&#1077;%20(3).docx" TargetMode="External"/><Relationship Id="rId12" Type="http://schemas.openxmlformats.org/officeDocument/2006/relationships/hyperlink" Target="consultantplus://offline/ref=AAB5BDE800EF547C7631F66C40AAA7E765DCC4A8CA53BAE34216035FC4F8183551FB10AB8E860AE91C4379736D21C528E572E2CF39551F4Bb3kBL" TargetMode="External"/><Relationship Id="rId17" Type="http://schemas.openxmlformats.org/officeDocument/2006/relationships/hyperlink" Target="consultantplus://offline/ref=960718DCF8A6CB388A321E88623771CE1029D10B1356F9A8259FE64E6D6C512F3C2119AF397F9DD3EB789EDC65x7G1O" TargetMode="External"/><Relationship Id="rId2" Type="http://schemas.openxmlformats.org/officeDocument/2006/relationships/numbering" Target="numbering.xml"/><Relationship Id="rId16" Type="http://schemas.openxmlformats.org/officeDocument/2006/relationships/hyperlink" Target="consultantplus://offline/ref=17ABFFF779FC2472CFD6477E7EA2445AEC98E0E74925A173F706C266E2AA2A65759F40DAB18C5828113FB433540E6DB6BCCDE5D3CB3045B1gCM0N" TargetMode="External"/><Relationship Id="rId20" Type="http://schemas.openxmlformats.org/officeDocument/2006/relationships/hyperlink" Target="consultantplus://offline/ref=9D8EB3F8FD24954C684A01116C9C8B9FE484B40AF90D1B0F2DEF9E02B5A85218309FC3BBF53D3EA2689C1D6316162AFDD2D225B7531FE5ADL7t1O"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AAB5BDE800EF547C7631F66C40AAA7E765DCC4A8CA53BAE34216035FC4F8183551FB10AB8E860BEE1D4379736D21C528E572E2CF39551F4Bb3kB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DF7565F01604B5E4A22D33FA3B28834C000593757B0BF1B6A33F9926F0D8DD355E6CFD00A92C60F77F1E0BEF208C65D658ECCEC706DE2CBqCuAL" TargetMode="External"/><Relationship Id="rId23" Type="http://schemas.openxmlformats.org/officeDocument/2006/relationships/fontTable" Target="fontTable.xml"/><Relationship Id="rId10" Type="http://schemas.openxmlformats.org/officeDocument/2006/relationships/hyperlink" Target="consultantplus://offline/ref=F63E52C57A115B170D4ED7F57B9E29A99F95ADCC1D9832F8A7EB509BEEE6C59B608E0822B9DED11FF77FAD8945F79AD4A603B5A7391E27FB78ABM" TargetMode="External"/><Relationship Id="rId19" Type="http://schemas.openxmlformats.org/officeDocument/2006/relationships/hyperlink" Target="consultantplus://offline/ref=763D89DD0CAA6BD5D57369CA8C32B5896F704B4F8B67C0375CD32A6406F5DFD06289F41EAED4BE23912A5AEFF1zCI" TargetMode="External"/><Relationship Id="rId4" Type="http://schemas.openxmlformats.org/officeDocument/2006/relationships/settings" Target="settings.xml"/><Relationship Id="rId9" Type="http://schemas.openxmlformats.org/officeDocument/2006/relationships/hyperlink" Target="consultantplus://offline/ref=F63E52C57A115B170D4ED7F57B9E29A99F98A6CF1F9D32F8A7EB509BEEE6C59B728E502EBBD6CD1DFB6AFBD8037AA3M" TargetMode="External"/><Relationship Id="rId14" Type="http://schemas.openxmlformats.org/officeDocument/2006/relationships/hyperlink" Target="consultantplus://offline/ref=FDF7565F01604B5E4A22D33FA3B28834C000593757B0BF1B6A33F9926F0D8DD355E6CFD00A92C30975F1E0BEF208C65D658ECCEC706DE2CBqCuAL" TargetMode="External"/><Relationship Id="rId22" Type="http://schemas.openxmlformats.org/officeDocument/2006/relationships/hyperlink" Target="consultantplus://offline/ref=CD688A4ACCD195396F0BCCDFEE91C75C365E31F28C35ECE20BE87C3532F7DBC8DC26DBC72F2B58D0DB7629EAE90FFCF3267E56008159122AU26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FBA96-FD4F-4E61-8906-E62426399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27</Pages>
  <Words>10162</Words>
  <Characters>57930</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34</cp:revision>
  <cp:lastPrinted>2023-01-24T10:42:00Z</cp:lastPrinted>
  <dcterms:created xsi:type="dcterms:W3CDTF">2021-10-26T08:22:00Z</dcterms:created>
  <dcterms:modified xsi:type="dcterms:W3CDTF">2023-01-26T07:25:00Z</dcterms:modified>
</cp:coreProperties>
</file>